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22" w:rsidRDefault="00766422">
      <w:pPr>
        <w:jc w:val="center"/>
        <w:rPr>
          <w:b/>
          <w:sz w:val="30"/>
          <w:szCs w:val="30"/>
        </w:rPr>
      </w:pPr>
      <w:r w:rsidRPr="00684B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766422" w:rsidRDefault="00766422">
      <w:pPr>
        <w:pStyle w:val="1"/>
        <w:rPr>
          <w:sz w:val="30"/>
          <w:szCs w:val="30"/>
        </w:rPr>
      </w:pPr>
      <w:r>
        <w:rPr>
          <w:sz w:val="30"/>
          <w:szCs w:val="30"/>
        </w:rPr>
        <w:t>Собрание депутатов Копейского городского округа</w:t>
      </w:r>
    </w:p>
    <w:p w:rsidR="00766422" w:rsidRDefault="00766422">
      <w:pPr>
        <w:pStyle w:val="Heading1"/>
        <w:rPr>
          <w:sz w:val="30"/>
          <w:szCs w:val="30"/>
        </w:rPr>
      </w:pPr>
      <w:r>
        <w:rPr>
          <w:sz w:val="30"/>
          <w:szCs w:val="30"/>
        </w:rPr>
        <w:t>Челябинской области</w:t>
      </w:r>
    </w:p>
    <w:p w:rsidR="00766422" w:rsidRDefault="00766422">
      <w:pPr>
        <w:rPr>
          <w:b/>
        </w:rPr>
      </w:pPr>
    </w:p>
    <w:p w:rsidR="00766422" w:rsidRDefault="00766422">
      <w:pPr>
        <w:jc w:val="center"/>
        <w:rPr>
          <w:b/>
          <w:sz w:val="44"/>
          <w:szCs w:val="44"/>
        </w:rPr>
      </w:pPr>
      <w:r>
        <w:rPr>
          <w:b/>
          <w:sz w:val="44"/>
          <w:szCs w:val="44"/>
        </w:rPr>
        <w:t>РЕШЕНИЕ</w:t>
      </w:r>
    </w:p>
    <w:p w:rsidR="00766422" w:rsidRDefault="00766422">
      <w:pPr>
        <w:rPr>
          <w:b/>
          <w:sz w:val="44"/>
          <w:szCs w:val="44"/>
        </w:rPr>
      </w:pPr>
    </w:p>
    <w:p w:rsidR="00766422" w:rsidRDefault="00766422">
      <w:pPr>
        <w:rPr>
          <w:sz w:val="28"/>
          <w:szCs w:val="28"/>
        </w:rPr>
      </w:pPr>
      <w:r>
        <w:rPr>
          <w:sz w:val="28"/>
          <w:szCs w:val="28"/>
        </w:rPr>
        <w:t xml:space="preserve">      28.05.2025 </w:t>
      </w:r>
      <w:r>
        <w:rPr>
          <w:sz w:val="28"/>
          <w:szCs w:val="28"/>
        </w:rPr>
        <w:tab/>
        <w:t xml:space="preserve">    1360-МО</w:t>
      </w:r>
    </w:p>
    <w:p w:rsidR="00766422" w:rsidRDefault="00766422">
      <w:r>
        <w:t>от _______________№_____</w:t>
      </w:r>
    </w:p>
    <w:p w:rsidR="00766422" w:rsidRDefault="00766422">
      <w:pPr>
        <w:rPr>
          <w:sz w:val="28"/>
          <w:szCs w:val="28"/>
        </w:rPr>
      </w:pPr>
    </w:p>
    <w:p w:rsidR="00766422" w:rsidRDefault="00766422" w:rsidP="00432227">
      <w:pPr>
        <w:ind w:right="4931"/>
        <w:jc w:val="both"/>
        <w:outlineLvl w:val="0"/>
        <w:rPr>
          <w:bCs/>
          <w:sz w:val="28"/>
          <w:szCs w:val="28"/>
        </w:rPr>
      </w:pPr>
      <w:r>
        <w:rPr>
          <w:bCs/>
          <w:sz w:val="28"/>
          <w:szCs w:val="28"/>
        </w:rPr>
        <w:t>О внесении изменений                          и дополнений в Устав муниципального образования «Копейский городской округ»</w:t>
      </w:r>
    </w:p>
    <w:p w:rsidR="00766422" w:rsidRDefault="00766422">
      <w:pPr>
        <w:ind w:firstLine="720"/>
        <w:jc w:val="both"/>
        <w:rPr>
          <w:sz w:val="28"/>
          <w:szCs w:val="28"/>
        </w:rPr>
      </w:pPr>
    </w:p>
    <w:p w:rsidR="00766422" w:rsidRDefault="00766422">
      <w:pPr>
        <w:ind w:firstLine="720"/>
        <w:jc w:val="both"/>
        <w:rPr>
          <w:sz w:val="28"/>
          <w:szCs w:val="28"/>
        </w:rPr>
      </w:pPr>
      <w:r>
        <w:rPr>
          <w:sz w:val="28"/>
          <w:szCs w:val="28"/>
        </w:rPr>
        <w:t xml:space="preserve">На основании </w:t>
      </w:r>
      <w:hyperlink r:id="rId8" w:tooltip="garantF1://86367.0" w:history="1">
        <w:r>
          <w:rPr>
            <w:sz w:val="28"/>
            <w:szCs w:val="28"/>
          </w:rPr>
          <w:t>Федерального закона</w:t>
        </w:r>
      </w:hyperlink>
      <w:r>
        <w:rPr>
          <w:sz w:val="28"/>
          <w:szCs w:val="28"/>
        </w:rPr>
        <w:t xml:space="preserve"> от 06 октября 2003 года № 131-ФЗ «Об общих принципах организации местного самоуправления в Российской Федерации» </w:t>
      </w:r>
    </w:p>
    <w:p w:rsidR="00766422" w:rsidRDefault="00766422">
      <w:pPr>
        <w:jc w:val="both"/>
        <w:rPr>
          <w:sz w:val="28"/>
          <w:szCs w:val="28"/>
        </w:rPr>
      </w:pPr>
      <w:r>
        <w:rPr>
          <w:sz w:val="28"/>
          <w:szCs w:val="28"/>
        </w:rPr>
        <w:t xml:space="preserve">Собрание депутатов Копейского городского округа Челябинской области </w:t>
      </w:r>
    </w:p>
    <w:p w:rsidR="00766422" w:rsidRDefault="00766422">
      <w:pPr>
        <w:jc w:val="both"/>
        <w:rPr>
          <w:sz w:val="28"/>
          <w:szCs w:val="28"/>
        </w:rPr>
      </w:pPr>
      <w:r>
        <w:rPr>
          <w:sz w:val="28"/>
          <w:szCs w:val="28"/>
        </w:rPr>
        <w:t>РЕШАЕТ:</w:t>
      </w:r>
    </w:p>
    <w:p w:rsidR="00766422" w:rsidRDefault="00766422" w:rsidP="00432227">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w:t>
      </w:r>
      <w:hyperlink r:id="rId9" w:tooltip="garantF1://8604256.101" w:history="1">
        <w:r>
          <w:rPr>
            <w:rFonts w:ascii="Times New Roman" w:hAnsi="Times New Roman"/>
            <w:sz w:val="28"/>
            <w:szCs w:val="28"/>
          </w:rPr>
          <w:t>Устав</w:t>
        </w:r>
      </w:hyperlink>
      <w:r>
        <w:rPr>
          <w:rFonts w:ascii="Times New Roman" w:hAnsi="Times New Roman"/>
          <w:sz w:val="28"/>
          <w:szCs w:val="28"/>
        </w:rPr>
        <w:t xml:space="preserve"> муниципального образования «Копейский городской округ» следующие изменения и дополнения:</w:t>
      </w:r>
    </w:p>
    <w:p w:rsidR="00766422" w:rsidRDefault="00766422" w:rsidP="00432227">
      <w:pPr>
        <w:ind w:firstLine="709"/>
        <w:jc w:val="both"/>
        <w:rPr>
          <w:sz w:val="28"/>
          <w:szCs w:val="28"/>
          <w:highlight w:val="yellow"/>
        </w:rPr>
      </w:pPr>
      <w:r>
        <w:rPr>
          <w:sz w:val="28"/>
          <w:szCs w:val="28"/>
        </w:rPr>
        <w:t>1) Титульный лист изложить в следующей редакции: «Устав Копейского городского округа Челябинской области»;</w:t>
      </w:r>
    </w:p>
    <w:p w:rsidR="00766422" w:rsidRDefault="00766422" w:rsidP="00432227">
      <w:pPr>
        <w:ind w:firstLine="709"/>
        <w:jc w:val="both"/>
        <w:rPr>
          <w:sz w:val="28"/>
          <w:szCs w:val="28"/>
        </w:rPr>
      </w:pPr>
      <w:r>
        <w:rPr>
          <w:sz w:val="28"/>
          <w:szCs w:val="28"/>
        </w:rPr>
        <w:t>2) абзац первый преамбулы изложить в следующей редакции:</w:t>
      </w:r>
    </w:p>
    <w:p w:rsidR="00766422" w:rsidRDefault="00766422" w:rsidP="00432227">
      <w:pPr>
        <w:ind w:firstLine="709"/>
        <w:jc w:val="both"/>
        <w:rPr>
          <w:sz w:val="28"/>
          <w:szCs w:val="28"/>
        </w:rPr>
      </w:pPr>
      <w:r>
        <w:rPr>
          <w:sz w:val="28"/>
          <w:szCs w:val="28"/>
        </w:rPr>
        <w:t xml:space="preserve">«Устав Копейского городского округа Челябинской области» </w:t>
      </w:r>
      <w:r>
        <w:rPr>
          <w:sz w:val="28"/>
          <w:szCs w:val="28"/>
          <w:highlight w:val="white"/>
        </w:rPr>
        <w:t xml:space="preserve">(далее - устав городского округа, устав) разработан в соответствии с </w:t>
      </w:r>
      <w:hyperlink r:id="rId10" w:anchor="/document/10103000/entry/8000" w:tooltip="https://internet.garant.ru/#/document/10103000/entry/8000" w:history="1">
        <w:r>
          <w:rPr>
            <w:rStyle w:val="Hyperlink"/>
            <w:color w:val="auto"/>
            <w:sz w:val="28"/>
            <w:szCs w:val="28"/>
            <w:u w:val="none"/>
          </w:rPr>
          <w:t>Конституцией</w:t>
        </w:r>
      </w:hyperlink>
      <w:r>
        <w:rPr>
          <w:sz w:val="28"/>
          <w:szCs w:val="28"/>
          <w:highlight w:val="white"/>
        </w:rPr>
        <w:t>Российской Федерации,</w:t>
      </w:r>
      <w:hyperlink r:id="rId11" w:anchor="/document/186367/entry/44" w:tooltip="https://internet.garant.ru/#/document/186367/entry/44" w:history="1">
        <w:r>
          <w:rPr>
            <w:sz w:val="28"/>
            <w:szCs w:val="28"/>
          </w:rPr>
          <w:t>Федеральным законом от 06 октября 2003 года         № 131-ФЗ</w:t>
        </w:r>
      </w:hyperlink>
      <w:r>
        <w:rPr>
          <w:sz w:val="28"/>
          <w:szCs w:val="28"/>
          <w:highlight w:val="white"/>
        </w:rPr>
        <w:t>«Об общих принципах организации местного самоуправления в Российской Федерации»,</w:t>
      </w:r>
      <w:hyperlink r:id="rId12" w:anchor="/document/8855496/entry/11400" w:tooltip="https://internet.garant.ru/#/document/8855496/entry/11400" w:history="1">
        <w:r>
          <w:rPr>
            <w:rStyle w:val="Hyperlink"/>
            <w:color w:val="auto"/>
            <w:sz w:val="28"/>
            <w:szCs w:val="28"/>
            <w:u w:val="none"/>
          </w:rPr>
          <w:t>Уставом</w:t>
        </w:r>
      </w:hyperlink>
      <w:r>
        <w:rPr>
          <w:sz w:val="28"/>
          <w:szCs w:val="28"/>
          <w:highlight w:val="white"/>
        </w:rPr>
        <w:t>(Основным законом) Челябинской области, другими нормативно-правовыми актами, регулирующими вопросы местного самоуправления.</w:t>
      </w:r>
      <w:r>
        <w:rPr>
          <w:sz w:val="28"/>
          <w:szCs w:val="28"/>
        </w:rPr>
        <w:t>»;</w:t>
      </w:r>
    </w:p>
    <w:p w:rsidR="00766422" w:rsidRDefault="00766422" w:rsidP="00432227">
      <w:pPr>
        <w:ind w:firstLine="709"/>
        <w:jc w:val="both"/>
        <w:rPr>
          <w:sz w:val="28"/>
          <w:szCs w:val="28"/>
        </w:rPr>
      </w:pPr>
      <w:r>
        <w:rPr>
          <w:sz w:val="28"/>
          <w:szCs w:val="28"/>
        </w:rPr>
        <w:t>3) статью 1 «</w:t>
      </w:r>
      <w:r>
        <w:rPr>
          <w:sz w:val="28"/>
          <w:szCs w:val="28"/>
          <w:highlight w:val="white"/>
        </w:rPr>
        <w:t>Наименование и правовой статус муниципального образования «Копейский городской округ»</w:t>
      </w:r>
      <w:r>
        <w:rPr>
          <w:sz w:val="28"/>
          <w:szCs w:val="28"/>
        </w:rPr>
        <w:t>изложить в следующей редакции:</w:t>
      </w:r>
    </w:p>
    <w:p w:rsidR="00766422" w:rsidRDefault="00766422" w:rsidP="00432227">
      <w:pPr>
        <w:ind w:firstLine="709"/>
        <w:jc w:val="both"/>
        <w:rPr>
          <w:sz w:val="28"/>
          <w:szCs w:val="28"/>
          <w:highlight w:val="white"/>
        </w:rPr>
      </w:pPr>
      <w:r>
        <w:rPr>
          <w:sz w:val="28"/>
          <w:szCs w:val="28"/>
        </w:rPr>
        <w:t>«Статья 1 «</w:t>
      </w:r>
      <w:r>
        <w:rPr>
          <w:sz w:val="28"/>
          <w:szCs w:val="28"/>
          <w:highlight w:val="white"/>
        </w:rPr>
        <w:t>Наименование и правовой статус Копейского городского округа Челябинской области»</w:t>
      </w:r>
    </w:p>
    <w:p w:rsidR="00766422" w:rsidRDefault="00766422" w:rsidP="00432227">
      <w:pPr>
        <w:ind w:firstLine="709"/>
        <w:jc w:val="both"/>
        <w:rPr>
          <w:sz w:val="28"/>
          <w:szCs w:val="28"/>
        </w:rPr>
      </w:pPr>
      <w:r>
        <w:rPr>
          <w:sz w:val="28"/>
          <w:szCs w:val="28"/>
        </w:rPr>
        <w:t xml:space="preserve">1. Наименование муниципального образования -  Копейский городской округ Челябинской области </w:t>
      </w:r>
      <w:r>
        <w:rPr>
          <w:sz w:val="28"/>
          <w:szCs w:val="28"/>
          <w:highlight w:val="white"/>
        </w:rPr>
        <w:t>(далее по тексту - городской округ, округ)</w:t>
      </w:r>
      <w:r>
        <w:rPr>
          <w:sz w:val="28"/>
          <w:szCs w:val="28"/>
        </w:rPr>
        <w:t>.</w:t>
      </w:r>
    </w:p>
    <w:p w:rsidR="00766422" w:rsidRDefault="00766422" w:rsidP="00432227">
      <w:pPr>
        <w:ind w:firstLine="709"/>
        <w:jc w:val="both"/>
        <w:rPr>
          <w:sz w:val="28"/>
          <w:szCs w:val="28"/>
        </w:rPr>
      </w:pPr>
      <w:r>
        <w:rPr>
          <w:sz w:val="28"/>
          <w:szCs w:val="28"/>
        </w:rPr>
        <w:t>Сокращенная форма наименования муниципального образования - город Копейск.</w:t>
      </w:r>
    </w:p>
    <w:p w:rsidR="00766422" w:rsidRDefault="00766422" w:rsidP="00432227">
      <w:pPr>
        <w:ind w:firstLine="709"/>
        <w:jc w:val="both"/>
        <w:rPr>
          <w:sz w:val="28"/>
          <w:szCs w:val="28"/>
        </w:rPr>
      </w:pPr>
      <w:r>
        <w:rPr>
          <w:sz w:val="28"/>
          <w:szCs w:val="28"/>
        </w:rPr>
        <w:t>Наименование муниципального образования и сокращенная форма наименования муниципального образования равнозначны.</w:t>
      </w:r>
    </w:p>
    <w:p w:rsidR="00766422" w:rsidRDefault="00766422" w:rsidP="00432227">
      <w:pPr>
        <w:ind w:firstLine="709"/>
        <w:jc w:val="both"/>
        <w:rPr>
          <w:sz w:val="28"/>
          <w:szCs w:val="28"/>
        </w:rPr>
      </w:pPr>
      <w:r>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66422" w:rsidRDefault="00766422" w:rsidP="00432227">
      <w:pPr>
        <w:ind w:firstLine="709"/>
        <w:jc w:val="both"/>
        <w:rPr>
          <w:sz w:val="28"/>
          <w:szCs w:val="28"/>
        </w:rPr>
      </w:pPr>
      <w:r>
        <w:rPr>
          <w:sz w:val="28"/>
          <w:szCs w:val="28"/>
        </w:rPr>
        <w:t>2. Административным центром городского округа является город Копейск.</w:t>
      </w:r>
    </w:p>
    <w:p w:rsidR="00766422" w:rsidRDefault="00766422" w:rsidP="00432227">
      <w:pPr>
        <w:ind w:firstLine="709"/>
        <w:jc w:val="both"/>
        <w:rPr>
          <w:sz w:val="28"/>
          <w:szCs w:val="28"/>
        </w:rPr>
      </w:pPr>
      <w:r>
        <w:rPr>
          <w:sz w:val="28"/>
          <w:szCs w:val="28"/>
        </w:rPr>
        <w:t>Город Копейск основан в 1907 году. Статус города присвоен Постановлением ВЦИК от 20 июня 1933 года.</w:t>
      </w:r>
    </w:p>
    <w:p w:rsidR="00766422" w:rsidRDefault="00766422" w:rsidP="00432227">
      <w:pPr>
        <w:ind w:firstLine="709"/>
        <w:jc w:val="both"/>
        <w:rPr>
          <w:sz w:val="28"/>
          <w:szCs w:val="28"/>
        </w:rPr>
      </w:pPr>
      <w:r>
        <w:rPr>
          <w:sz w:val="28"/>
          <w:szCs w:val="28"/>
        </w:rPr>
        <w:t>Постановлением Президиума ЦИК СССР от 2 января 1925 года коллектив рабочих Челябинских угольных копей (город Копейск) награжден орденом Красного Знамени.</w:t>
      </w:r>
    </w:p>
    <w:p w:rsidR="00766422" w:rsidRDefault="00766422" w:rsidP="00432227">
      <w:pPr>
        <w:ind w:firstLine="709"/>
        <w:jc w:val="both"/>
        <w:rPr>
          <w:sz w:val="28"/>
          <w:szCs w:val="28"/>
        </w:rPr>
      </w:pPr>
      <w:r w:rsidRPr="004D1795">
        <w:rPr>
          <w:sz w:val="28"/>
          <w:szCs w:val="28"/>
        </w:rPr>
        <w:t>Город Копейск входит в состав Челябинской области.</w:t>
      </w:r>
    </w:p>
    <w:p w:rsidR="00766422" w:rsidRDefault="00766422" w:rsidP="00432227">
      <w:pPr>
        <w:ind w:firstLine="709"/>
        <w:jc w:val="both"/>
        <w:rPr>
          <w:sz w:val="28"/>
          <w:szCs w:val="28"/>
        </w:rPr>
      </w:pPr>
      <w:r>
        <w:rPr>
          <w:sz w:val="28"/>
          <w:szCs w:val="28"/>
        </w:rPr>
        <w:t>3. Преобразование городского округа может осуществляться в порядке, установленном законодательством.»;</w:t>
      </w:r>
    </w:p>
    <w:p w:rsidR="00766422" w:rsidRDefault="00766422" w:rsidP="00432227">
      <w:pPr>
        <w:ind w:firstLine="709"/>
        <w:jc w:val="both"/>
        <w:rPr>
          <w:sz w:val="28"/>
          <w:szCs w:val="28"/>
        </w:rPr>
      </w:pPr>
      <w:r>
        <w:rPr>
          <w:sz w:val="28"/>
          <w:szCs w:val="28"/>
        </w:rPr>
        <w:t>4) пункт 1 статьи 2 «Границы и состав муниципального образования» изложить в следующей редакции:</w:t>
      </w:r>
    </w:p>
    <w:p w:rsidR="00766422" w:rsidRDefault="00766422" w:rsidP="00432227">
      <w:pPr>
        <w:ind w:firstLine="709"/>
        <w:jc w:val="both"/>
        <w:rPr>
          <w:sz w:val="28"/>
          <w:szCs w:val="28"/>
        </w:rPr>
      </w:pPr>
      <w:r>
        <w:rPr>
          <w:sz w:val="28"/>
          <w:szCs w:val="28"/>
        </w:rPr>
        <w:t xml:space="preserve">«1. </w:t>
      </w:r>
      <w:r>
        <w:rPr>
          <w:sz w:val="28"/>
          <w:szCs w:val="28"/>
          <w:highlight w:val="white"/>
        </w:rPr>
        <w:t xml:space="preserve">В границах территории Копейского городского округа находятся город Копейск и </w:t>
      </w:r>
      <w:r w:rsidRPr="004D1795">
        <w:rPr>
          <w:sz w:val="28"/>
          <w:szCs w:val="28"/>
        </w:rPr>
        <w:t xml:space="preserve">сельские населенные пункты: </w:t>
      </w:r>
      <w:r>
        <w:rPr>
          <w:sz w:val="28"/>
          <w:szCs w:val="28"/>
          <w:highlight w:val="white"/>
        </w:rPr>
        <w:t>село Калачево, поселок Заозерный, село Синеглазово.</w:t>
      </w:r>
      <w:r>
        <w:rPr>
          <w:sz w:val="28"/>
          <w:szCs w:val="28"/>
        </w:rPr>
        <w:t>»;</w:t>
      </w:r>
    </w:p>
    <w:p w:rsidR="00766422" w:rsidRDefault="00766422" w:rsidP="00432227">
      <w:pPr>
        <w:ind w:firstLine="709"/>
        <w:jc w:val="both"/>
        <w:rPr>
          <w:sz w:val="28"/>
          <w:szCs w:val="28"/>
        </w:rPr>
      </w:pPr>
      <w:r>
        <w:rPr>
          <w:sz w:val="28"/>
          <w:szCs w:val="28"/>
        </w:rPr>
        <w:t xml:space="preserve">5) в пункте 1 статьи 6 «Вопросы местного значения городского округа»: </w:t>
      </w:r>
    </w:p>
    <w:p w:rsidR="00766422" w:rsidRDefault="00766422" w:rsidP="00432227">
      <w:pPr>
        <w:ind w:firstLine="709"/>
        <w:jc w:val="both"/>
        <w:rPr>
          <w:sz w:val="28"/>
          <w:szCs w:val="28"/>
        </w:rPr>
      </w:pPr>
      <w:r>
        <w:rPr>
          <w:sz w:val="28"/>
          <w:szCs w:val="28"/>
        </w:rPr>
        <w:t>подпункт 12 изложить в следующей редакции:</w:t>
      </w:r>
    </w:p>
    <w:p w:rsidR="00766422" w:rsidRDefault="00766422" w:rsidP="00432227">
      <w:pPr>
        <w:ind w:firstLine="709"/>
        <w:jc w:val="both"/>
        <w:rPr>
          <w:sz w:val="28"/>
          <w:szCs w:val="28"/>
        </w:rPr>
      </w:pPr>
      <w:r>
        <w:rPr>
          <w:sz w:val="28"/>
          <w:szCs w:val="28"/>
        </w:rPr>
        <w:t xml:space="preserve">«12)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 </w:t>
      </w:r>
    </w:p>
    <w:p w:rsidR="00766422" w:rsidRDefault="00766422" w:rsidP="00432227">
      <w:pPr>
        <w:ind w:firstLine="709"/>
        <w:jc w:val="both"/>
        <w:rPr>
          <w:sz w:val="28"/>
          <w:szCs w:val="28"/>
        </w:rPr>
      </w:pPr>
      <w:r>
        <w:rPr>
          <w:sz w:val="28"/>
          <w:szCs w:val="28"/>
        </w:rPr>
        <w:t>подпункт 35 изложить в следующей редакции:</w:t>
      </w:r>
    </w:p>
    <w:p w:rsidR="00766422" w:rsidRDefault="00766422" w:rsidP="00432227">
      <w:pPr>
        <w:ind w:firstLine="709"/>
        <w:jc w:val="both"/>
        <w:rPr>
          <w:sz w:val="28"/>
          <w:szCs w:val="28"/>
        </w:rPr>
      </w:pPr>
      <w:r>
        <w:rPr>
          <w:sz w:val="28"/>
          <w:szCs w:val="28"/>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766422" w:rsidRDefault="00766422" w:rsidP="00432227">
      <w:pPr>
        <w:ind w:firstLine="709"/>
        <w:jc w:val="both"/>
        <w:rPr>
          <w:sz w:val="28"/>
          <w:szCs w:val="28"/>
        </w:rPr>
      </w:pPr>
      <w:r>
        <w:rPr>
          <w:sz w:val="28"/>
          <w:szCs w:val="28"/>
        </w:rPr>
        <w:t>подпункт 36 изложить в следующей редакции:</w:t>
      </w:r>
    </w:p>
    <w:p w:rsidR="00766422" w:rsidRDefault="00766422" w:rsidP="00432227">
      <w:pPr>
        <w:ind w:firstLine="709"/>
        <w:jc w:val="both"/>
        <w:rPr>
          <w:sz w:val="28"/>
          <w:szCs w:val="28"/>
        </w:rPr>
      </w:pPr>
      <w:r>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66422" w:rsidRDefault="00766422" w:rsidP="00432227">
      <w:pPr>
        <w:ind w:firstLine="709"/>
        <w:jc w:val="both"/>
        <w:rPr>
          <w:sz w:val="28"/>
          <w:szCs w:val="28"/>
        </w:rPr>
      </w:pPr>
      <w:r>
        <w:rPr>
          <w:sz w:val="28"/>
          <w:szCs w:val="28"/>
        </w:rPr>
        <w:t>дополнить подпунктом 52 следующего содержания:</w:t>
      </w:r>
    </w:p>
    <w:p w:rsidR="00766422" w:rsidRDefault="00766422" w:rsidP="00432227">
      <w:pPr>
        <w:ind w:firstLine="709"/>
        <w:jc w:val="both"/>
        <w:rPr>
          <w:sz w:val="28"/>
          <w:szCs w:val="28"/>
        </w:rPr>
      </w:pPr>
      <w:r>
        <w:rPr>
          <w:sz w:val="28"/>
          <w:szCs w:val="28"/>
        </w:rPr>
        <w:t>«52)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66422" w:rsidRDefault="00766422" w:rsidP="00432227">
      <w:pPr>
        <w:ind w:firstLine="709"/>
        <w:jc w:val="both"/>
        <w:rPr>
          <w:sz w:val="28"/>
          <w:szCs w:val="28"/>
        </w:rPr>
      </w:pPr>
      <w:r>
        <w:rPr>
          <w:sz w:val="28"/>
          <w:szCs w:val="28"/>
        </w:rPr>
        <w:t>6) в пункте 1 статьи 9 «Полномочия органов местного самоуправления:</w:t>
      </w:r>
    </w:p>
    <w:p w:rsidR="00766422" w:rsidRDefault="00766422" w:rsidP="00432227">
      <w:pPr>
        <w:ind w:firstLine="709"/>
        <w:jc w:val="both"/>
        <w:rPr>
          <w:sz w:val="28"/>
          <w:szCs w:val="28"/>
        </w:rPr>
      </w:pPr>
      <w:r>
        <w:rPr>
          <w:sz w:val="28"/>
          <w:szCs w:val="28"/>
        </w:rPr>
        <w:t>подпункт 8 изложить в следующей редакции:</w:t>
      </w:r>
    </w:p>
    <w:p w:rsidR="00766422" w:rsidRDefault="00766422" w:rsidP="00432227">
      <w:pPr>
        <w:ind w:firstLine="709"/>
        <w:jc w:val="both"/>
        <w:rPr>
          <w:sz w:val="28"/>
          <w:szCs w:val="28"/>
        </w:rPr>
      </w:pPr>
      <w:r>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66422" w:rsidRDefault="00766422" w:rsidP="00432227">
      <w:pPr>
        <w:ind w:firstLine="709"/>
        <w:jc w:val="both"/>
        <w:rPr>
          <w:sz w:val="28"/>
          <w:szCs w:val="28"/>
        </w:rPr>
      </w:pPr>
      <w:r>
        <w:rPr>
          <w:sz w:val="28"/>
          <w:szCs w:val="28"/>
        </w:rPr>
        <w:t>подпункт 14 изложить в следующей редакции:</w:t>
      </w:r>
    </w:p>
    <w:p w:rsidR="00766422" w:rsidRDefault="00766422" w:rsidP="00432227">
      <w:pPr>
        <w:ind w:firstLine="709"/>
        <w:jc w:val="both"/>
        <w:rPr>
          <w:sz w:val="28"/>
          <w:szCs w:val="28"/>
        </w:rPr>
      </w:pPr>
      <w:r>
        <w:rPr>
          <w:sz w:val="28"/>
          <w:szCs w:val="28"/>
        </w:rPr>
        <w:t>«14)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66422" w:rsidRDefault="00766422" w:rsidP="00432227">
      <w:pPr>
        <w:ind w:firstLine="709"/>
        <w:jc w:val="both"/>
        <w:rPr>
          <w:sz w:val="28"/>
          <w:szCs w:val="28"/>
        </w:rPr>
      </w:pPr>
      <w:r>
        <w:rPr>
          <w:sz w:val="28"/>
          <w:szCs w:val="28"/>
        </w:rPr>
        <w:t>дополнить подпунктом 15 следующего содержания:</w:t>
      </w:r>
    </w:p>
    <w:p w:rsidR="00766422" w:rsidRDefault="00766422" w:rsidP="00432227">
      <w:pPr>
        <w:ind w:firstLine="709"/>
        <w:jc w:val="both"/>
        <w:rPr>
          <w:sz w:val="28"/>
          <w:szCs w:val="28"/>
        </w:rPr>
      </w:pPr>
      <w:r>
        <w:rPr>
          <w:sz w:val="28"/>
          <w:szCs w:val="28"/>
        </w:rPr>
        <w:t xml:space="preserve">«15) </w:t>
      </w:r>
      <w:r>
        <w:rPr>
          <w:sz w:val="28"/>
          <w:szCs w:val="28"/>
          <w:highlight w:val="white"/>
        </w:rPr>
        <w:t>иными полномочиями в соответствии с действующим законодательством.</w:t>
      </w:r>
      <w:r>
        <w:rPr>
          <w:sz w:val="28"/>
          <w:szCs w:val="28"/>
        </w:rPr>
        <w:t>»;</w:t>
      </w:r>
    </w:p>
    <w:p w:rsidR="00766422" w:rsidRDefault="00766422" w:rsidP="00432227">
      <w:pPr>
        <w:ind w:firstLine="709"/>
        <w:jc w:val="both"/>
        <w:rPr>
          <w:sz w:val="28"/>
          <w:szCs w:val="28"/>
        </w:rPr>
      </w:pPr>
      <w:r>
        <w:rPr>
          <w:sz w:val="28"/>
          <w:szCs w:val="28"/>
        </w:rPr>
        <w:t>7) пункт 4 статьи 10 «</w:t>
      </w:r>
      <w:r>
        <w:rPr>
          <w:sz w:val="28"/>
          <w:szCs w:val="28"/>
          <w:highlight w:val="white"/>
        </w:rPr>
        <w:t>Исполнение органами местного самоуправления отдельных государственных полномочий</w:t>
      </w:r>
      <w:r>
        <w:rPr>
          <w:sz w:val="28"/>
          <w:szCs w:val="28"/>
        </w:rPr>
        <w:t>» изложить в следующей редакции:</w:t>
      </w:r>
    </w:p>
    <w:p w:rsidR="00766422" w:rsidRDefault="00766422" w:rsidP="00432227">
      <w:pPr>
        <w:ind w:firstLine="709"/>
        <w:jc w:val="both"/>
        <w:rPr>
          <w:sz w:val="28"/>
          <w:szCs w:val="28"/>
        </w:rPr>
      </w:pPr>
      <w:r>
        <w:rPr>
          <w:sz w:val="28"/>
          <w:szCs w:val="28"/>
        </w:rPr>
        <w:t>«4. Органы местного самоуправления несут ответственность за осуществление переданных полномочий Российской Федерации, полномочий Челябинской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766422" w:rsidRDefault="00766422" w:rsidP="00432227">
      <w:pPr>
        <w:ind w:firstLine="709"/>
        <w:jc w:val="both"/>
        <w:rPr>
          <w:sz w:val="28"/>
          <w:szCs w:val="28"/>
        </w:rPr>
      </w:pPr>
      <w:r>
        <w:rPr>
          <w:sz w:val="28"/>
          <w:szCs w:val="28"/>
        </w:rPr>
        <w:t>8) в статье 16.1 «Староста сельского населенного пункта»:</w:t>
      </w:r>
    </w:p>
    <w:p w:rsidR="00766422" w:rsidRDefault="00766422" w:rsidP="00432227">
      <w:pPr>
        <w:ind w:firstLine="709"/>
        <w:jc w:val="both"/>
        <w:rPr>
          <w:sz w:val="28"/>
          <w:szCs w:val="28"/>
        </w:rPr>
      </w:pPr>
      <w:r>
        <w:rPr>
          <w:sz w:val="28"/>
          <w:szCs w:val="28"/>
        </w:rPr>
        <w:t>пункт 2 дополнить предложением следующего содержания:</w:t>
      </w:r>
    </w:p>
    <w:p w:rsidR="00766422" w:rsidRDefault="00766422" w:rsidP="00432227">
      <w:pPr>
        <w:ind w:firstLine="709"/>
        <w:jc w:val="both"/>
        <w:rPr>
          <w:sz w:val="28"/>
          <w:szCs w:val="28"/>
        </w:rPr>
      </w:pPr>
      <w:r>
        <w:rPr>
          <w:sz w:val="28"/>
          <w:szCs w:val="28"/>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766422" w:rsidRDefault="00766422" w:rsidP="00432227">
      <w:pPr>
        <w:ind w:firstLine="709"/>
        <w:jc w:val="both"/>
        <w:rPr>
          <w:sz w:val="28"/>
          <w:szCs w:val="28"/>
        </w:rPr>
      </w:pPr>
      <w:r>
        <w:rPr>
          <w:sz w:val="28"/>
          <w:szCs w:val="28"/>
        </w:rPr>
        <w:t>Второй абзац пункта 3 изложить в следующей редакции:</w:t>
      </w:r>
    </w:p>
    <w:p w:rsidR="00766422" w:rsidRDefault="00766422" w:rsidP="00432227">
      <w:pPr>
        <w:ind w:firstLine="709"/>
        <w:jc w:val="both"/>
        <w:rPr>
          <w:sz w:val="28"/>
          <w:szCs w:val="28"/>
        </w:rPr>
      </w:pPr>
      <w:r>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 октября 2003 года № 131-ФЗ «Об общих принципах организации местного самоуправления в Российской Федерации»;</w:t>
      </w:r>
    </w:p>
    <w:p w:rsidR="00766422" w:rsidRDefault="00766422" w:rsidP="00432227">
      <w:pPr>
        <w:ind w:firstLine="709"/>
        <w:jc w:val="both"/>
        <w:rPr>
          <w:sz w:val="28"/>
          <w:szCs w:val="28"/>
        </w:rPr>
      </w:pPr>
      <w:r>
        <w:rPr>
          <w:sz w:val="28"/>
          <w:szCs w:val="28"/>
        </w:rPr>
        <w:t>9) в пункте 2 статьи 23 «Система муниципальных правовых актов» подпункт 3 изложить в следующей редакции:</w:t>
      </w:r>
    </w:p>
    <w:p w:rsidR="00766422" w:rsidRDefault="00766422" w:rsidP="00432227">
      <w:pPr>
        <w:ind w:firstLine="709"/>
        <w:jc w:val="both"/>
        <w:rPr>
          <w:sz w:val="28"/>
          <w:szCs w:val="28"/>
        </w:rPr>
      </w:pPr>
      <w:r>
        <w:rPr>
          <w:sz w:val="28"/>
          <w:szCs w:val="28"/>
        </w:rPr>
        <w:t>«3) правовые акты Главы городского округа, правовые акты местной администрации, распоряжения и приказы должностных лиц органов местного самоуправления.»;</w:t>
      </w:r>
    </w:p>
    <w:p w:rsidR="00766422" w:rsidRDefault="00766422" w:rsidP="00432227">
      <w:pPr>
        <w:ind w:firstLine="709"/>
        <w:jc w:val="both"/>
        <w:rPr>
          <w:sz w:val="28"/>
          <w:szCs w:val="28"/>
        </w:rPr>
      </w:pPr>
      <w:r>
        <w:rPr>
          <w:sz w:val="28"/>
          <w:szCs w:val="28"/>
        </w:rPr>
        <w:t>10) В статье 26 «</w:t>
      </w:r>
      <w:r>
        <w:rPr>
          <w:sz w:val="28"/>
          <w:szCs w:val="28"/>
          <w:highlight w:val="white"/>
        </w:rPr>
        <w:t>Вступление в силу муниципальных правовых актов</w:t>
      </w:r>
      <w:r>
        <w:rPr>
          <w:sz w:val="28"/>
          <w:szCs w:val="28"/>
        </w:rPr>
        <w:t>»:</w:t>
      </w:r>
    </w:p>
    <w:p w:rsidR="00766422" w:rsidRDefault="00766422" w:rsidP="00432227">
      <w:pPr>
        <w:ind w:firstLine="709"/>
        <w:jc w:val="both"/>
        <w:rPr>
          <w:sz w:val="28"/>
          <w:szCs w:val="28"/>
        </w:rPr>
      </w:pPr>
      <w:r>
        <w:rPr>
          <w:sz w:val="28"/>
          <w:szCs w:val="28"/>
        </w:rPr>
        <w:t>пункт 1 изложить в следующей редакции:</w:t>
      </w:r>
    </w:p>
    <w:p w:rsidR="00766422" w:rsidRDefault="00766422" w:rsidP="00432227">
      <w:pPr>
        <w:ind w:firstLine="709"/>
        <w:jc w:val="both"/>
        <w:rPr>
          <w:sz w:val="28"/>
          <w:szCs w:val="28"/>
        </w:rPr>
      </w:pPr>
      <w:r>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766422" w:rsidRDefault="00766422" w:rsidP="00432227">
      <w:pPr>
        <w:ind w:firstLine="709"/>
        <w:jc w:val="both"/>
        <w:rPr>
          <w:sz w:val="28"/>
          <w:szCs w:val="28"/>
        </w:rPr>
      </w:pPr>
      <w:r>
        <w:rPr>
          <w:sz w:val="28"/>
          <w:szCs w:val="28"/>
        </w:rPr>
        <w:t>пункт 2 изложить в следующей редакции:</w:t>
      </w:r>
    </w:p>
    <w:p w:rsidR="00766422" w:rsidRDefault="00766422" w:rsidP="00432227">
      <w:pPr>
        <w:ind w:firstLine="709"/>
        <w:jc w:val="both"/>
        <w:rPr>
          <w:sz w:val="28"/>
          <w:szCs w:val="28"/>
        </w:rPr>
      </w:pPr>
      <w:r>
        <w:rPr>
          <w:sz w:val="28"/>
          <w:szCs w:val="28"/>
        </w:rPr>
        <w:t xml:space="preserve">«2. </w:t>
      </w:r>
      <w:r>
        <w:rPr>
          <w:sz w:val="28"/>
          <w:szCs w:val="28"/>
          <w:highlight w:val="white"/>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«Копейский рабочий»</w:t>
      </w:r>
      <w:r>
        <w:rPr>
          <w:sz w:val="28"/>
          <w:szCs w:val="28"/>
        </w:rPr>
        <w:t xml:space="preserve">. </w:t>
      </w:r>
    </w:p>
    <w:p w:rsidR="00766422" w:rsidRDefault="00766422" w:rsidP="00432227">
      <w:pPr>
        <w:ind w:firstLine="709"/>
        <w:jc w:val="both"/>
        <w:rPr>
          <w:sz w:val="28"/>
          <w:szCs w:val="28"/>
        </w:rPr>
      </w:pPr>
      <w:r>
        <w:rPr>
          <w:sz w:val="28"/>
          <w:szCs w:val="28"/>
          <w:highlight w:val="white"/>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N ФС 77 - 72471 от 05.03.2018).»;</w:t>
      </w:r>
    </w:p>
    <w:p w:rsidR="00766422" w:rsidRDefault="00766422" w:rsidP="00432227">
      <w:pPr>
        <w:ind w:firstLine="709"/>
        <w:jc w:val="both"/>
        <w:rPr>
          <w:sz w:val="28"/>
          <w:szCs w:val="28"/>
        </w:rPr>
      </w:pPr>
      <w:r>
        <w:rPr>
          <w:sz w:val="28"/>
          <w:szCs w:val="28"/>
        </w:rPr>
        <w:t>пункт 4 – исключить;</w:t>
      </w:r>
    </w:p>
    <w:p w:rsidR="00766422" w:rsidRDefault="00766422" w:rsidP="00432227">
      <w:pPr>
        <w:ind w:firstLine="709"/>
        <w:jc w:val="both"/>
        <w:rPr>
          <w:sz w:val="28"/>
          <w:szCs w:val="28"/>
        </w:rPr>
      </w:pPr>
      <w:r>
        <w:rPr>
          <w:sz w:val="28"/>
          <w:szCs w:val="28"/>
        </w:rPr>
        <w:t>11) первый абзац пункта 4 статьи 34 «Г</w:t>
      </w:r>
      <w:r>
        <w:rPr>
          <w:sz w:val="28"/>
          <w:szCs w:val="28"/>
          <w:highlight w:val="white"/>
        </w:rPr>
        <w:t>арантии осуществления деятельности депутата</w:t>
      </w:r>
      <w:r>
        <w:rPr>
          <w:sz w:val="28"/>
          <w:szCs w:val="28"/>
        </w:rPr>
        <w:t>» изложить в следующей редакции:</w:t>
      </w:r>
    </w:p>
    <w:p w:rsidR="00766422" w:rsidRDefault="00766422" w:rsidP="00432227">
      <w:pPr>
        <w:ind w:firstLine="709"/>
        <w:jc w:val="both"/>
        <w:rPr>
          <w:sz w:val="28"/>
          <w:szCs w:val="28"/>
        </w:rPr>
      </w:pPr>
      <w:r>
        <w:rPr>
          <w:sz w:val="28"/>
          <w:szCs w:val="28"/>
        </w:rPr>
        <w:t>«4. Депутату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Собрания депутатов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766422" w:rsidRDefault="00766422" w:rsidP="00432227">
      <w:pPr>
        <w:ind w:firstLine="709"/>
        <w:jc w:val="both"/>
        <w:rPr>
          <w:sz w:val="28"/>
          <w:szCs w:val="28"/>
          <w:highlight w:val="white"/>
        </w:rPr>
      </w:pPr>
      <w:r>
        <w:rPr>
          <w:sz w:val="28"/>
          <w:szCs w:val="28"/>
        </w:rPr>
        <w:t>12)  пункт 1 статьи 35 «</w:t>
      </w:r>
      <w:r>
        <w:rPr>
          <w:sz w:val="28"/>
          <w:szCs w:val="28"/>
          <w:highlight w:val="white"/>
        </w:rPr>
        <w:t>Досрочное прекращение полномочий депутата»</w:t>
      </w:r>
    </w:p>
    <w:p w:rsidR="00766422" w:rsidRDefault="00766422" w:rsidP="00432227">
      <w:pPr>
        <w:ind w:firstLine="709"/>
        <w:jc w:val="both"/>
        <w:rPr>
          <w:sz w:val="28"/>
          <w:szCs w:val="28"/>
        </w:rPr>
      </w:pPr>
      <w:r>
        <w:rPr>
          <w:sz w:val="28"/>
          <w:szCs w:val="28"/>
        </w:rPr>
        <w:t>дополнить подпунктом 10.1 следующего содержания:</w:t>
      </w:r>
    </w:p>
    <w:p w:rsidR="00766422" w:rsidRDefault="00766422" w:rsidP="00432227">
      <w:pPr>
        <w:ind w:firstLine="709"/>
        <w:jc w:val="both"/>
        <w:rPr>
          <w:sz w:val="28"/>
          <w:szCs w:val="28"/>
        </w:rPr>
      </w:pPr>
      <w:r>
        <w:rPr>
          <w:sz w:val="28"/>
          <w:szCs w:val="28"/>
        </w:rPr>
        <w:t>«10.1) приобретения им статуса иностранного агента;»;</w:t>
      </w:r>
    </w:p>
    <w:p w:rsidR="00766422" w:rsidRDefault="00766422" w:rsidP="00432227">
      <w:pPr>
        <w:ind w:firstLine="709"/>
        <w:jc w:val="both"/>
        <w:rPr>
          <w:sz w:val="28"/>
          <w:szCs w:val="28"/>
        </w:rPr>
      </w:pPr>
      <w:r>
        <w:rPr>
          <w:sz w:val="28"/>
          <w:szCs w:val="28"/>
        </w:rPr>
        <w:t>13) подпункт 3 пункта 1 статьи 40 «Полномочия Главы городского округа» изложить в следующей редакции:</w:t>
      </w:r>
    </w:p>
    <w:p w:rsidR="00766422" w:rsidRDefault="00766422" w:rsidP="00432227">
      <w:pPr>
        <w:ind w:firstLine="709"/>
        <w:jc w:val="both"/>
        <w:rPr>
          <w:sz w:val="28"/>
          <w:szCs w:val="28"/>
        </w:rPr>
      </w:pPr>
      <w:r>
        <w:rPr>
          <w:sz w:val="28"/>
          <w:szCs w:val="28"/>
        </w:rPr>
        <w:t xml:space="preserve">«3) </w:t>
      </w:r>
      <w:r>
        <w:rPr>
          <w:sz w:val="28"/>
          <w:szCs w:val="28"/>
          <w:highlight w:val="white"/>
        </w:rPr>
        <w:t>издает в пределах своих полномочий правовые акты Главы городского округа и администрации городского округа;</w:t>
      </w:r>
      <w:r>
        <w:rPr>
          <w:sz w:val="28"/>
          <w:szCs w:val="28"/>
        </w:rPr>
        <w:t>»;</w:t>
      </w:r>
    </w:p>
    <w:p w:rsidR="00766422" w:rsidRDefault="00766422" w:rsidP="00432227">
      <w:pPr>
        <w:ind w:firstLine="709"/>
        <w:jc w:val="both"/>
        <w:rPr>
          <w:sz w:val="28"/>
          <w:szCs w:val="28"/>
        </w:rPr>
      </w:pPr>
    </w:p>
    <w:p w:rsidR="00766422" w:rsidRDefault="00766422" w:rsidP="00432227">
      <w:pPr>
        <w:ind w:firstLine="709"/>
        <w:jc w:val="both"/>
        <w:rPr>
          <w:sz w:val="28"/>
          <w:szCs w:val="28"/>
        </w:rPr>
      </w:pPr>
      <w:r>
        <w:rPr>
          <w:sz w:val="28"/>
          <w:szCs w:val="28"/>
        </w:rPr>
        <w:t>14) статью 42 «</w:t>
      </w:r>
      <w:r>
        <w:rPr>
          <w:sz w:val="28"/>
          <w:szCs w:val="28"/>
          <w:highlight w:val="white"/>
        </w:rPr>
        <w:t xml:space="preserve">Правовые акты, изданные в пределах полномочий главы </w:t>
      </w:r>
      <w:r>
        <w:rPr>
          <w:sz w:val="28"/>
          <w:szCs w:val="28"/>
        </w:rPr>
        <w:t>городского округа» изложить в следующей редакции:</w:t>
      </w:r>
    </w:p>
    <w:p w:rsidR="00766422" w:rsidRDefault="00766422" w:rsidP="00432227">
      <w:pPr>
        <w:ind w:firstLine="709"/>
        <w:jc w:val="both"/>
        <w:rPr>
          <w:sz w:val="28"/>
          <w:szCs w:val="28"/>
        </w:rPr>
      </w:pPr>
      <w:r>
        <w:rPr>
          <w:sz w:val="28"/>
          <w:szCs w:val="28"/>
        </w:rPr>
        <w:t xml:space="preserve">«1. Исполняя полномочия главы администрации городского округа, глава городского округа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городского округа по вопросам организации работы администрации. </w:t>
      </w:r>
    </w:p>
    <w:p w:rsidR="00766422" w:rsidRDefault="00766422" w:rsidP="00432227">
      <w:pPr>
        <w:ind w:firstLine="709"/>
        <w:jc w:val="both"/>
        <w:rPr>
          <w:sz w:val="28"/>
          <w:szCs w:val="28"/>
        </w:rPr>
      </w:pPr>
      <w:r>
        <w:rPr>
          <w:sz w:val="28"/>
          <w:szCs w:val="28"/>
        </w:rPr>
        <w:t>2. Глава городского округа издает постановления и распоряжения по вопросам, отнесенным к его компетенции настоящим уставом.</w:t>
      </w:r>
    </w:p>
    <w:p w:rsidR="00766422" w:rsidRDefault="00766422" w:rsidP="00432227">
      <w:pPr>
        <w:ind w:firstLine="709"/>
        <w:jc w:val="both"/>
        <w:rPr>
          <w:sz w:val="28"/>
          <w:szCs w:val="28"/>
        </w:rPr>
      </w:pPr>
      <w:r>
        <w:rPr>
          <w:sz w:val="28"/>
          <w:szCs w:val="28"/>
        </w:rPr>
        <w:t xml:space="preserve">3. Постановления, изданные в пределах полномочий главы городского округа, вступают в силу со дня их подписания, если иное не установлено в самом постановлении. </w:t>
      </w:r>
    </w:p>
    <w:p w:rsidR="00766422" w:rsidRDefault="00766422" w:rsidP="00432227">
      <w:pPr>
        <w:ind w:firstLine="709"/>
        <w:jc w:val="both"/>
        <w:rPr>
          <w:sz w:val="28"/>
          <w:szCs w:val="28"/>
        </w:rPr>
      </w:pPr>
      <w:r>
        <w:rPr>
          <w:sz w:val="28"/>
          <w:szCs w:val="28"/>
        </w:rPr>
        <w:t>Распоряжения, изданные в пределах полномочий главы городского округа, вступают в силу со дня их подписания, если иное не установлено в самом распоряжении.»;</w:t>
      </w:r>
    </w:p>
    <w:p w:rsidR="00766422" w:rsidRDefault="00766422" w:rsidP="00432227">
      <w:pPr>
        <w:ind w:firstLine="709"/>
        <w:jc w:val="both"/>
        <w:rPr>
          <w:sz w:val="28"/>
          <w:szCs w:val="28"/>
        </w:rPr>
      </w:pPr>
      <w:r>
        <w:rPr>
          <w:sz w:val="28"/>
          <w:szCs w:val="28"/>
        </w:rPr>
        <w:t>15) первый абзац пункта 4 статьи 43 «Гарантии деятельности Главы городского округа» изложить в следующей редакции:</w:t>
      </w:r>
    </w:p>
    <w:p w:rsidR="00766422" w:rsidRDefault="00766422" w:rsidP="00432227">
      <w:pPr>
        <w:ind w:firstLine="709"/>
        <w:jc w:val="both"/>
        <w:rPr>
          <w:sz w:val="28"/>
          <w:szCs w:val="28"/>
        </w:rPr>
      </w:pPr>
      <w:r>
        <w:rPr>
          <w:sz w:val="28"/>
          <w:szCs w:val="28"/>
        </w:rPr>
        <w:t>«4. Главе городского округа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766422" w:rsidRDefault="00766422" w:rsidP="00432227">
      <w:pPr>
        <w:ind w:firstLine="709"/>
        <w:jc w:val="both"/>
        <w:rPr>
          <w:sz w:val="28"/>
          <w:szCs w:val="28"/>
        </w:rPr>
      </w:pPr>
      <w:r>
        <w:rPr>
          <w:sz w:val="28"/>
          <w:szCs w:val="28"/>
        </w:rPr>
        <w:t>16) пункт 1 статьи 44 «</w:t>
      </w:r>
      <w:r>
        <w:rPr>
          <w:sz w:val="28"/>
          <w:szCs w:val="28"/>
          <w:highlight w:val="white"/>
        </w:rPr>
        <w:t>Досрочное прекращение полномочий главы городского округа</w:t>
      </w:r>
      <w:r>
        <w:rPr>
          <w:sz w:val="28"/>
          <w:szCs w:val="28"/>
        </w:rPr>
        <w:t>» дополнить подпунктом 15 следующего содержания:</w:t>
      </w:r>
    </w:p>
    <w:p w:rsidR="00766422" w:rsidRDefault="00766422" w:rsidP="00432227">
      <w:pPr>
        <w:ind w:firstLine="709"/>
        <w:jc w:val="both"/>
        <w:rPr>
          <w:sz w:val="28"/>
          <w:szCs w:val="28"/>
        </w:rPr>
      </w:pPr>
      <w:r>
        <w:rPr>
          <w:sz w:val="28"/>
          <w:szCs w:val="28"/>
        </w:rPr>
        <w:t>«15) приобретения им статуса иностранного агента;»;</w:t>
      </w:r>
    </w:p>
    <w:p w:rsidR="00766422" w:rsidRDefault="00766422" w:rsidP="00432227">
      <w:pPr>
        <w:ind w:firstLine="709"/>
        <w:jc w:val="both"/>
        <w:rPr>
          <w:sz w:val="28"/>
          <w:szCs w:val="28"/>
        </w:rPr>
      </w:pPr>
      <w:r>
        <w:rPr>
          <w:sz w:val="28"/>
          <w:szCs w:val="28"/>
        </w:rPr>
        <w:t>17) в пункте 1 статьи 49 «</w:t>
      </w:r>
      <w:r>
        <w:rPr>
          <w:sz w:val="28"/>
          <w:szCs w:val="28"/>
          <w:highlight w:val="white"/>
        </w:rPr>
        <w:t>Полномочия администрации Копейского городского округа</w:t>
      </w:r>
      <w:r>
        <w:rPr>
          <w:sz w:val="28"/>
          <w:szCs w:val="28"/>
        </w:rPr>
        <w:t>»:</w:t>
      </w:r>
    </w:p>
    <w:p w:rsidR="00766422" w:rsidRDefault="00766422" w:rsidP="00432227">
      <w:pPr>
        <w:ind w:firstLine="709"/>
        <w:jc w:val="both"/>
        <w:rPr>
          <w:sz w:val="28"/>
          <w:szCs w:val="28"/>
        </w:rPr>
      </w:pPr>
      <w:r>
        <w:rPr>
          <w:sz w:val="28"/>
          <w:szCs w:val="28"/>
        </w:rPr>
        <w:t>подпункт 31 изложить в следующей редакции:</w:t>
      </w:r>
    </w:p>
    <w:p w:rsidR="00766422" w:rsidRDefault="00766422" w:rsidP="00432227">
      <w:pPr>
        <w:ind w:firstLine="709"/>
        <w:jc w:val="both"/>
        <w:rPr>
          <w:sz w:val="28"/>
          <w:szCs w:val="28"/>
        </w:rPr>
      </w:pPr>
      <w:r>
        <w:rPr>
          <w:sz w:val="28"/>
          <w:szCs w:val="28"/>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766422" w:rsidRDefault="00766422" w:rsidP="00432227">
      <w:pPr>
        <w:ind w:firstLine="709"/>
        <w:jc w:val="both"/>
        <w:rPr>
          <w:sz w:val="28"/>
          <w:szCs w:val="28"/>
        </w:rPr>
      </w:pPr>
      <w:r>
        <w:rPr>
          <w:sz w:val="28"/>
          <w:szCs w:val="28"/>
        </w:rPr>
        <w:t>дополнить подпунктами 32 - 35 следующего содержания:</w:t>
      </w:r>
    </w:p>
    <w:p w:rsidR="00766422" w:rsidRDefault="00766422" w:rsidP="00432227">
      <w:pPr>
        <w:ind w:firstLine="709"/>
        <w:jc w:val="both"/>
        <w:rPr>
          <w:sz w:val="28"/>
          <w:szCs w:val="28"/>
        </w:rPr>
      </w:pPr>
      <w:r>
        <w:rPr>
          <w:sz w:val="28"/>
          <w:szCs w:val="28"/>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утверждение правил использования водных объектов для рекреационных целей;»;</w:t>
      </w:r>
    </w:p>
    <w:p w:rsidR="00766422" w:rsidRDefault="00766422" w:rsidP="00432227">
      <w:pPr>
        <w:ind w:firstLine="709"/>
        <w:jc w:val="both"/>
        <w:rPr>
          <w:sz w:val="28"/>
          <w:szCs w:val="28"/>
        </w:rPr>
      </w:pPr>
      <w:r>
        <w:rPr>
          <w:sz w:val="28"/>
          <w:szCs w:val="28"/>
        </w:rPr>
        <w:t>33)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766422" w:rsidRDefault="00766422" w:rsidP="00432227">
      <w:pPr>
        <w:ind w:firstLine="709"/>
        <w:jc w:val="both"/>
        <w:rPr>
          <w:sz w:val="28"/>
          <w:szCs w:val="28"/>
        </w:rPr>
      </w:pPr>
      <w:r>
        <w:rPr>
          <w:sz w:val="28"/>
          <w:szCs w:val="28"/>
        </w:rPr>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66422" w:rsidRDefault="00766422" w:rsidP="00432227">
      <w:pPr>
        <w:ind w:firstLine="709"/>
        <w:jc w:val="both"/>
        <w:rPr>
          <w:sz w:val="28"/>
          <w:szCs w:val="28"/>
        </w:rPr>
      </w:pPr>
      <w:r>
        <w:rPr>
          <w:sz w:val="28"/>
          <w:szCs w:val="28"/>
        </w:rPr>
        <w:t xml:space="preserve">35) </w:t>
      </w:r>
      <w:r>
        <w:rPr>
          <w:sz w:val="28"/>
          <w:szCs w:val="28"/>
          <w:highlight w:val="white"/>
        </w:rPr>
        <w:t>иные полномочия, определенные настоящим уставом, федеральным и областным законодательством, нормативными правовыми актами Собрания депутатов и Главы городского округа.</w:t>
      </w:r>
      <w:r>
        <w:rPr>
          <w:sz w:val="28"/>
          <w:szCs w:val="28"/>
        </w:rPr>
        <w:t>»;</w:t>
      </w:r>
    </w:p>
    <w:p w:rsidR="00766422" w:rsidRDefault="00766422" w:rsidP="00432227">
      <w:pPr>
        <w:ind w:firstLine="709"/>
        <w:jc w:val="both"/>
        <w:rPr>
          <w:sz w:val="28"/>
          <w:szCs w:val="28"/>
        </w:rPr>
      </w:pPr>
      <w:r>
        <w:rPr>
          <w:sz w:val="28"/>
          <w:szCs w:val="28"/>
        </w:rPr>
        <w:t>18) статью 64 «</w:t>
      </w:r>
      <w:r>
        <w:rPr>
          <w:sz w:val="28"/>
          <w:szCs w:val="28"/>
          <w:highlight w:val="white"/>
        </w:rPr>
        <w:t>Ответственность главы городского округа перед государством</w:t>
      </w:r>
      <w:r>
        <w:rPr>
          <w:sz w:val="28"/>
          <w:szCs w:val="28"/>
        </w:rPr>
        <w:t xml:space="preserve"> дополнить пунктами 2.1 и 2.2 следующего содержания:</w:t>
      </w:r>
    </w:p>
    <w:p w:rsidR="00766422" w:rsidRDefault="00766422" w:rsidP="00432227">
      <w:pPr>
        <w:ind w:firstLine="709"/>
        <w:jc w:val="both"/>
        <w:rPr>
          <w:sz w:val="28"/>
          <w:szCs w:val="28"/>
        </w:rPr>
      </w:pPr>
      <w:r>
        <w:rPr>
          <w:sz w:val="28"/>
          <w:szCs w:val="28"/>
        </w:rPr>
        <w:t>«2.1. Губернатор Челябинской области вправе вынести предупреждение, объявить выговор Главе городского округаза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766422" w:rsidRDefault="00766422" w:rsidP="00432227">
      <w:pPr>
        <w:ind w:firstLine="709"/>
        <w:jc w:val="both"/>
        <w:rPr>
          <w:sz w:val="28"/>
          <w:szCs w:val="28"/>
        </w:rPr>
      </w:pPr>
      <w:r>
        <w:rPr>
          <w:sz w:val="28"/>
          <w:szCs w:val="28"/>
        </w:rPr>
        <w:t>2.2. Губернатор Челябинской области вправе отрешить от должности Главу городского округав случае, если в течение месяца со дня вынесения Губернатором Челябинской области предупреждения, объявления выговора Главе городского округа в соответствии с пунктом 2.1 настоящей статьи Главой городского округане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66422" w:rsidRDefault="00766422" w:rsidP="00432227">
      <w:pPr>
        <w:ind w:firstLine="709"/>
        <w:jc w:val="both"/>
        <w:rPr>
          <w:sz w:val="28"/>
          <w:szCs w:val="28"/>
        </w:rPr>
      </w:pPr>
      <w:r>
        <w:rPr>
          <w:sz w:val="28"/>
          <w:szCs w:val="28"/>
        </w:rPr>
        <w:t>19) пункт 2 статьи 65 «</w:t>
      </w:r>
      <w:r>
        <w:rPr>
          <w:sz w:val="28"/>
          <w:szCs w:val="28"/>
          <w:highlight w:val="white"/>
        </w:rPr>
        <w:t>Удаление главы муниципального образования в отставку</w:t>
      </w:r>
      <w:r>
        <w:rPr>
          <w:sz w:val="28"/>
          <w:szCs w:val="28"/>
        </w:rPr>
        <w:t>» дополнить подпунктами следующего содержания:</w:t>
      </w:r>
    </w:p>
    <w:p w:rsidR="00766422" w:rsidRDefault="00766422" w:rsidP="00432227">
      <w:pPr>
        <w:ind w:firstLine="709"/>
        <w:jc w:val="both"/>
        <w:rPr>
          <w:sz w:val="28"/>
          <w:szCs w:val="28"/>
        </w:rPr>
      </w:pPr>
      <w:r>
        <w:rPr>
          <w:sz w:val="28"/>
          <w:szCs w:val="28"/>
        </w:rPr>
        <w:t>«6) приобретение им статуса иностранного агента;</w:t>
      </w:r>
    </w:p>
    <w:p w:rsidR="00766422" w:rsidRDefault="00766422" w:rsidP="00432227">
      <w:pPr>
        <w:ind w:firstLine="709"/>
        <w:jc w:val="both"/>
        <w:rPr>
          <w:sz w:val="28"/>
          <w:szCs w:val="28"/>
        </w:rPr>
      </w:pPr>
      <w:r>
        <w:rPr>
          <w:sz w:val="28"/>
          <w:szCs w:val="28"/>
        </w:rPr>
        <w:t>7) систематическое недостижение показателей для оценки эффективности деятельности органов местного самоуправления.».</w:t>
      </w:r>
    </w:p>
    <w:p w:rsidR="00766422" w:rsidRDefault="00766422" w:rsidP="00432227">
      <w:pPr>
        <w:ind w:firstLine="709"/>
        <w:jc w:val="both"/>
        <w:rPr>
          <w:sz w:val="28"/>
          <w:szCs w:val="28"/>
        </w:rPr>
      </w:pPr>
      <w:r>
        <w:rPr>
          <w:sz w:val="28"/>
          <w:szCs w:val="28"/>
        </w:rPr>
        <w:t xml:space="preserve">2. Настоящее решение подлежит </w:t>
      </w:r>
      <w:hyperlink r:id="rId13" w:tooltip="garantF1://19759070.0" w:history="1">
        <w:r>
          <w:rPr>
            <w:sz w:val="28"/>
            <w:szCs w:val="28"/>
          </w:rPr>
          <w:t>официальному опубликованию</w:t>
        </w:r>
      </w:hyperlink>
      <w:r>
        <w:rPr>
          <w:sz w:val="28"/>
          <w:szCs w:val="28"/>
        </w:rPr>
        <w:t xml:space="preserve"> в газете «Копейский рабочий»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66422" w:rsidRDefault="00766422" w:rsidP="00432227">
      <w:pPr>
        <w:ind w:firstLine="709"/>
        <w:jc w:val="both"/>
        <w:rPr>
          <w:sz w:val="28"/>
          <w:szCs w:val="28"/>
        </w:rPr>
      </w:pPr>
      <w:r>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766422" w:rsidRDefault="00766422">
      <w:pPr>
        <w:jc w:val="both"/>
        <w:rPr>
          <w:sz w:val="28"/>
          <w:szCs w:val="28"/>
        </w:rPr>
      </w:pPr>
    </w:p>
    <w:p w:rsidR="00766422" w:rsidRDefault="00766422">
      <w:pPr>
        <w:ind w:firstLine="720"/>
        <w:jc w:val="both"/>
        <w:rPr>
          <w:sz w:val="28"/>
          <w:szCs w:val="28"/>
        </w:rPr>
      </w:pPr>
    </w:p>
    <w:tbl>
      <w:tblPr>
        <w:tblW w:w="0" w:type="auto"/>
        <w:tblLook w:val="00A0"/>
      </w:tblPr>
      <w:tblGrid>
        <w:gridCol w:w="4644"/>
        <w:gridCol w:w="4643"/>
      </w:tblGrid>
      <w:tr w:rsidR="00766422">
        <w:tc>
          <w:tcPr>
            <w:tcW w:w="4913" w:type="dxa"/>
          </w:tcPr>
          <w:p w:rsidR="00766422" w:rsidRDefault="00766422">
            <w:pPr>
              <w:rPr>
                <w:sz w:val="28"/>
                <w:szCs w:val="28"/>
              </w:rPr>
            </w:pPr>
            <w:r>
              <w:rPr>
                <w:sz w:val="28"/>
                <w:szCs w:val="28"/>
              </w:rPr>
              <w:t xml:space="preserve">Председатель Собрания депутатов </w:t>
            </w:r>
            <w:r>
              <w:rPr>
                <w:sz w:val="28"/>
                <w:szCs w:val="28"/>
              </w:rPr>
              <w:br/>
              <w:t>Копейского городского округа</w:t>
            </w:r>
          </w:p>
          <w:p w:rsidR="00766422" w:rsidRDefault="00766422">
            <w:pPr>
              <w:rPr>
                <w:sz w:val="28"/>
                <w:szCs w:val="28"/>
              </w:rPr>
            </w:pPr>
          </w:p>
        </w:tc>
        <w:tc>
          <w:tcPr>
            <w:tcW w:w="4935" w:type="dxa"/>
          </w:tcPr>
          <w:p w:rsidR="00766422" w:rsidRDefault="00766422">
            <w:pPr>
              <w:ind w:left="603"/>
              <w:jc w:val="both"/>
              <w:rPr>
                <w:sz w:val="28"/>
                <w:szCs w:val="28"/>
              </w:rPr>
            </w:pPr>
            <w:r>
              <w:rPr>
                <w:sz w:val="28"/>
                <w:szCs w:val="28"/>
              </w:rPr>
              <w:t>Глава Копейского городского округа</w:t>
            </w:r>
          </w:p>
          <w:p w:rsidR="00766422" w:rsidRDefault="00766422">
            <w:pPr>
              <w:ind w:left="603"/>
              <w:jc w:val="both"/>
              <w:rPr>
                <w:sz w:val="28"/>
                <w:szCs w:val="28"/>
              </w:rPr>
            </w:pPr>
          </w:p>
          <w:p w:rsidR="00766422" w:rsidRDefault="00766422">
            <w:pPr>
              <w:ind w:left="603"/>
              <w:jc w:val="both"/>
              <w:rPr>
                <w:sz w:val="28"/>
                <w:szCs w:val="28"/>
              </w:rPr>
            </w:pPr>
          </w:p>
        </w:tc>
      </w:tr>
      <w:tr w:rsidR="00766422">
        <w:tc>
          <w:tcPr>
            <w:tcW w:w="4913" w:type="dxa"/>
          </w:tcPr>
          <w:p w:rsidR="00766422" w:rsidRDefault="00766422">
            <w:pPr>
              <w:jc w:val="center"/>
              <w:rPr>
                <w:sz w:val="28"/>
                <w:szCs w:val="28"/>
              </w:rPr>
            </w:pPr>
            <w:r>
              <w:rPr>
                <w:sz w:val="28"/>
                <w:szCs w:val="28"/>
              </w:rPr>
              <w:t xml:space="preserve">                                    Е.К. Гиске</w:t>
            </w:r>
          </w:p>
        </w:tc>
        <w:tc>
          <w:tcPr>
            <w:tcW w:w="4935" w:type="dxa"/>
          </w:tcPr>
          <w:p w:rsidR="00766422" w:rsidRDefault="00766422">
            <w:pPr>
              <w:ind w:left="603"/>
              <w:jc w:val="center"/>
              <w:rPr>
                <w:sz w:val="28"/>
                <w:szCs w:val="28"/>
              </w:rPr>
            </w:pPr>
            <w:r>
              <w:rPr>
                <w:sz w:val="28"/>
                <w:szCs w:val="28"/>
              </w:rPr>
              <w:t xml:space="preserve">                            С.В. Логанова</w:t>
            </w:r>
          </w:p>
        </w:tc>
      </w:tr>
    </w:tbl>
    <w:p w:rsidR="00766422" w:rsidRDefault="00766422">
      <w:pPr>
        <w:jc w:val="both"/>
        <w:rPr>
          <w:sz w:val="28"/>
          <w:szCs w:val="28"/>
        </w:rPr>
      </w:pPr>
    </w:p>
    <w:p w:rsidR="00766422" w:rsidRDefault="00766422">
      <w:pPr>
        <w:rPr>
          <w:sz w:val="28"/>
          <w:szCs w:val="28"/>
        </w:rPr>
      </w:pPr>
    </w:p>
    <w:p w:rsidR="00766422" w:rsidRDefault="00766422">
      <w:pPr>
        <w:rPr>
          <w:sz w:val="28"/>
          <w:szCs w:val="28"/>
        </w:rPr>
      </w:pPr>
    </w:p>
    <w:p w:rsidR="00766422" w:rsidRDefault="00766422">
      <w:pPr>
        <w:rPr>
          <w:sz w:val="28"/>
          <w:szCs w:val="28"/>
        </w:rPr>
      </w:pPr>
    </w:p>
    <w:p w:rsidR="00766422" w:rsidRDefault="00766422">
      <w:pPr>
        <w:rPr>
          <w:sz w:val="28"/>
          <w:szCs w:val="28"/>
        </w:rPr>
      </w:pPr>
    </w:p>
    <w:p w:rsidR="00766422" w:rsidRDefault="00766422">
      <w:pPr>
        <w:rPr>
          <w:sz w:val="28"/>
          <w:szCs w:val="28"/>
        </w:rPr>
      </w:pPr>
    </w:p>
    <w:sectPr w:rsidR="00766422" w:rsidSect="00432227">
      <w:footerReference w:type="default" r:id="rId14"/>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422" w:rsidRDefault="00766422">
      <w:r>
        <w:separator/>
      </w:r>
    </w:p>
  </w:endnote>
  <w:endnote w:type="continuationSeparator" w:id="0">
    <w:p w:rsidR="00766422" w:rsidRDefault="00766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422" w:rsidRDefault="00766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422" w:rsidRDefault="00766422">
      <w:r>
        <w:separator/>
      </w:r>
    </w:p>
  </w:footnote>
  <w:footnote w:type="continuationSeparator" w:id="0">
    <w:p w:rsidR="00766422" w:rsidRDefault="00766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277C"/>
    <w:multiLevelType w:val="hybridMultilevel"/>
    <w:tmpl w:val="F8266354"/>
    <w:lvl w:ilvl="0" w:tplc="4C70F474">
      <w:start w:val="1"/>
      <w:numFmt w:val="decimal"/>
      <w:lvlText w:val="%1."/>
      <w:lvlJc w:val="left"/>
      <w:pPr>
        <w:ind w:left="1755" w:hanging="1035"/>
      </w:pPr>
      <w:rPr>
        <w:rFonts w:cs="Times New Roman" w:hint="default"/>
      </w:rPr>
    </w:lvl>
    <w:lvl w:ilvl="1" w:tplc="B510B4E0">
      <w:start w:val="1"/>
      <w:numFmt w:val="lowerLetter"/>
      <w:lvlText w:val="%2."/>
      <w:lvlJc w:val="left"/>
      <w:pPr>
        <w:ind w:left="1800" w:hanging="360"/>
      </w:pPr>
      <w:rPr>
        <w:rFonts w:cs="Times New Roman"/>
      </w:rPr>
    </w:lvl>
    <w:lvl w:ilvl="2" w:tplc="8AC2DCBC">
      <w:start w:val="1"/>
      <w:numFmt w:val="lowerRoman"/>
      <w:lvlText w:val="%3."/>
      <w:lvlJc w:val="right"/>
      <w:pPr>
        <w:ind w:left="2520" w:hanging="180"/>
      </w:pPr>
      <w:rPr>
        <w:rFonts w:cs="Times New Roman"/>
      </w:rPr>
    </w:lvl>
    <w:lvl w:ilvl="3" w:tplc="BC2A4BF0">
      <w:start w:val="1"/>
      <w:numFmt w:val="decimal"/>
      <w:lvlText w:val="%4."/>
      <w:lvlJc w:val="left"/>
      <w:pPr>
        <w:ind w:left="3240" w:hanging="360"/>
      </w:pPr>
      <w:rPr>
        <w:rFonts w:cs="Times New Roman"/>
      </w:rPr>
    </w:lvl>
    <w:lvl w:ilvl="4" w:tplc="B1CEAC92">
      <w:start w:val="1"/>
      <w:numFmt w:val="lowerLetter"/>
      <w:lvlText w:val="%5."/>
      <w:lvlJc w:val="left"/>
      <w:pPr>
        <w:ind w:left="3960" w:hanging="360"/>
      </w:pPr>
      <w:rPr>
        <w:rFonts w:cs="Times New Roman"/>
      </w:rPr>
    </w:lvl>
    <w:lvl w:ilvl="5" w:tplc="EB8E4B34">
      <w:start w:val="1"/>
      <w:numFmt w:val="lowerRoman"/>
      <w:lvlText w:val="%6."/>
      <w:lvlJc w:val="right"/>
      <w:pPr>
        <w:ind w:left="4680" w:hanging="180"/>
      </w:pPr>
      <w:rPr>
        <w:rFonts w:cs="Times New Roman"/>
      </w:rPr>
    </w:lvl>
    <w:lvl w:ilvl="6" w:tplc="860285DA">
      <w:start w:val="1"/>
      <w:numFmt w:val="decimal"/>
      <w:lvlText w:val="%7."/>
      <w:lvlJc w:val="left"/>
      <w:pPr>
        <w:ind w:left="5400" w:hanging="360"/>
      </w:pPr>
      <w:rPr>
        <w:rFonts w:cs="Times New Roman"/>
      </w:rPr>
    </w:lvl>
    <w:lvl w:ilvl="7" w:tplc="71FA1D84">
      <w:start w:val="1"/>
      <w:numFmt w:val="lowerLetter"/>
      <w:lvlText w:val="%8."/>
      <w:lvlJc w:val="left"/>
      <w:pPr>
        <w:ind w:left="6120" w:hanging="360"/>
      </w:pPr>
      <w:rPr>
        <w:rFonts w:cs="Times New Roman"/>
      </w:rPr>
    </w:lvl>
    <w:lvl w:ilvl="8" w:tplc="D66A5A1E">
      <w:start w:val="1"/>
      <w:numFmt w:val="lowerRoman"/>
      <w:lvlText w:val="%9."/>
      <w:lvlJc w:val="right"/>
      <w:pPr>
        <w:ind w:left="6840" w:hanging="180"/>
      </w:pPr>
      <w:rPr>
        <w:rFonts w:cs="Times New Roman"/>
      </w:rPr>
    </w:lvl>
  </w:abstractNum>
  <w:abstractNum w:abstractNumId="1">
    <w:nsid w:val="465727FD"/>
    <w:multiLevelType w:val="hybridMultilevel"/>
    <w:tmpl w:val="B8485236"/>
    <w:lvl w:ilvl="0" w:tplc="8D406306">
      <w:start w:val="1"/>
      <w:numFmt w:val="decimal"/>
      <w:lvlText w:val="%1."/>
      <w:lvlJc w:val="left"/>
      <w:rPr>
        <w:rFonts w:cs="Times New Roman"/>
      </w:rPr>
    </w:lvl>
    <w:lvl w:ilvl="1" w:tplc="455688BA">
      <w:start w:val="1"/>
      <w:numFmt w:val="lowerLetter"/>
      <w:lvlText w:val="%2."/>
      <w:lvlJc w:val="left"/>
      <w:pPr>
        <w:ind w:left="1440" w:hanging="360"/>
      </w:pPr>
      <w:rPr>
        <w:rFonts w:cs="Times New Roman"/>
      </w:rPr>
    </w:lvl>
    <w:lvl w:ilvl="2" w:tplc="D6DC40F4">
      <w:start w:val="1"/>
      <w:numFmt w:val="lowerRoman"/>
      <w:lvlText w:val="%3."/>
      <w:lvlJc w:val="right"/>
      <w:pPr>
        <w:ind w:left="2160" w:hanging="180"/>
      </w:pPr>
      <w:rPr>
        <w:rFonts w:cs="Times New Roman"/>
      </w:rPr>
    </w:lvl>
    <w:lvl w:ilvl="3" w:tplc="35E84F1A">
      <w:start w:val="1"/>
      <w:numFmt w:val="decimal"/>
      <w:lvlText w:val="%4."/>
      <w:lvlJc w:val="left"/>
      <w:pPr>
        <w:ind w:left="2880" w:hanging="360"/>
      </w:pPr>
      <w:rPr>
        <w:rFonts w:cs="Times New Roman"/>
      </w:rPr>
    </w:lvl>
    <w:lvl w:ilvl="4" w:tplc="0EA4237C">
      <w:start w:val="1"/>
      <w:numFmt w:val="lowerLetter"/>
      <w:lvlText w:val="%5."/>
      <w:lvlJc w:val="left"/>
      <w:pPr>
        <w:ind w:left="3600" w:hanging="360"/>
      </w:pPr>
      <w:rPr>
        <w:rFonts w:cs="Times New Roman"/>
      </w:rPr>
    </w:lvl>
    <w:lvl w:ilvl="5" w:tplc="9702B29C">
      <w:start w:val="1"/>
      <w:numFmt w:val="lowerRoman"/>
      <w:lvlText w:val="%6."/>
      <w:lvlJc w:val="right"/>
      <w:pPr>
        <w:ind w:left="4320" w:hanging="180"/>
      </w:pPr>
      <w:rPr>
        <w:rFonts w:cs="Times New Roman"/>
      </w:rPr>
    </w:lvl>
    <w:lvl w:ilvl="6" w:tplc="A45AB99A">
      <w:start w:val="1"/>
      <w:numFmt w:val="decimal"/>
      <w:lvlText w:val="%7."/>
      <w:lvlJc w:val="left"/>
      <w:pPr>
        <w:ind w:left="5040" w:hanging="360"/>
      </w:pPr>
      <w:rPr>
        <w:rFonts w:cs="Times New Roman"/>
      </w:rPr>
    </w:lvl>
    <w:lvl w:ilvl="7" w:tplc="DE783E80">
      <w:start w:val="1"/>
      <w:numFmt w:val="lowerLetter"/>
      <w:lvlText w:val="%8."/>
      <w:lvlJc w:val="left"/>
      <w:pPr>
        <w:ind w:left="5760" w:hanging="360"/>
      </w:pPr>
      <w:rPr>
        <w:rFonts w:cs="Times New Roman"/>
      </w:rPr>
    </w:lvl>
    <w:lvl w:ilvl="8" w:tplc="10748FB6">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063"/>
    <w:rsid w:val="0009691A"/>
    <w:rsid w:val="00111B3D"/>
    <w:rsid w:val="0012798D"/>
    <w:rsid w:val="0014410C"/>
    <w:rsid w:val="00432227"/>
    <w:rsid w:val="004631F7"/>
    <w:rsid w:val="004D1795"/>
    <w:rsid w:val="004E19EC"/>
    <w:rsid w:val="006579E9"/>
    <w:rsid w:val="00684BBD"/>
    <w:rsid w:val="006D580B"/>
    <w:rsid w:val="00766422"/>
    <w:rsid w:val="00C42AEA"/>
    <w:rsid w:val="00DE7A5B"/>
    <w:rsid w:val="00E35063"/>
    <w:rsid w:val="00F01314"/>
    <w:rsid w:val="00FC34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579E9"/>
    <w:rPr>
      <w:rFonts w:ascii="Times New Roman" w:eastAsia="Times New Roman" w:hAnsi="Times New Roman"/>
      <w:sz w:val="24"/>
      <w:szCs w:val="24"/>
    </w:rPr>
  </w:style>
  <w:style w:type="paragraph" w:styleId="Heading1">
    <w:name w:val="heading 1"/>
    <w:basedOn w:val="Normal"/>
    <w:next w:val="Normal"/>
    <w:link w:val="Heading1Char1"/>
    <w:uiPriority w:val="99"/>
    <w:qFormat/>
    <w:rsid w:val="006579E9"/>
    <w:pPr>
      <w:keepNext/>
      <w:jc w:val="center"/>
      <w:outlineLvl w:val="0"/>
    </w:pPr>
    <w:rPr>
      <w:rFonts w:eastAsia="Calibri"/>
      <w:b/>
      <w:bCs/>
      <w:sz w:val="28"/>
      <w:szCs w:val="28"/>
      <w:lang w:eastAsia="ar-SA"/>
    </w:rPr>
  </w:style>
  <w:style w:type="paragraph" w:styleId="Heading2">
    <w:name w:val="heading 2"/>
    <w:basedOn w:val="Normal"/>
    <w:next w:val="Normal"/>
    <w:link w:val="Heading2Char1"/>
    <w:uiPriority w:val="99"/>
    <w:qFormat/>
    <w:rsid w:val="006579E9"/>
    <w:pPr>
      <w:keepNext/>
      <w:keepLines/>
      <w:spacing w:before="360" w:after="200"/>
      <w:outlineLvl w:val="1"/>
    </w:pPr>
    <w:rPr>
      <w:rFonts w:ascii="Arial" w:eastAsia="Calibri" w:hAnsi="Arial" w:cs="Arial"/>
      <w:sz w:val="34"/>
    </w:rPr>
  </w:style>
  <w:style w:type="paragraph" w:styleId="Heading3">
    <w:name w:val="heading 3"/>
    <w:basedOn w:val="Normal"/>
    <w:next w:val="Normal"/>
    <w:link w:val="Heading3Char1"/>
    <w:uiPriority w:val="99"/>
    <w:qFormat/>
    <w:rsid w:val="006579E9"/>
    <w:pPr>
      <w:keepNext/>
      <w:keepLines/>
      <w:spacing w:before="320" w:after="200"/>
      <w:outlineLvl w:val="2"/>
    </w:pPr>
    <w:rPr>
      <w:rFonts w:ascii="Arial" w:eastAsia="Calibri" w:hAnsi="Arial" w:cs="Arial"/>
      <w:sz w:val="30"/>
      <w:szCs w:val="30"/>
    </w:rPr>
  </w:style>
  <w:style w:type="paragraph" w:styleId="Heading4">
    <w:name w:val="heading 4"/>
    <w:basedOn w:val="Normal"/>
    <w:next w:val="Normal"/>
    <w:link w:val="Heading4Char1"/>
    <w:uiPriority w:val="99"/>
    <w:qFormat/>
    <w:rsid w:val="006579E9"/>
    <w:pPr>
      <w:keepNext/>
      <w:keepLines/>
      <w:spacing w:before="320" w:after="200"/>
      <w:outlineLvl w:val="3"/>
    </w:pPr>
    <w:rPr>
      <w:rFonts w:ascii="Arial" w:eastAsia="Calibri" w:hAnsi="Arial" w:cs="Arial"/>
      <w:b/>
      <w:bCs/>
      <w:sz w:val="26"/>
      <w:szCs w:val="26"/>
    </w:rPr>
  </w:style>
  <w:style w:type="paragraph" w:styleId="Heading5">
    <w:name w:val="heading 5"/>
    <w:basedOn w:val="Normal"/>
    <w:next w:val="Normal"/>
    <w:link w:val="Heading5Char1"/>
    <w:uiPriority w:val="99"/>
    <w:qFormat/>
    <w:rsid w:val="006579E9"/>
    <w:pPr>
      <w:keepNext/>
      <w:keepLines/>
      <w:spacing w:before="320" w:after="200"/>
      <w:outlineLvl w:val="4"/>
    </w:pPr>
    <w:rPr>
      <w:rFonts w:ascii="Arial" w:eastAsia="Calibri" w:hAnsi="Arial" w:cs="Arial"/>
      <w:b/>
      <w:bCs/>
    </w:rPr>
  </w:style>
  <w:style w:type="paragraph" w:styleId="Heading6">
    <w:name w:val="heading 6"/>
    <w:basedOn w:val="Normal"/>
    <w:next w:val="Normal"/>
    <w:link w:val="Heading6Char1"/>
    <w:uiPriority w:val="99"/>
    <w:qFormat/>
    <w:rsid w:val="006579E9"/>
    <w:pPr>
      <w:keepNext/>
      <w:keepLines/>
      <w:spacing w:before="320" w:after="200"/>
      <w:outlineLvl w:val="5"/>
    </w:pPr>
    <w:rPr>
      <w:rFonts w:ascii="Arial" w:eastAsia="Calibri" w:hAnsi="Arial" w:cs="Arial"/>
      <w:b/>
      <w:bCs/>
      <w:sz w:val="22"/>
      <w:szCs w:val="22"/>
    </w:rPr>
  </w:style>
  <w:style w:type="paragraph" w:styleId="Heading7">
    <w:name w:val="heading 7"/>
    <w:basedOn w:val="Normal"/>
    <w:next w:val="Normal"/>
    <w:link w:val="Heading7Char1"/>
    <w:uiPriority w:val="99"/>
    <w:qFormat/>
    <w:rsid w:val="006579E9"/>
    <w:pPr>
      <w:keepNext/>
      <w:keepLines/>
      <w:spacing w:before="320" w:after="200"/>
      <w:outlineLvl w:val="6"/>
    </w:pPr>
    <w:rPr>
      <w:rFonts w:ascii="Arial" w:eastAsia="Calibri" w:hAnsi="Arial" w:cs="Arial"/>
      <w:b/>
      <w:bCs/>
      <w:i/>
      <w:iCs/>
      <w:sz w:val="22"/>
      <w:szCs w:val="22"/>
    </w:rPr>
  </w:style>
  <w:style w:type="paragraph" w:styleId="Heading8">
    <w:name w:val="heading 8"/>
    <w:basedOn w:val="Normal"/>
    <w:next w:val="Normal"/>
    <w:link w:val="Heading8Char1"/>
    <w:uiPriority w:val="99"/>
    <w:qFormat/>
    <w:rsid w:val="006579E9"/>
    <w:pPr>
      <w:keepNext/>
      <w:keepLines/>
      <w:spacing w:before="320" w:after="200"/>
      <w:outlineLvl w:val="7"/>
    </w:pPr>
    <w:rPr>
      <w:rFonts w:ascii="Arial" w:eastAsia="Calibri" w:hAnsi="Arial" w:cs="Arial"/>
      <w:i/>
      <w:iCs/>
      <w:sz w:val="22"/>
      <w:szCs w:val="22"/>
    </w:rPr>
  </w:style>
  <w:style w:type="paragraph" w:styleId="Heading9">
    <w:name w:val="heading 9"/>
    <w:basedOn w:val="Normal"/>
    <w:next w:val="Normal"/>
    <w:link w:val="Heading9Char1"/>
    <w:uiPriority w:val="99"/>
    <w:qFormat/>
    <w:rsid w:val="006579E9"/>
    <w:pPr>
      <w:keepNext/>
      <w:keepLines/>
      <w:spacing w:before="320" w:after="200"/>
      <w:outlineLvl w:val="8"/>
    </w:pPr>
    <w:rPr>
      <w:rFonts w:ascii="Arial" w:eastAsia="Calibri"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79E9"/>
    <w:rPr>
      <w:rFonts w:ascii="Arial" w:eastAsia="Times New Roman" w:hAnsi="Arial" w:cs="Arial"/>
      <w:sz w:val="40"/>
      <w:szCs w:val="40"/>
    </w:rPr>
  </w:style>
  <w:style w:type="character" w:customStyle="1" w:styleId="Heading2Char">
    <w:name w:val="Heading 2 Char"/>
    <w:basedOn w:val="DefaultParagraphFont"/>
    <w:link w:val="Heading2"/>
    <w:uiPriority w:val="99"/>
    <w:rsid w:val="006579E9"/>
    <w:rPr>
      <w:rFonts w:ascii="Arial" w:eastAsia="Times New Roman" w:hAnsi="Arial" w:cs="Arial"/>
      <w:sz w:val="34"/>
    </w:rPr>
  </w:style>
  <w:style w:type="character" w:customStyle="1" w:styleId="Heading3Char">
    <w:name w:val="Heading 3 Char"/>
    <w:basedOn w:val="DefaultParagraphFont"/>
    <w:link w:val="Heading3"/>
    <w:uiPriority w:val="99"/>
    <w:rsid w:val="006579E9"/>
    <w:rPr>
      <w:rFonts w:ascii="Arial" w:eastAsia="Times New Roman" w:hAnsi="Arial" w:cs="Arial"/>
      <w:sz w:val="30"/>
      <w:szCs w:val="30"/>
    </w:rPr>
  </w:style>
  <w:style w:type="character" w:customStyle="1" w:styleId="Heading4Char">
    <w:name w:val="Heading 4 Char"/>
    <w:basedOn w:val="DefaultParagraphFont"/>
    <w:link w:val="Heading4"/>
    <w:uiPriority w:val="99"/>
    <w:rsid w:val="006579E9"/>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6579E9"/>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6579E9"/>
    <w:rPr>
      <w:rFonts w:ascii="Arial" w:eastAsia="Times New Roman" w:hAnsi="Arial" w:cs="Arial"/>
      <w:b/>
      <w:bCs/>
      <w:sz w:val="22"/>
      <w:szCs w:val="22"/>
    </w:rPr>
  </w:style>
  <w:style w:type="character" w:customStyle="1" w:styleId="Heading7Char">
    <w:name w:val="Heading 7 Char"/>
    <w:basedOn w:val="DefaultParagraphFont"/>
    <w:link w:val="Heading7"/>
    <w:uiPriority w:val="99"/>
    <w:rsid w:val="006579E9"/>
    <w:rPr>
      <w:rFonts w:ascii="Arial" w:eastAsia="Times New Roman" w:hAnsi="Arial" w:cs="Arial"/>
      <w:b/>
      <w:bCs/>
      <w:i/>
      <w:iCs/>
      <w:sz w:val="22"/>
      <w:szCs w:val="22"/>
    </w:rPr>
  </w:style>
  <w:style w:type="character" w:customStyle="1" w:styleId="Heading8Char">
    <w:name w:val="Heading 8 Char"/>
    <w:basedOn w:val="DefaultParagraphFont"/>
    <w:link w:val="Heading8"/>
    <w:uiPriority w:val="99"/>
    <w:rsid w:val="006579E9"/>
    <w:rPr>
      <w:rFonts w:ascii="Arial" w:eastAsia="Times New Roman" w:hAnsi="Arial" w:cs="Arial"/>
      <w:i/>
      <w:iCs/>
      <w:sz w:val="22"/>
      <w:szCs w:val="22"/>
    </w:rPr>
  </w:style>
  <w:style w:type="character" w:customStyle="1" w:styleId="Heading9Char">
    <w:name w:val="Heading 9 Char"/>
    <w:basedOn w:val="DefaultParagraphFont"/>
    <w:link w:val="Heading9"/>
    <w:uiPriority w:val="99"/>
    <w:rsid w:val="006579E9"/>
    <w:rPr>
      <w:rFonts w:ascii="Arial" w:eastAsia="Times New Roman" w:hAnsi="Arial" w:cs="Arial"/>
      <w:i/>
      <w:iCs/>
      <w:sz w:val="21"/>
      <w:szCs w:val="21"/>
    </w:rPr>
  </w:style>
  <w:style w:type="character" w:customStyle="1" w:styleId="TitleChar">
    <w:name w:val="Title Char"/>
    <w:basedOn w:val="DefaultParagraphFont"/>
    <w:uiPriority w:val="99"/>
    <w:rsid w:val="006579E9"/>
    <w:rPr>
      <w:rFonts w:cs="Times New Roman"/>
      <w:sz w:val="48"/>
      <w:szCs w:val="48"/>
    </w:rPr>
  </w:style>
  <w:style w:type="character" w:customStyle="1" w:styleId="SubtitleChar">
    <w:name w:val="Subtitle Char"/>
    <w:basedOn w:val="DefaultParagraphFont"/>
    <w:uiPriority w:val="99"/>
    <w:rsid w:val="006579E9"/>
    <w:rPr>
      <w:rFonts w:cs="Times New Roman"/>
      <w:sz w:val="24"/>
      <w:szCs w:val="24"/>
    </w:rPr>
  </w:style>
  <w:style w:type="character" w:customStyle="1" w:styleId="QuoteChar">
    <w:name w:val="Quote Char"/>
    <w:uiPriority w:val="99"/>
    <w:rsid w:val="006579E9"/>
    <w:rPr>
      <w:i/>
    </w:rPr>
  </w:style>
  <w:style w:type="character" w:customStyle="1" w:styleId="IntenseQuoteChar">
    <w:name w:val="Intense Quote Char"/>
    <w:uiPriority w:val="99"/>
    <w:rsid w:val="006579E9"/>
    <w:rPr>
      <w:i/>
    </w:rPr>
  </w:style>
  <w:style w:type="character" w:customStyle="1" w:styleId="EndnoteTextChar">
    <w:name w:val="Endnote Text Char"/>
    <w:uiPriority w:val="99"/>
    <w:rsid w:val="006579E9"/>
    <w:rPr>
      <w:sz w:val="20"/>
    </w:rPr>
  </w:style>
  <w:style w:type="character" w:customStyle="1" w:styleId="Heading2Char1">
    <w:name w:val="Heading 2 Char1"/>
    <w:basedOn w:val="DefaultParagraphFont"/>
    <w:link w:val="Heading2"/>
    <w:uiPriority w:val="99"/>
    <w:locked/>
    <w:rsid w:val="006579E9"/>
    <w:rPr>
      <w:rFonts w:ascii="Arial" w:eastAsia="Times New Roman" w:hAnsi="Arial" w:cs="Arial"/>
      <w:sz w:val="34"/>
    </w:rPr>
  </w:style>
  <w:style w:type="character" w:customStyle="1" w:styleId="Heading3Char1">
    <w:name w:val="Heading 3 Char1"/>
    <w:basedOn w:val="DefaultParagraphFont"/>
    <w:link w:val="Heading3"/>
    <w:uiPriority w:val="99"/>
    <w:locked/>
    <w:rsid w:val="006579E9"/>
    <w:rPr>
      <w:rFonts w:ascii="Arial" w:eastAsia="Times New Roman" w:hAnsi="Arial" w:cs="Arial"/>
      <w:sz w:val="30"/>
      <w:szCs w:val="30"/>
    </w:rPr>
  </w:style>
  <w:style w:type="character" w:customStyle="1" w:styleId="Heading4Char1">
    <w:name w:val="Heading 4 Char1"/>
    <w:basedOn w:val="DefaultParagraphFont"/>
    <w:link w:val="Heading4"/>
    <w:uiPriority w:val="99"/>
    <w:locked/>
    <w:rsid w:val="006579E9"/>
    <w:rPr>
      <w:rFonts w:ascii="Arial" w:eastAsia="Times New Roman" w:hAnsi="Arial" w:cs="Arial"/>
      <w:b/>
      <w:bCs/>
      <w:sz w:val="26"/>
      <w:szCs w:val="26"/>
    </w:rPr>
  </w:style>
  <w:style w:type="character" w:customStyle="1" w:styleId="Heading5Char1">
    <w:name w:val="Heading 5 Char1"/>
    <w:basedOn w:val="DefaultParagraphFont"/>
    <w:link w:val="Heading5"/>
    <w:uiPriority w:val="99"/>
    <w:locked/>
    <w:rsid w:val="006579E9"/>
    <w:rPr>
      <w:rFonts w:ascii="Arial" w:eastAsia="Times New Roman" w:hAnsi="Arial" w:cs="Arial"/>
      <w:b/>
      <w:bCs/>
      <w:sz w:val="24"/>
      <w:szCs w:val="24"/>
    </w:rPr>
  </w:style>
  <w:style w:type="character" w:customStyle="1" w:styleId="Heading6Char1">
    <w:name w:val="Heading 6 Char1"/>
    <w:basedOn w:val="DefaultParagraphFont"/>
    <w:link w:val="Heading6"/>
    <w:uiPriority w:val="99"/>
    <w:locked/>
    <w:rsid w:val="006579E9"/>
    <w:rPr>
      <w:rFonts w:ascii="Arial" w:eastAsia="Times New Roman" w:hAnsi="Arial" w:cs="Arial"/>
      <w:b/>
      <w:bCs/>
      <w:sz w:val="22"/>
      <w:szCs w:val="22"/>
    </w:rPr>
  </w:style>
  <w:style w:type="character" w:customStyle="1" w:styleId="Heading7Char1">
    <w:name w:val="Heading 7 Char1"/>
    <w:basedOn w:val="DefaultParagraphFont"/>
    <w:link w:val="Heading7"/>
    <w:uiPriority w:val="99"/>
    <w:locked/>
    <w:rsid w:val="006579E9"/>
    <w:rPr>
      <w:rFonts w:ascii="Arial" w:eastAsia="Times New Roman" w:hAnsi="Arial" w:cs="Arial"/>
      <w:b/>
      <w:bCs/>
      <w:i/>
      <w:iCs/>
      <w:sz w:val="22"/>
      <w:szCs w:val="22"/>
    </w:rPr>
  </w:style>
  <w:style w:type="character" w:customStyle="1" w:styleId="Heading8Char1">
    <w:name w:val="Heading 8 Char1"/>
    <w:basedOn w:val="DefaultParagraphFont"/>
    <w:link w:val="Heading8"/>
    <w:uiPriority w:val="99"/>
    <w:locked/>
    <w:rsid w:val="006579E9"/>
    <w:rPr>
      <w:rFonts w:ascii="Arial" w:eastAsia="Times New Roman" w:hAnsi="Arial" w:cs="Arial"/>
      <w:i/>
      <w:iCs/>
      <w:sz w:val="22"/>
      <w:szCs w:val="22"/>
    </w:rPr>
  </w:style>
  <w:style w:type="character" w:customStyle="1" w:styleId="Heading9Char1">
    <w:name w:val="Heading 9 Char1"/>
    <w:basedOn w:val="DefaultParagraphFont"/>
    <w:link w:val="Heading9"/>
    <w:uiPriority w:val="99"/>
    <w:locked/>
    <w:rsid w:val="006579E9"/>
    <w:rPr>
      <w:rFonts w:ascii="Arial" w:eastAsia="Times New Roman" w:hAnsi="Arial" w:cs="Arial"/>
      <w:i/>
      <w:iCs/>
      <w:sz w:val="21"/>
      <w:szCs w:val="21"/>
    </w:rPr>
  </w:style>
  <w:style w:type="paragraph" w:styleId="NoSpacing">
    <w:name w:val="No Spacing"/>
    <w:uiPriority w:val="99"/>
    <w:qFormat/>
    <w:rsid w:val="006579E9"/>
  </w:style>
  <w:style w:type="paragraph" w:styleId="Title">
    <w:name w:val="Title"/>
    <w:basedOn w:val="Normal"/>
    <w:next w:val="Normal"/>
    <w:link w:val="TitleChar1"/>
    <w:uiPriority w:val="99"/>
    <w:qFormat/>
    <w:rsid w:val="006579E9"/>
    <w:pPr>
      <w:spacing w:before="300" w:after="200"/>
      <w:contextualSpacing/>
    </w:pPr>
    <w:rPr>
      <w:sz w:val="48"/>
      <w:szCs w:val="48"/>
    </w:rPr>
  </w:style>
  <w:style w:type="character" w:customStyle="1" w:styleId="TitleChar1">
    <w:name w:val="Title Char1"/>
    <w:basedOn w:val="DefaultParagraphFont"/>
    <w:link w:val="Title"/>
    <w:uiPriority w:val="99"/>
    <w:locked/>
    <w:rsid w:val="006579E9"/>
    <w:rPr>
      <w:rFonts w:cs="Times New Roman"/>
      <w:sz w:val="48"/>
      <w:szCs w:val="48"/>
    </w:rPr>
  </w:style>
  <w:style w:type="paragraph" w:styleId="Subtitle">
    <w:name w:val="Subtitle"/>
    <w:basedOn w:val="Normal"/>
    <w:next w:val="Normal"/>
    <w:link w:val="SubtitleChar1"/>
    <w:uiPriority w:val="99"/>
    <w:qFormat/>
    <w:rsid w:val="006579E9"/>
    <w:pPr>
      <w:spacing w:before="200" w:after="200"/>
    </w:pPr>
  </w:style>
  <w:style w:type="character" w:customStyle="1" w:styleId="SubtitleChar1">
    <w:name w:val="Subtitle Char1"/>
    <w:basedOn w:val="DefaultParagraphFont"/>
    <w:link w:val="Subtitle"/>
    <w:uiPriority w:val="99"/>
    <w:locked/>
    <w:rsid w:val="006579E9"/>
    <w:rPr>
      <w:rFonts w:cs="Times New Roman"/>
      <w:sz w:val="24"/>
      <w:szCs w:val="24"/>
    </w:rPr>
  </w:style>
  <w:style w:type="paragraph" w:styleId="Quote">
    <w:name w:val="Quote"/>
    <w:basedOn w:val="Normal"/>
    <w:next w:val="Normal"/>
    <w:link w:val="QuoteChar1"/>
    <w:uiPriority w:val="99"/>
    <w:qFormat/>
    <w:rsid w:val="006579E9"/>
    <w:pPr>
      <w:ind w:left="720" w:right="720"/>
    </w:pPr>
    <w:rPr>
      <w:rFonts w:ascii="Calibri" w:eastAsia="Calibri" w:hAnsi="Calibri"/>
      <w:i/>
      <w:sz w:val="20"/>
      <w:szCs w:val="20"/>
    </w:rPr>
  </w:style>
  <w:style w:type="character" w:customStyle="1" w:styleId="QuoteChar1">
    <w:name w:val="Quote Char1"/>
    <w:basedOn w:val="DefaultParagraphFont"/>
    <w:link w:val="Quote"/>
    <w:uiPriority w:val="99"/>
    <w:locked/>
    <w:rsid w:val="006579E9"/>
    <w:rPr>
      <w:i/>
    </w:rPr>
  </w:style>
  <w:style w:type="paragraph" w:styleId="IntenseQuote">
    <w:name w:val="Intense Quote"/>
    <w:basedOn w:val="Normal"/>
    <w:next w:val="Normal"/>
    <w:link w:val="IntenseQuoteChar1"/>
    <w:uiPriority w:val="99"/>
    <w:qFormat/>
    <w:rsid w:val="006579E9"/>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IntenseQuoteChar1">
    <w:name w:val="Intense Quote Char1"/>
    <w:basedOn w:val="DefaultParagraphFont"/>
    <w:link w:val="IntenseQuote"/>
    <w:uiPriority w:val="99"/>
    <w:locked/>
    <w:rsid w:val="006579E9"/>
    <w:rPr>
      <w:i/>
    </w:rPr>
  </w:style>
  <w:style w:type="character" w:customStyle="1" w:styleId="HeaderChar">
    <w:name w:val="Header Char"/>
    <w:basedOn w:val="DefaultParagraphFont"/>
    <w:uiPriority w:val="99"/>
    <w:rsid w:val="006579E9"/>
    <w:rPr>
      <w:rFonts w:cs="Times New Roman"/>
    </w:rPr>
  </w:style>
  <w:style w:type="character" w:customStyle="1" w:styleId="FooterChar">
    <w:name w:val="Footer Char"/>
    <w:basedOn w:val="DefaultParagraphFont"/>
    <w:uiPriority w:val="99"/>
    <w:rsid w:val="006579E9"/>
    <w:rPr>
      <w:rFonts w:cs="Times New Roman"/>
    </w:rPr>
  </w:style>
  <w:style w:type="paragraph" w:styleId="Caption">
    <w:name w:val="caption"/>
    <w:basedOn w:val="Normal"/>
    <w:next w:val="Normal"/>
    <w:uiPriority w:val="99"/>
    <w:qFormat/>
    <w:rsid w:val="006579E9"/>
    <w:pPr>
      <w:spacing w:line="276" w:lineRule="auto"/>
    </w:pPr>
    <w:rPr>
      <w:b/>
      <w:bCs/>
      <w:color w:val="4F81BD"/>
      <w:sz w:val="18"/>
      <w:szCs w:val="18"/>
    </w:rPr>
  </w:style>
  <w:style w:type="character" w:customStyle="1" w:styleId="CaptionChar">
    <w:name w:val="Caption Char"/>
    <w:uiPriority w:val="99"/>
    <w:rsid w:val="006579E9"/>
  </w:style>
  <w:style w:type="table" w:styleId="TableGrid">
    <w:name w:val="Table Grid"/>
    <w:basedOn w:val="TableNormal"/>
    <w:uiPriority w:val="99"/>
    <w:rsid w:val="006579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6579E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6579E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21">
    <w:name w:val="Таблица простая 21"/>
    <w:uiPriority w:val="99"/>
    <w:rsid w:val="006579E9"/>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
    <w:name w:val="Таблица простая 31"/>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41">
    <w:name w:val="Таблица простая 41"/>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51">
    <w:name w:val="Таблица простая 51"/>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auto"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rFonts w:cs="Times New Roman"/>
        <w:i/>
        <w:color w:val="404040"/>
      </w:rPr>
      <w:tblPr/>
      <w:tcPr>
        <w:tcBorders>
          <w:right w:val="single" w:sz="4" w:space="0" w:color="404040"/>
        </w:tcBorders>
        <w:shd w:val="clear" w:color="auto" w:fill="auto"/>
      </w:tcPr>
    </w:tblStylePr>
    <w:tblStylePr w:type="lastCol">
      <w:rPr>
        <w:rFonts w:cs="Times New Roman"/>
        <w:i/>
        <w:color w:val="404040"/>
      </w:rPr>
      <w:tblPr/>
      <w:tcPr>
        <w:tcBorders>
          <w:left w:val="single" w:sz="4" w:space="0" w:color="404040"/>
        </w:tcBorders>
        <w:shd w:val="clear" w:color="auto" w:fill="auto"/>
      </w:tc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11">
    <w:name w:val="Таблица-сетка 1 светлая1"/>
    <w:uiPriority w:val="99"/>
    <w:rsid w:val="006579E9"/>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579E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579E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579E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579E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579E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579E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579E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auto"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auto"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GridTable2-Accent1">
    <w:name w:val="Grid Table 2 - Accent 1"/>
    <w:uiPriority w:val="99"/>
    <w:rsid w:val="006579E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D8AC2"/>
          <w:right w:val="none" w:sz="4" w:space="0" w:color="000000"/>
        </w:tcBorders>
        <w:shd w:val="clear" w:color="auto" w:fill="auto"/>
      </w:tcPr>
    </w:tblStylePr>
    <w:tblStylePr w:type="lastRow">
      <w:rPr>
        <w:rFonts w:cs="Times New Roman"/>
        <w:b/>
        <w:color w:val="404040"/>
      </w:rPr>
      <w:tblPr/>
      <w:tcPr>
        <w:tcBorders>
          <w:top w:val="single" w:sz="4" w:space="0" w:color="5D8AC2"/>
          <w:left w:val="none" w:sz="4" w:space="0" w:color="000000"/>
          <w:bottom w:val="none" w:sz="4" w:space="0" w:color="000000"/>
          <w:right w:val="none" w:sz="4" w:space="0" w:color="000000"/>
        </w:tcBorders>
        <w:shd w:val="clear" w:color="auto"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2-Accent2">
    <w:name w:val="Grid Table 2 - Accent 2"/>
    <w:uiPriority w:val="99"/>
    <w:rsid w:val="006579E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D99695"/>
          <w:right w:val="none" w:sz="4" w:space="0" w:color="000000"/>
        </w:tcBorders>
        <w:shd w:val="clear" w:color="auto" w:fill="auto"/>
      </w:tcPr>
    </w:tblStylePr>
    <w:tblStylePr w:type="lastRow">
      <w:rPr>
        <w:rFonts w:cs="Times New Roman"/>
        <w:b/>
        <w:color w:val="404040"/>
      </w:rPr>
      <w:tblPr/>
      <w:tcPr>
        <w:tcBorders>
          <w:top w:val="single" w:sz="4" w:space="0" w:color="D99695"/>
          <w:left w:val="none" w:sz="4" w:space="0" w:color="000000"/>
          <w:bottom w:val="none" w:sz="4" w:space="0" w:color="000000"/>
          <w:right w:val="none" w:sz="4" w:space="0" w:color="000000"/>
        </w:tcBorders>
        <w:shd w:val="clear" w:color="auto"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2-Accent3">
    <w:name w:val="Grid Table 2 - Accent 3"/>
    <w:uiPriority w:val="99"/>
    <w:rsid w:val="006579E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9ABB59"/>
          <w:right w:val="none" w:sz="4" w:space="0" w:color="000000"/>
        </w:tcBorders>
        <w:shd w:val="clear" w:color="auto" w:fill="auto"/>
      </w:tcPr>
    </w:tblStylePr>
    <w:tblStylePr w:type="lastRow">
      <w:rPr>
        <w:rFonts w:cs="Times New Roman"/>
        <w:b/>
        <w:color w:val="404040"/>
      </w:rPr>
      <w:tblPr/>
      <w:tcPr>
        <w:tcBorders>
          <w:top w:val="single" w:sz="4" w:space="0" w:color="9ABB59"/>
          <w:left w:val="none" w:sz="4" w:space="0" w:color="000000"/>
          <w:bottom w:val="none" w:sz="4" w:space="0" w:color="000000"/>
          <w:right w:val="none" w:sz="4" w:space="0" w:color="000000"/>
        </w:tcBorders>
        <w:shd w:val="clear" w:color="auto"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2-Accent4">
    <w:name w:val="Grid Table 2 - Accent 4"/>
    <w:uiPriority w:val="99"/>
    <w:rsid w:val="006579E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B2A1C6"/>
          <w:right w:val="none" w:sz="4" w:space="0" w:color="000000"/>
        </w:tcBorders>
        <w:shd w:val="clear" w:color="auto" w:fill="auto"/>
      </w:tcPr>
    </w:tblStylePr>
    <w:tblStylePr w:type="lastRow">
      <w:rPr>
        <w:rFonts w:cs="Times New Roman"/>
        <w:b/>
        <w:color w:val="404040"/>
      </w:rPr>
      <w:tblPr/>
      <w:tcPr>
        <w:tcBorders>
          <w:top w:val="single" w:sz="4" w:space="0" w:color="B2A1C6"/>
          <w:left w:val="none" w:sz="4" w:space="0" w:color="000000"/>
          <w:bottom w:val="none" w:sz="4" w:space="0" w:color="000000"/>
          <w:right w:val="none" w:sz="4" w:space="0" w:color="000000"/>
        </w:tcBorders>
        <w:shd w:val="clear" w:color="auto"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2-Accent5">
    <w:name w:val="Grid Table 2 - Accent 5"/>
    <w:uiPriority w:val="99"/>
    <w:rsid w:val="006579E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BACC6"/>
          <w:right w:val="none" w:sz="4" w:space="0" w:color="000000"/>
        </w:tcBorders>
        <w:shd w:val="clear" w:color="auto" w:fill="auto"/>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shd w:val="clear" w:color="auto"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2-Accent6">
    <w:name w:val="Grid Table 2 - Accent 6"/>
    <w:uiPriority w:val="99"/>
    <w:rsid w:val="006579E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79646"/>
          <w:right w:val="none" w:sz="4" w:space="0" w:color="000000"/>
        </w:tcBorders>
        <w:shd w:val="clear" w:color="auto" w:fill="auto"/>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shd w:val="clear" w:color="auto"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31">
    <w:name w:val="Таблица-сетка 31"/>
    <w:uiPriority w:val="99"/>
    <w:rsid w:val="006579E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GridTable3-Accent1">
    <w:name w:val="Grid Table 3 - Accent 1"/>
    <w:uiPriority w:val="99"/>
    <w:rsid w:val="006579E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3-Accent2">
    <w:name w:val="Grid Table 3 - Accent 2"/>
    <w:uiPriority w:val="99"/>
    <w:rsid w:val="006579E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3-Accent3">
    <w:name w:val="Grid Table 3 - Accent 3"/>
    <w:uiPriority w:val="99"/>
    <w:rsid w:val="006579E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3-Accent4">
    <w:name w:val="Grid Table 3 - Accent 4"/>
    <w:uiPriority w:val="99"/>
    <w:rsid w:val="006579E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3-Accent5">
    <w:name w:val="Grid Table 3 - Accent 5"/>
    <w:uiPriority w:val="99"/>
    <w:rsid w:val="006579E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3-Accent6">
    <w:name w:val="Grid Table 3 - Accent 6"/>
    <w:uiPriority w:val="99"/>
    <w:rsid w:val="006579E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41">
    <w:name w:val="Таблица-сетка 41"/>
    <w:uiPriority w:val="99"/>
    <w:rsid w:val="006579E9"/>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GridTable4-Accent1">
    <w:name w:val="Grid Table 4 - Accent 1"/>
    <w:uiPriority w:val="99"/>
    <w:rsid w:val="006579E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CE6F2"/>
      </w:tcPr>
    </w:tblStylePr>
    <w:tblStylePr w:type="band1Horz">
      <w:rPr>
        <w:rFonts w:ascii="Arial" w:hAnsi="Arial" w:cs="Times New Roman"/>
        <w:color w:val="404040"/>
        <w:sz w:val="22"/>
      </w:rPr>
      <w:tblPr/>
      <w:tcPr>
        <w:shd w:val="clear" w:color="auto" w:fill="DCE6F2"/>
      </w:tcPr>
    </w:tblStylePr>
  </w:style>
  <w:style w:type="table" w:customStyle="1" w:styleId="GridTable4-Accent2">
    <w:name w:val="Grid Table 4 - Accent 2"/>
    <w:uiPriority w:val="99"/>
    <w:rsid w:val="006579E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4-Accent3">
    <w:name w:val="Grid Table 4 - Accent 3"/>
    <w:uiPriority w:val="99"/>
    <w:rsid w:val="006579E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4-Accent4">
    <w:name w:val="Grid Table 4 - Accent 4"/>
    <w:uiPriority w:val="99"/>
    <w:rsid w:val="006579E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4-Accent5">
    <w:name w:val="Grid Table 4 - Accent 5"/>
    <w:uiPriority w:val="99"/>
    <w:rsid w:val="006579E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4-Accent6">
    <w:name w:val="Grid Table 4 - Accent 6"/>
    <w:uiPriority w:val="99"/>
    <w:rsid w:val="006579E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51">
    <w:name w:val="Таблица-сетка 5 темная1"/>
    <w:uiPriority w:val="99"/>
    <w:rsid w:val="006579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000000"/>
      </w:tcPr>
    </w:tblStylePr>
    <w:tblStylePr w:type="lastRow">
      <w:rPr>
        <w:rFonts w:ascii="Arial" w:hAnsi="Arial" w:cs="Times New Roman"/>
        <w:b/>
        <w:color w:val="FFFFFF"/>
        <w:sz w:val="22"/>
      </w:rPr>
      <w:tblPr/>
      <w:tcPr>
        <w:tcBorders>
          <w:top w:val="single" w:sz="4" w:space="0" w:color="FFFFFF"/>
        </w:tcBorders>
        <w:shd w:val="clear" w:color="auto" w:fill="000000"/>
      </w:tcPr>
    </w:tblStylePr>
    <w:tblStylePr w:type="firstCol">
      <w:rPr>
        <w:rFonts w:ascii="Arial" w:hAnsi="Arial" w:cs="Times New Roman"/>
        <w:b/>
        <w:color w:val="FFFFFF"/>
        <w:sz w:val="22"/>
      </w:rPr>
      <w:tblPr/>
      <w:tcPr>
        <w:shd w:val="clear" w:color="auto" w:fill="000000"/>
      </w:tcPr>
    </w:tblStylePr>
    <w:tblStylePr w:type="lastCol">
      <w:rPr>
        <w:rFonts w:ascii="Arial" w:hAnsi="Arial" w:cs="Times New Roman"/>
        <w:b/>
        <w:color w:val="FFFFFF"/>
        <w:sz w:val="22"/>
      </w:rPr>
      <w:tblPr/>
      <w:tcPr>
        <w:shd w:val="clear" w:color="auto" w:fill="000000"/>
      </w:tcPr>
    </w:tblStylePr>
    <w:tblStylePr w:type="band1Vert">
      <w:rPr>
        <w:rFonts w:cs="Times New Roman"/>
      </w:rPr>
      <w:tblPr/>
      <w:tcPr>
        <w:shd w:val="clear" w:color="auto" w:fill="8A8A8A"/>
      </w:tcPr>
    </w:tblStylePr>
    <w:tblStylePr w:type="band1Horz">
      <w:rPr>
        <w:rFonts w:cs="Times New Roman"/>
      </w:rPr>
      <w:tblPr/>
      <w:tcPr>
        <w:shd w:val="clear" w:color="auto" w:fill="8A8A8A"/>
      </w:tcPr>
    </w:tblStylePr>
  </w:style>
  <w:style w:type="table" w:customStyle="1" w:styleId="GridTable5Dark-Accent1">
    <w:name w:val="Grid Table 5 Dark- Accent 1"/>
    <w:uiPriority w:val="99"/>
    <w:rsid w:val="006579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ascii="Arial" w:hAnsi="Arial" w:cs="Times New Roman"/>
        <w:b/>
        <w:color w:val="FFFFFF"/>
        <w:sz w:val="22"/>
      </w:rPr>
      <w:tblPr/>
      <w:tcPr>
        <w:tcBorders>
          <w:top w:val="single" w:sz="4" w:space="0" w:color="FFFFFF"/>
        </w:tcBorders>
        <w:shd w:val="clear" w:color="auto" w:fill="4F81BD"/>
      </w:tcPr>
    </w:tblStylePr>
    <w:tblStylePr w:type="firstCol">
      <w:rPr>
        <w:rFonts w:ascii="Arial" w:hAnsi="Arial" w:cs="Times New Roman"/>
        <w:b/>
        <w:color w:val="FFFFFF"/>
        <w:sz w:val="22"/>
      </w:rPr>
      <w:tblPr/>
      <w:tcPr>
        <w:shd w:val="clear" w:color="auto" w:fill="4F81BD"/>
      </w:tcPr>
    </w:tblStylePr>
    <w:tblStylePr w:type="lastCol">
      <w:rPr>
        <w:rFonts w:ascii="Arial" w:hAnsi="Arial" w:cs="Times New Roman"/>
        <w:b/>
        <w:color w:val="FFFFFF"/>
        <w:sz w:val="22"/>
      </w:rPr>
      <w:tblPr/>
      <w:tcPr>
        <w:shd w:val="clear" w:color="auto" w:fill="4F81BD"/>
      </w:tcPr>
    </w:tblStylePr>
    <w:tblStylePr w:type="band1Vert">
      <w:rPr>
        <w:rFonts w:cs="Times New Roman"/>
      </w:rPr>
      <w:tblPr/>
      <w:tcPr>
        <w:shd w:val="clear" w:color="auto" w:fill="AEC4E0"/>
      </w:tcPr>
    </w:tblStylePr>
    <w:tblStylePr w:type="band1Horz">
      <w:rPr>
        <w:rFonts w:cs="Times New Roman"/>
      </w:rPr>
      <w:tblPr/>
      <w:tcPr>
        <w:shd w:val="clear" w:color="auto" w:fill="AEC4E0"/>
      </w:tcPr>
    </w:tblStylePr>
  </w:style>
  <w:style w:type="table" w:customStyle="1" w:styleId="GridTable5Dark-Accent2">
    <w:name w:val="Grid Table 5 Dark - Accent 2"/>
    <w:uiPriority w:val="99"/>
    <w:rsid w:val="006579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ascii="Arial" w:hAnsi="Arial" w:cs="Times New Roman"/>
        <w:b/>
        <w:color w:val="FFFFFF"/>
        <w:sz w:val="22"/>
      </w:rPr>
      <w:tblPr/>
      <w:tcPr>
        <w:tcBorders>
          <w:top w:val="single" w:sz="4" w:space="0" w:color="FFFFFF"/>
        </w:tcBorders>
        <w:shd w:val="clear" w:color="auto" w:fill="C0504D"/>
      </w:tcPr>
    </w:tblStylePr>
    <w:tblStylePr w:type="firstCol">
      <w:rPr>
        <w:rFonts w:ascii="Arial" w:hAnsi="Arial" w:cs="Times New Roman"/>
        <w:b/>
        <w:color w:val="FFFFFF"/>
        <w:sz w:val="22"/>
      </w:rPr>
      <w:tblPr/>
      <w:tcPr>
        <w:shd w:val="clear" w:color="auto" w:fill="C0504D"/>
      </w:tcPr>
    </w:tblStylePr>
    <w:tblStylePr w:type="lastCol">
      <w:rPr>
        <w:rFonts w:ascii="Arial" w:hAnsi="Arial" w:cs="Times New Roman"/>
        <w:b/>
        <w:color w:val="FFFFFF"/>
        <w:sz w:val="22"/>
      </w:rPr>
      <w:tblPr/>
      <w:tcPr>
        <w:shd w:val="clear" w:color="auto" w:fill="C0504D"/>
      </w:tcPr>
    </w:tblStylePr>
    <w:tblStylePr w:type="band1Vert">
      <w:rPr>
        <w:rFonts w:cs="Times New Roman"/>
      </w:rPr>
      <w:tblPr/>
      <w:tcPr>
        <w:shd w:val="clear" w:color="auto" w:fill="E2AEAD"/>
      </w:tcPr>
    </w:tblStylePr>
    <w:tblStylePr w:type="band1Horz">
      <w:rPr>
        <w:rFonts w:cs="Times New Roman"/>
      </w:rPr>
      <w:tblPr/>
      <w:tcPr>
        <w:shd w:val="clear" w:color="auto" w:fill="E2AEAD"/>
      </w:tcPr>
    </w:tblStylePr>
  </w:style>
  <w:style w:type="table" w:customStyle="1" w:styleId="GridTable5Dark-Accent3">
    <w:name w:val="Grid Table 5 Dark - Accent 3"/>
    <w:uiPriority w:val="99"/>
    <w:rsid w:val="006579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ascii="Arial" w:hAnsi="Arial" w:cs="Times New Roman"/>
        <w:b/>
        <w:color w:val="FFFFFF"/>
        <w:sz w:val="22"/>
      </w:rPr>
      <w:tblPr/>
      <w:tcPr>
        <w:tcBorders>
          <w:top w:val="single" w:sz="4" w:space="0" w:color="FFFFFF"/>
        </w:tcBorders>
        <w:shd w:val="clear" w:color="auto" w:fill="9BBB59"/>
      </w:tcPr>
    </w:tblStylePr>
    <w:tblStylePr w:type="firstCol">
      <w:rPr>
        <w:rFonts w:ascii="Arial" w:hAnsi="Arial" w:cs="Times New Roman"/>
        <w:b/>
        <w:color w:val="FFFFFF"/>
        <w:sz w:val="22"/>
      </w:rPr>
      <w:tblPr/>
      <w:tcPr>
        <w:shd w:val="clear" w:color="auto" w:fill="9BBB59"/>
      </w:tcPr>
    </w:tblStylePr>
    <w:tblStylePr w:type="lastCol">
      <w:rPr>
        <w:rFonts w:ascii="Arial" w:hAnsi="Arial" w:cs="Times New Roman"/>
        <w:b/>
        <w:color w:val="FFFFFF"/>
        <w:sz w:val="22"/>
      </w:rPr>
      <w:tblPr/>
      <w:tcPr>
        <w:shd w:val="clear" w:color="auto" w:fill="9BBB59"/>
      </w:tcPr>
    </w:tblStylePr>
    <w:tblStylePr w:type="band1Vert">
      <w:rPr>
        <w:rFonts w:cs="Times New Roman"/>
      </w:rPr>
      <w:tblPr/>
      <w:tcPr>
        <w:shd w:val="clear" w:color="auto" w:fill="D0DFB2"/>
      </w:tcPr>
    </w:tblStylePr>
    <w:tblStylePr w:type="band1Horz">
      <w:rPr>
        <w:rFonts w:cs="Times New Roman"/>
      </w:rPr>
      <w:tblPr/>
      <w:tcPr>
        <w:shd w:val="clear" w:color="auto" w:fill="D0DFB2"/>
      </w:tcPr>
    </w:tblStylePr>
  </w:style>
  <w:style w:type="table" w:customStyle="1" w:styleId="GridTable5Dark-Accent4">
    <w:name w:val="Grid Table 5 Dark- Accent 4"/>
    <w:uiPriority w:val="99"/>
    <w:rsid w:val="006579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8064A2"/>
      </w:tcPr>
    </w:tblStylePr>
    <w:tblStylePr w:type="lastRow">
      <w:rPr>
        <w:rFonts w:ascii="Arial" w:hAnsi="Arial" w:cs="Times New Roman"/>
        <w:b/>
        <w:color w:val="FFFFFF"/>
        <w:sz w:val="22"/>
      </w:rPr>
      <w:tblPr/>
      <w:tcPr>
        <w:tcBorders>
          <w:top w:val="single" w:sz="4" w:space="0" w:color="FFFFFF"/>
        </w:tcBorders>
        <w:shd w:val="clear" w:color="auto" w:fill="8064A2"/>
      </w:tcPr>
    </w:tblStylePr>
    <w:tblStylePr w:type="firstCol">
      <w:rPr>
        <w:rFonts w:ascii="Arial" w:hAnsi="Arial" w:cs="Times New Roman"/>
        <w:b/>
        <w:color w:val="FFFFFF"/>
        <w:sz w:val="22"/>
      </w:rPr>
      <w:tblPr/>
      <w:tcPr>
        <w:shd w:val="clear" w:color="auto" w:fill="8064A2"/>
      </w:tcPr>
    </w:tblStylePr>
    <w:tblStylePr w:type="lastCol">
      <w:rPr>
        <w:rFonts w:ascii="Arial" w:hAnsi="Arial" w:cs="Times New Roman"/>
        <w:b/>
        <w:color w:val="FFFFFF"/>
        <w:sz w:val="22"/>
      </w:rPr>
      <w:tblPr/>
      <w:tcPr>
        <w:shd w:val="clear" w:color="auto" w:fill="8064A2"/>
      </w:tcPr>
    </w:tblStylePr>
    <w:tblStylePr w:type="band1Vert">
      <w:rPr>
        <w:rFonts w:cs="Times New Roman"/>
      </w:rPr>
      <w:tblPr/>
      <w:tcPr>
        <w:shd w:val="clear" w:color="auto" w:fill="C4B7D4"/>
      </w:tcPr>
    </w:tblStylePr>
    <w:tblStylePr w:type="band1Horz">
      <w:rPr>
        <w:rFonts w:cs="Times New Roman"/>
      </w:rPr>
      <w:tblPr/>
      <w:tcPr>
        <w:shd w:val="clear" w:color="auto" w:fill="C4B7D4"/>
      </w:tcPr>
    </w:tblStylePr>
  </w:style>
  <w:style w:type="table" w:customStyle="1" w:styleId="GridTable5Dark-Accent5">
    <w:name w:val="Grid Table 5 Dark - Accent 5"/>
    <w:uiPriority w:val="99"/>
    <w:rsid w:val="006579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ascii="Arial" w:hAnsi="Arial" w:cs="Times New Roman"/>
        <w:b/>
        <w:color w:val="FFFFFF"/>
        <w:sz w:val="22"/>
      </w:rPr>
      <w:tblPr/>
      <w:tcPr>
        <w:tcBorders>
          <w:top w:val="single" w:sz="4" w:space="0" w:color="FFFFFF"/>
        </w:tcBorders>
        <w:shd w:val="clear" w:color="auto" w:fill="4BACC6"/>
      </w:tcPr>
    </w:tblStylePr>
    <w:tblStylePr w:type="firstCol">
      <w:rPr>
        <w:rFonts w:ascii="Arial" w:hAnsi="Arial" w:cs="Times New Roman"/>
        <w:b/>
        <w:color w:val="FFFFFF"/>
        <w:sz w:val="22"/>
      </w:rPr>
      <w:tblPr/>
      <w:tcPr>
        <w:shd w:val="clear" w:color="auto" w:fill="4BACC6"/>
      </w:tcPr>
    </w:tblStylePr>
    <w:tblStylePr w:type="lastCol">
      <w:rPr>
        <w:rFonts w:ascii="Arial" w:hAnsi="Arial" w:cs="Times New Roman"/>
        <w:b/>
        <w:color w:val="FFFFFF"/>
        <w:sz w:val="22"/>
      </w:rPr>
      <w:tblPr/>
      <w:tcPr>
        <w:shd w:val="clear" w:color="auto" w:fill="4BACC6"/>
      </w:tcPr>
    </w:tblStylePr>
    <w:tblStylePr w:type="band1Vert">
      <w:rPr>
        <w:rFonts w:cs="Times New Roman"/>
      </w:rPr>
      <w:tblPr/>
      <w:tcPr>
        <w:shd w:val="clear" w:color="auto" w:fill="ACD8E4"/>
      </w:tcPr>
    </w:tblStylePr>
    <w:tblStylePr w:type="band1Horz">
      <w:rPr>
        <w:rFonts w:cs="Times New Roman"/>
      </w:rPr>
      <w:tblPr/>
      <w:tcPr>
        <w:shd w:val="clear" w:color="auto" w:fill="ACD8E4"/>
      </w:tcPr>
    </w:tblStylePr>
  </w:style>
  <w:style w:type="table" w:customStyle="1" w:styleId="GridTable5Dark-Accent6">
    <w:name w:val="Grid Table 5 Dark - Accent 6"/>
    <w:uiPriority w:val="99"/>
    <w:rsid w:val="006579E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ascii="Arial" w:hAnsi="Arial" w:cs="Times New Roman"/>
        <w:b/>
        <w:color w:val="FFFFFF"/>
        <w:sz w:val="22"/>
      </w:rPr>
      <w:tblPr/>
      <w:tcPr>
        <w:tcBorders>
          <w:top w:val="single" w:sz="4" w:space="0" w:color="FFFFFF"/>
        </w:tcBorders>
        <w:shd w:val="clear" w:color="auto" w:fill="F79646"/>
      </w:tcPr>
    </w:tblStylePr>
    <w:tblStylePr w:type="firstCol">
      <w:rPr>
        <w:rFonts w:ascii="Arial" w:hAnsi="Arial" w:cs="Times New Roman"/>
        <w:b/>
        <w:color w:val="FFFFFF"/>
        <w:sz w:val="22"/>
      </w:rPr>
      <w:tblPr/>
      <w:tcPr>
        <w:shd w:val="clear" w:color="auto" w:fill="F79646"/>
      </w:tcPr>
    </w:tblStylePr>
    <w:tblStylePr w:type="lastCol">
      <w:rPr>
        <w:rFonts w:ascii="Arial" w:hAnsi="Arial" w:cs="Times New Roman"/>
        <w:b/>
        <w:color w:val="FFFFFF"/>
        <w:sz w:val="22"/>
      </w:rPr>
      <w:tblPr/>
      <w:tcPr>
        <w:shd w:val="clear" w:color="auto" w:fill="F79646"/>
      </w:tcPr>
    </w:tblStylePr>
    <w:tblStylePr w:type="band1Vert">
      <w:rPr>
        <w:rFonts w:cs="Times New Roman"/>
      </w:rPr>
      <w:tblPr/>
      <w:tcPr>
        <w:shd w:val="clear" w:color="auto" w:fill="FBCEAA"/>
      </w:tcPr>
    </w:tblStylePr>
    <w:tblStylePr w:type="band1Horz">
      <w:rPr>
        <w:rFonts w:cs="Times New Roman"/>
      </w:rPr>
      <w:tblPr/>
      <w:tcPr>
        <w:shd w:val="clear" w:color="auto" w:fill="FBCEAA"/>
      </w:tcPr>
    </w:tblStylePr>
  </w:style>
  <w:style w:type="table" w:customStyle="1" w:styleId="-61">
    <w:name w:val="Таблица-сетка 6 цветная1"/>
    <w:uiPriority w:val="99"/>
    <w:rsid w:val="006579E9"/>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auto" w:fill="CBCBCB"/>
      </w:tcPr>
    </w:tblStylePr>
    <w:tblStylePr w:type="band1Horz">
      <w:rPr>
        <w:rFonts w:ascii="Arial" w:hAnsi="Arial" w:cs="Times New Roman"/>
        <w:color w:val="7F7F7F"/>
        <w:sz w:val="22"/>
      </w:rPr>
      <w:tblPr/>
      <w:tcPr>
        <w:shd w:val="clear" w:color="auto"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sid w:val="006579E9"/>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6Colorful-Accent2">
    <w:name w:val="Grid Table 6 Colorful - Accent 2"/>
    <w:uiPriority w:val="99"/>
    <w:rsid w:val="006579E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6Colorful-Accent3">
    <w:name w:val="Grid Table 6 Colorful - Accent 3"/>
    <w:uiPriority w:val="99"/>
    <w:rsid w:val="006579E9"/>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6Colorful-Accent4">
    <w:name w:val="Grid Table 6 Colorful - Accent 4"/>
    <w:uiPriority w:val="99"/>
    <w:rsid w:val="006579E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6Colorful-Accent5">
    <w:name w:val="Grid Table 6 Colorful - Accent 5"/>
    <w:uiPriority w:val="99"/>
    <w:rsid w:val="006579E9"/>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6Colorful-Accent6">
    <w:name w:val="Grid Table 6 Colorful - Accent 6"/>
    <w:uiPriority w:val="99"/>
    <w:rsid w:val="006579E9"/>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FDE9D8"/>
      </w:tcPr>
    </w:tblStylePr>
    <w:tblStylePr w:type="band1Horz">
      <w:rPr>
        <w:rFonts w:ascii="Arial" w:hAnsi="Arial" w:cs="Times New Roman"/>
        <w:color w:val="266779"/>
        <w:sz w:val="22"/>
      </w:rPr>
      <w:tblPr/>
      <w:tcPr>
        <w:shd w:val="clear" w:color="auto" w:fill="FDE9D8"/>
      </w:tcPr>
    </w:tblStylePr>
    <w:tblStylePr w:type="band2Horz">
      <w:rPr>
        <w:rFonts w:ascii="Arial" w:hAnsi="Arial" w:cs="Times New Roman"/>
        <w:color w:val="266779"/>
        <w:sz w:val="22"/>
      </w:rPr>
    </w:tblStylePr>
  </w:style>
  <w:style w:type="table" w:customStyle="1" w:styleId="-71">
    <w:name w:val="Таблица-сетка 7 цветная1"/>
    <w:uiPriority w:val="99"/>
    <w:rsid w:val="006579E9"/>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auto"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auto" w:fill="auto"/>
      </w:tcPr>
    </w:tblStylePr>
    <w:tblStylePr w:type="band1Vert">
      <w:rPr>
        <w:rFonts w:cs="Times New Roman"/>
      </w:rPr>
      <w:tblPr/>
      <w:tcPr>
        <w:shd w:val="clear" w:color="auto" w:fill="F2F2F2"/>
      </w:tcPr>
    </w:tblStylePr>
    <w:tblStylePr w:type="band1Horz">
      <w:rPr>
        <w:rFonts w:ascii="Arial" w:hAnsi="Arial" w:cs="Times New Roman"/>
        <w:color w:val="7F7F7F"/>
        <w:sz w:val="22"/>
      </w:rPr>
      <w:tblPr/>
      <w:tcPr>
        <w:shd w:val="clear" w:color="auto"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sid w:val="006579E9"/>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Times New Roman"/>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A6BFDD"/>
        <w:sz w:val="22"/>
      </w:rPr>
      <w:tblPr/>
      <w:tcPr>
        <w:tcBorders>
          <w:top w:val="none" w:sz="4" w:space="0" w:color="000000"/>
          <w:left w:val="none" w:sz="4" w:space="0" w:color="000000"/>
          <w:bottom w:val="none" w:sz="4" w:space="0" w:color="000000"/>
          <w:right w:val="single" w:sz="4" w:space="0" w:color="A6BFDD"/>
        </w:tcBorders>
        <w:shd w:val="clear" w:color="auto" w:fill="auto"/>
      </w:tcPr>
    </w:tblStylePr>
    <w:tblStylePr w:type="lastCol">
      <w:rPr>
        <w:rFonts w:ascii="Arial" w:hAnsi="Arial" w:cs="Times New Roman"/>
        <w:i/>
        <w:color w:val="A6BFDD"/>
        <w:sz w:val="22"/>
      </w:rPr>
      <w:tblPr/>
      <w:tcPr>
        <w:tcBorders>
          <w:top w:val="none" w:sz="4" w:space="0" w:color="000000"/>
          <w:left w:val="single" w:sz="4" w:space="0" w:color="A6BFDD"/>
          <w:bottom w:val="none" w:sz="4" w:space="0" w:color="000000"/>
          <w:right w:val="none" w:sz="4" w:space="0" w:color="000000"/>
        </w:tcBorders>
        <w:shd w:val="clear" w:color="auto" w:fill="auto"/>
      </w:tc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7Colorful-Accent2">
    <w:name w:val="Grid Table 7 Colorful - Accent 2"/>
    <w:uiPriority w:val="99"/>
    <w:rsid w:val="006579E9"/>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Times New Roman"/>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D99695"/>
        <w:sz w:val="22"/>
      </w:rPr>
      <w:tblPr/>
      <w:tcPr>
        <w:tcBorders>
          <w:top w:val="none" w:sz="4" w:space="0" w:color="000000"/>
          <w:left w:val="none" w:sz="4" w:space="0" w:color="000000"/>
          <w:bottom w:val="none" w:sz="4" w:space="0" w:color="000000"/>
          <w:right w:val="single" w:sz="4" w:space="0" w:color="D99695"/>
        </w:tcBorders>
        <w:shd w:val="clear" w:color="auto" w:fill="auto"/>
      </w:tcPr>
    </w:tblStylePr>
    <w:tblStylePr w:type="lastCol">
      <w:rPr>
        <w:rFonts w:ascii="Arial" w:hAnsi="Arial" w:cs="Times New Roman"/>
        <w:i/>
        <w:color w:val="D99695"/>
        <w:sz w:val="22"/>
      </w:rPr>
      <w:tblPr/>
      <w:tcPr>
        <w:tcBorders>
          <w:top w:val="none" w:sz="4" w:space="0" w:color="000000"/>
          <w:left w:val="single" w:sz="4" w:space="0" w:color="D99695"/>
          <w:bottom w:val="none" w:sz="4" w:space="0" w:color="000000"/>
          <w:right w:val="none" w:sz="4" w:space="0" w:color="000000"/>
        </w:tcBorders>
        <w:shd w:val="clear" w:color="auto" w:fill="auto"/>
      </w:tc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7Colorful-Accent3">
    <w:name w:val="Grid Table 7 Colorful - Accent 3"/>
    <w:uiPriority w:val="99"/>
    <w:rsid w:val="006579E9"/>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Times New Roman"/>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9ABB59"/>
        <w:sz w:val="22"/>
      </w:rPr>
      <w:tblPr/>
      <w:tcPr>
        <w:tcBorders>
          <w:top w:val="none" w:sz="4" w:space="0" w:color="000000"/>
          <w:left w:val="none" w:sz="4" w:space="0" w:color="000000"/>
          <w:bottom w:val="none" w:sz="4" w:space="0" w:color="000000"/>
          <w:right w:val="single" w:sz="4" w:space="0" w:color="9ABB59"/>
        </w:tcBorders>
        <w:shd w:val="clear" w:color="auto" w:fill="auto"/>
      </w:tcPr>
    </w:tblStylePr>
    <w:tblStylePr w:type="lastCol">
      <w:rPr>
        <w:rFonts w:ascii="Arial" w:hAnsi="Arial" w:cs="Times New Roman"/>
        <w:i/>
        <w:color w:val="9ABB59"/>
        <w:sz w:val="22"/>
      </w:rPr>
      <w:tblPr/>
      <w:tcPr>
        <w:tcBorders>
          <w:top w:val="none" w:sz="4" w:space="0" w:color="000000"/>
          <w:left w:val="single" w:sz="4" w:space="0" w:color="9ABB59"/>
          <w:bottom w:val="none" w:sz="4" w:space="0" w:color="000000"/>
          <w:right w:val="none" w:sz="4" w:space="0" w:color="000000"/>
        </w:tcBorders>
        <w:shd w:val="clear" w:color="auto" w:fill="auto"/>
      </w:tc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7Colorful-Accent4">
    <w:name w:val="Grid Table 7 Colorful - Accent 4"/>
    <w:uiPriority w:val="99"/>
    <w:rsid w:val="006579E9"/>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Times New Roman"/>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B2A1C6"/>
        <w:sz w:val="22"/>
      </w:rPr>
      <w:tblPr/>
      <w:tcPr>
        <w:tcBorders>
          <w:top w:val="none" w:sz="4" w:space="0" w:color="000000"/>
          <w:left w:val="none" w:sz="4" w:space="0" w:color="000000"/>
          <w:bottom w:val="none" w:sz="4" w:space="0" w:color="000000"/>
          <w:right w:val="single" w:sz="4" w:space="0" w:color="B2A1C6"/>
        </w:tcBorders>
        <w:shd w:val="clear" w:color="auto" w:fill="auto"/>
      </w:tcPr>
    </w:tblStylePr>
    <w:tblStylePr w:type="lastCol">
      <w:rPr>
        <w:rFonts w:ascii="Arial" w:hAnsi="Arial" w:cs="Times New Roman"/>
        <w:i/>
        <w:color w:val="B2A1C6"/>
        <w:sz w:val="22"/>
      </w:rPr>
      <w:tblPr/>
      <w:tcPr>
        <w:tcBorders>
          <w:top w:val="none" w:sz="4" w:space="0" w:color="000000"/>
          <w:left w:val="single" w:sz="4" w:space="0" w:color="B2A1C6"/>
          <w:bottom w:val="none" w:sz="4" w:space="0" w:color="000000"/>
          <w:right w:val="none" w:sz="4" w:space="0" w:color="000000"/>
        </w:tcBorders>
        <w:shd w:val="clear" w:color="auto" w:fill="auto"/>
      </w:tc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7Colorful-Accent5">
    <w:name w:val="Grid Table 7 Colorful - Accent 5"/>
    <w:uiPriority w:val="99"/>
    <w:rsid w:val="006579E9"/>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Times New Roman"/>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266779"/>
        <w:sz w:val="22"/>
      </w:rPr>
      <w:tblPr/>
      <w:tcPr>
        <w:tcBorders>
          <w:top w:val="none" w:sz="4" w:space="0" w:color="000000"/>
          <w:left w:val="none" w:sz="4" w:space="0" w:color="000000"/>
          <w:bottom w:val="none" w:sz="4" w:space="0" w:color="000000"/>
          <w:right w:val="single" w:sz="4" w:space="0" w:color="99D0DE"/>
        </w:tcBorders>
        <w:shd w:val="clear" w:color="auto" w:fill="auto"/>
      </w:tcPr>
    </w:tblStylePr>
    <w:tblStylePr w:type="lastCol">
      <w:rPr>
        <w:rFonts w:ascii="Arial" w:hAnsi="Arial" w:cs="Times New Roman"/>
        <w:i/>
        <w:color w:val="266779"/>
        <w:sz w:val="22"/>
      </w:rPr>
      <w:tblPr/>
      <w:tcPr>
        <w:tcBorders>
          <w:top w:val="none" w:sz="4" w:space="0" w:color="000000"/>
          <w:left w:val="single" w:sz="4" w:space="0" w:color="99D0DE"/>
          <w:bottom w:val="none" w:sz="4" w:space="0" w:color="000000"/>
          <w:right w:val="none" w:sz="4" w:space="0" w:color="000000"/>
        </w:tcBorders>
        <w:shd w:val="clear" w:color="auto" w:fill="auto"/>
      </w:tc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7Colorful-Accent6">
    <w:name w:val="Grid Table 7 Colorful - Accent 6"/>
    <w:uiPriority w:val="99"/>
    <w:rsid w:val="006579E9"/>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Times New Roman"/>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B15407"/>
        <w:sz w:val="22"/>
      </w:rPr>
      <w:tblPr/>
      <w:tcPr>
        <w:tcBorders>
          <w:top w:val="none" w:sz="4" w:space="0" w:color="000000"/>
          <w:left w:val="none" w:sz="4" w:space="0" w:color="000000"/>
          <w:bottom w:val="none" w:sz="4" w:space="0" w:color="000000"/>
          <w:right w:val="single" w:sz="4" w:space="0" w:color="FAC396"/>
        </w:tcBorders>
        <w:shd w:val="clear" w:color="auto" w:fill="auto"/>
      </w:tcPr>
    </w:tblStylePr>
    <w:tblStylePr w:type="lastCol">
      <w:rPr>
        <w:rFonts w:ascii="Arial" w:hAnsi="Arial" w:cs="Times New Roman"/>
        <w:i/>
        <w:color w:val="B15407"/>
        <w:sz w:val="22"/>
      </w:rPr>
      <w:tblPr/>
      <w:tcPr>
        <w:tcBorders>
          <w:top w:val="none" w:sz="4" w:space="0" w:color="000000"/>
          <w:left w:val="single" w:sz="4" w:space="0" w:color="FAC396"/>
          <w:bottom w:val="none" w:sz="4" w:space="0" w:color="000000"/>
          <w:right w:val="none" w:sz="4" w:space="0" w:color="000000"/>
        </w:tcBorders>
        <w:shd w:val="clear" w:color="auto" w:fill="auto"/>
      </w:tcPr>
    </w:tblStylePr>
    <w:tblStylePr w:type="band1Vert">
      <w:rPr>
        <w:rFonts w:cs="Times New Roman"/>
      </w:rPr>
      <w:tblPr/>
      <w:tcPr>
        <w:shd w:val="clear" w:color="auto" w:fill="FDE9D8"/>
      </w:tcPr>
    </w:tblStylePr>
    <w:tblStylePr w:type="band1Horz">
      <w:rPr>
        <w:rFonts w:ascii="Arial" w:hAnsi="Arial" w:cs="Times New Roman"/>
        <w:color w:val="B15407"/>
        <w:sz w:val="22"/>
      </w:rPr>
      <w:tblPr/>
      <w:tcPr>
        <w:shd w:val="clear" w:color="auto" w:fill="FDE9D8"/>
      </w:tcPr>
    </w:tblStylePr>
    <w:tblStylePr w:type="band2Horz">
      <w:rPr>
        <w:rFonts w:ascii="Arial" w:hAnsi="Arial" w:cs="Times New Roman"/>
        <w:color w:val="B15407"/>
        <w:sz w:val="22"/>
      </w:rPr>
    </w:tblStylePr>
  </w:style>
  <w:style w:type="table" w:customStyle="1" w:styleId="-110">
    <w:name w:val="Список-таблица 1 светлая1"/>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BFBFBF"/>
      </w:tcPr>
    </w:tblStylePr>
    <w:tblStylePr w:type="band1Horz">
      <w:rPr>
        <w:rFonts w:cs="Times New Roman"/>
      </w:rPr>
      <w:tblPr/>
      <w:tcPr>
        <w:shd w:val="clear" w:color="auto" w:fill="BFBFBF"/>
      </w:tcPr>
    </w:tblStylePr>
  </w:style>
  <w:style w:type="table" w:customStyle="1" w:styleId="ListTable1Light-Accent1">
    <w:name w:val="List Table 1 Light - Accent 1"/>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Times New Roman"/>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2DFEE"/>
      </w:tcPr>
    </w:tblStylePr>
    <w:tblStylePr w:type="band1Horz">
      <w:rPr>
        <w:rFonts w:cs="Times New Roman"/>
      </w:rPr>
      <w:tblPr/>
      <w:tcPr>
        <w:shd w:val="clear" w:color="auto" w:fill="D2DFEE"/>
      </w:tcPr>
    </w:tblStylePr>
  </w:style>
  <w:style w:type="table" w:customStyle="1" w:styleId="ListTable1Light-Accent2">
    <w:name w:val="List Table 1 Light - Accent 2"/>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Times New Roman"/>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FD2D2"/>
      </w:tcPr>
    </w:tblStylePr>
    <w:tblStylePr w:type="band1Horz">
      <w:rPr>
        <w:rFonts w:cs="Times New Roman"/>
      </w:rPr>
      <w:tblPr/>
      <w:tcPr>
        <w:shd w:val="clear" w:color="auto" w:fill="EFD2D2"/>
      </w:tcPr>
    </w:tblStylePr>
  </w:style>
  <w:style w:type="table" w:customStyle="1" w:styleId="ListTable1Light-Accent3">
    <w:name w:val="List Table 1 Light - Accent 3"/>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Times New Roman"/>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5EED5"/>
      </w:tcPr>
    </w:tblStylePr>
    <w:tblStylePr w:type="band1Horz">
      <w:rPr>
        <w:rFonts w:cs="Times New Roman"/>
      </w:rPr>
      <w:tblPr/>
      <w:tcPr>
        <w:shd w:val="clear" w:color="auto" w:fill="E5EED5"/>
      </w:tcPr>
    </w:tblStylePr>
  </w:style>
  <w:style w:type="table" w:customStyle="1" w:styleId="ListTable1Light-Accent4">
    <w:name w:val="List Table 1 Light - Accent 4"/>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Times New Roman"/>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FD8E7"/>
      </w:tcPr>
    </w:tblStylePr>
    <w:tblStylePr w:type="band1Horz">
      <w:rPr>
        <w:rFonts w:cs="Times New Roman"/>
      </w:rPr>
      <w:tblPr/>
      <w:tcPr>
        <w:shd w:val="clear" w:color="auto" w:fill="DFD8E7"/>
      </w:tcPr>
    </w:tblStylePr>
  </w:style>
  <w:style w:type="table" w:customStyle="1" w:styleId="ListTable1Light-Accent5">
    <w:name w:val="List Table 1 Light - Accent 5"/>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Times New Roman"/>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1EAF0"/>
      </w:tcPr>
    </w:tblStylePr>
    <w:tblStylePr w:type="band1Horz">
      <w:rPr>
        <w:rFonts w:cs="Times New Roman"/>
      </w:rPr>
      <w:tblPr/>
      <w:tcPr>
        <w:shd w:val="clear" w:color="auto" w:fill="D1EAF0"/>
      </w:tcPr>
    </w:tblStylePr>
  </w:style>
  <w:style w:type="table" w:customStyle="1" w:styleId="ListTable1Light-Accent6">
    <w:name w:val="List Table 1 Light - Accent 6"/>
    <w:uiPriority w:val="99"/>
    <w:rsid w:val="006579E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Times New Roman"/>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210">
    <w:name w:val="Список-таблица 21"/>
    <w:uiPriority w:val="99"/>
    <w:rsid w:val="006579E9"/>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BFBFBF"/>
      </w:tcPr>
    </w:tblStylePr>
    <w:tblStylePr w:type="band1Horz">
      <w:rPr>
        <w:rFonts w:ascii="Arial" w:hAnsi="Arial" w:cs="Times New Roman"/>
        <w:color w:val="404040"/>
        <w:sz w:val="22"/>
      </w:rPr>
      <w:tblPr/>
      <w:tcPr>
        <w:shd w:val="clear" w:color="auto" w:fill="BFBFBF"/>
      </w:tcPr>
    </w:tblStylePr>
  </w:style>
  <w:style w:type="table" w:customStyle="1" w:styleId="ListTable2-Accent1">
    <w:name w:val="List Table 2 - Accent 1"/>
    <w:uiPriority w:val="99"/>
    <w:rsid w:val="006579E9"/>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Times New Roman"/>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2-Accent2">
    <w:name w:val="List Table 2 - Accent 2"/>
    <w:uiPriority w:val="99"/>
    <w:rsid w:val="006579E9"/>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Times New Roman"/>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2-Accent3">
    <w:name w:val="List Table 2 - Accent 3"/>
    <w:uiPriority w:val="99"/>
    <w:rsid w:val="006579E9"/>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Times New Roman"/>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2-Accent4">
    <w:name w:val="List Table 2 - Accent 4"/>
    <w:uiPriority w:val="99"/>
    <w:rsid w:val="006579E9"/>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Times New Roman"/>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2-Accent5">
    <w:name w:val="List Table 2 - Accent 5"/>
    <w:uiPriority w:val="99"/>
    <w:rsid w:val="006579E9"/>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Times New Roman"/>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2-Accent6">
    <w:name w:val="List Table 2 - Accent 6"/>
    <w:uiPriority w:val="99"/>
    <w:rsid w:val="006579E9"/>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Times New Roman"/>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310">
    <w:name w:val="Список-таблица 31"/>
    <w:uiPriority w:val="99"/>
    <w:rsid w:val="006579E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579E9"/>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579E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579E9"/>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579E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579E9"/>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579E9"/>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579E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BFBFBF"/>
      </w:tcPr>
    </w:tblStylePr>
    <w:tblStylePr w:type="band1Horz">
      <w:rPr>
        <w:rFonts w:ascii="Arial" w:hAnsi="Arial" w:cs="Times New Roman"/>
        <w:color w:val="404040"/>
        <w:sz w:val="22"/>
      </w:rPr>
      <w:tblPr/>
      <w:tcPr>
        <w:shd w:val="clear" w:color="auto" w:fill="BFBFBF"/>
      </w:tcPr>
    </w:tblStylePr>
  </w:style>
  <w:style w:type="table" w:customStyle="1" w:styleId="ListTable4-Accent1">
    <w:name w:val="List Table 4 - Accent 1"/>
    <w:uiPriority w:val="99"/>
    <w:rsid w:val="006579E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4-Accent2">
    <w:name w:val="List Table 4 - Accent 2"/>
    <w:uiPriority w:val="99"/>
    <w:rsid w:val="006579E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4-Accent3">
    <w:name w:val="List Table 4 - Accent 3"/>
    <w:uiPriority w:val="99"/>
    <w:rsid w:val="006579E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4-Accent4">
    <w:name w:val="List Table 4 - Accent 4"/>
    <w:uiPriority w:val="99"/>
    <w:rsid w:val="006579E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4-Accent5">
    <w:name w:val="List Table 4 - Accent 5"/>
    <w:uiPriority w:val="99"/>
    <w:rsid w:val="006579E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4-Accent6">
    <w:name w:val="List Table 4 - Accent 6"/>
    <w:uiPriority w:val="99"/>
    <w:rsid w:val="006579E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510">
    <w:name w:val="Список-таблица 5 темная1"/>
    <w:uiPriority w:val="99"/>
    <w:rsid w:val="006579E9"/>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auto"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7F7F7F"/>
      </w:tcPr>
    </w:tblStylePr>
    <w:tblStylePr w:type="band2Horz">
      <w:rPr>
        <w:rFonts w:cs="Times New Roman"/>
      </w:rPr>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uiPriority w:val="99"/>
    <w:rsid w:val="006579E9"/>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auto"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4F81BD"/>
      </w:tcPr>
    </w:tblStylePr>
    <w:tblStylePr w:type="band2Horz">
      <w:rPr>
        <w:rFonts w:cs="Times New Roman"/>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uiPriority w:val="99"/>
    <w:rsid w:val="006579E9"/>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auto"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D99695"/>
      </w:tcPr>
    </w:tblStylePr>
    <w:tblStylePr w:type="band2Horz">
      <w:rPr>
        <w:rFonts w:cs="Times New Roman"/>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uiPriority w:val="99"/>
    <w:rsid w:val="006579E9"/>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auto"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C3D69B"/>
      </w:tcPr>
    </w:tblStylePr>
    <w:tblStylePr w:type="band2Horz">
      <w:rPr>
        <w:rFonts w:cs="Times New Roman"/>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uiPriority w:val="99"/>
    <w:rsid w:val="006579E9"/>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auto"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B2A1C6"/>
      </w:tcPr>
    </w:tblStylePr>
    <w:tblStylePr w:type="band2Horz">
      <w:rPr>
        <w:rFonts w:cs="Times New Roman"/>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uiPriority w:val="99"/>
    <w:rsid w:val="006579E9"/>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auto"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92CCDC"/>
      </w:tcPr>
    </w:tblStylePr>
    <w:tblStylePr w:type="band2Horz">
      <w:rPr>
        <w:rFonts w:cs="Times New Roman"/>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uiPriority w:val="99"/>
    <w:rsid w:val="006579E9"/>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auto"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FAC090"/>
      </w:tcPr>
    </w:tblStylePr>
    <w:tblStylePr w:type="band2Horz">
      <w:rPr>
        <w:rFonts w:cs="Times New Roman"/>
      </w:rPr>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uiPriority w:val="99"/>
    <w:rsid w:val="006579E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auto" w:fill="BFBFBF"/>
      </w:tcPr>
    </w:tblStylePr>
    <w:tblStylePr w:type="band1Horz">
      <w:rPr>
        <w:rFonts w:ascii="Arial" w:hAnsi="Arial" w:cs="Times New Roman"/>
        <w:color w:val="000000"/>
        <w:sz w:val="22"/>
      </w:rPr>
      <w:tblPr/>
      <w:tcPr>
        <w:shd w:val="clear" w:color="auto"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sid w:val="006579E9"/>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6Colorful-Accent2">
    <w:name w:val="List Table 6 Colorful - Accent 2"/>
    <w:uiPriority w:val="99"/>
    <w:rsid w:val="006579E9"/>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6Colorful-Accent3">
    <w:name w:val="List Table 6 Colorful - Accent 3"/>
    <w:uiPriority w:val="99"/>
    <w:rsid w:val="006579E9"/>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6Colorful-Accent4">
    <w:name w:val="List Table 6 Colorful - Accent 4"/>
    <w:uiPriority w:val="99"/>
    <w:rsid w:val="006579E9"/>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6Colorful-Accent5">
    <w:name w:val="List Table 6 Colorful - Accent 5"/>
    <w:uiPriority w:val="99"/>
    <w:rsid w:val="006579E9"/>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6Colorful-Accent6">
    <w:name w:val="List Table 6 Colorful - Accent 6"/>
    <w:uiPriority w:val="99"/>
    <w:rsid w:val="006579E9"/>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table" w:customStyle="1" w:styleId="-710">
    <w:name w:val="Список-таблица 7 цветная1"/>
    <w:uiPriority w:val="99"/>
    <w:rsid w:val="006579E9"/>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auto"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auto" w:fill="auto"/>
      </w:tcPr>
    </w:tblStylePr>
    <w:tblStylePr w:type="band1Vert">
      <w:rPr>
        <w:rFonts w:cs="Times New Roman"/>
      </w:rPr>
      <w:tblPr/>
      <w:tcPr>
        <w:shd w:val="clear" w:color="auto" w:fill="BFBFBF"/>
      </w:tcPr>
    </w:tblStylePr>
    <w:tblStylePr w:type="band1Horz">
      <w:rPr>
        <w:rFonts w:ascii="Arial" w:hAnsi="Arial" w:cs="Times New Roman"/>
        <w:color w:val="7F7F7F"/>
        <w:sz w:val="22"/>
      </w:rPr>
      <w:tblPr/>
      <w:tcPr>
        <w:shd w:val="clear" w:color="auto"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sid w:val="006579E9"/>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Times New Roman"/>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2A4A71"/>
        <w:sz w:val="22"/>
      </w:rPr>
      <w:tblPr/>
      <w:tcPr>
        <w:tcBorders>
          <w:top w:val="none" w:sz="4" w:space="0" w:color="000000"/>
          <w:left w:val="none" w:sz="4" w:space="0" w:color="000000"/>
          <w:bottom w:val="none" w:sz="4" w:space="0" w:color="000000"/>
          <w:right w:val="single" w:sz="4" w:space="0" w:color="4F81BD"/>
        </w:tcBorders>
        <w:shd w:val="clear" w:color="auto" w:fill="auto"/>
      </w:tcPr>
    </w:tblStylePr>
    <w:tblStylePr w:type="lastCol">
      <w:rPr>
        <w:rFonts w:ascii="Arial" w:hAnsi="Arial" w:cs="Times New Roman"/>
        <w:i/>
        <w:color w:val="2A4A71"/>
        <w:sz w:val="22"/>
      </w:rPr>
      <w:tblPr/>
      <w:tcPr>
        <w:tcBorders>
          <w:top w:val="none" w:sz="4" w:space="0" w:color="000000"/>
          <w:left w:val="single" w:sz="4" w:space="0" w:color="4F81BD"/>
          <w:bottom w:val="none" w:sz="4" w:space="0" w:color="000000"/>
          <w:right w:val="none" w:sz="4" w:space="0" w:color="000000"/>
        </w:tcBorders>
        <w:shd w:val="clear" w:color="auto" w:fill="auto"/>
      </w:tc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7Colorful-Accent2">
    <w:name w:val="List Table 7 Colorful - Accent 2"/>
    <w:uiPriority w:val="99"/>
    <w:rsid w:val="006579E9"/>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Times New Roman"/>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D99695"/>
        <w:sz w:val="22"/>
      </w:rPr>
      <w:tblPr/>
      <w:tcPr>
        <w:tcBorders>
          <w:top w:val="none" w:sz="4" w:space="0" w:color="000000"/>
          <w:left w:val="none" w:sz="4" w:space="0" w:color="000000"/>
          <w:bottom w:val="none" w:sz="4" w:space="0" w:color="000000"/>
          <w:right w:val="single" w:sz="4" w:space="0" w:color="D99695"/>
        </w:tcBorders>
        <w:shd w:val="clear" w:color="auto" w:fill="auto"/>
      </w:tcPr>
    </w:tblStylePr>
    <w:tblStylePr w:type="lastCol">
      <w:rPr>
        <w:rFonts w:ascii="Arial" w:hAnsi="Arial" w:cs="Times New Roman"/>
        <w:i/>
        <w:color w:val="D99695"/>
        <w:sz w:val="22"/>
      </w:rPr>
      <w:tblPr/>
      <w:tcPr>
        <w:tcBorders>
          <w:top w:val="none" w:sz="4" w:space="0" w:color="000000"/>
          <w:left w:val="single" w:sz="4" w:space="0" w:color="D99695"/>
          <w:bottom w:val="none" w:sz="4" w:space="0" w:color="000000"/>
          <w:right w:val="none" w:sz="4" w:space="0" w:color="000000"/>
        </w:tcBorders>
        <w:shd w:val="clear" w:color="auto" w:fill="auto"/>
      </w:tc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7Colorful-Accent3">
    <w:name w:val="List Table 7 Colorful - Accent 3"/>
    <w:uiPriority w:val="99"/>
    <w:rsid w:val="006579E9"/>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Times New Roman"/>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C3D69B"/>
        <w:sz w:val="22"/>
      </w:rPr>
      <w:tblPr/>
      <w:tcPr>
        <w:tcBorders>
          <w:top w:val="none" w:sz="4" w:space="0" w:color="000000"/>
          <w:left w:val="none" w:sz="4" w:space="0" w:color="000000"/>
          <w:bottom w:val="none" w:sz="4" w:space="0" w:color="000000"/>
          <w:right w:val="single" w:sz="4" w:space="0" w:color="C3D69B"/>
        </w:tcBorders>
        <w:shd w:val="clear" w:color="auto" w:fill="auto"/>
      </w:tcPr>
    </w:tblStylePr>
    <w:tblStylePr w:type="lastCol">
      <w:rPr>
        <w:rFonts w:ascii="Arial" w:hAnsi="Arial" w:cs="Times New Roman"/>
        <w:i/>
        <w:color w:val="C3D69B"/>
        <w:sz w:val="22"/>
      </w:rPr>
      <w:tblPr/>
      <w:tcPr>
        <w:tcBorders>
          <w:top w:val="none" w:sz="4" w:space="0" w:color="000000"/>
          <w:left w:val="single" w:sz="4" w:space="0" w:color="C3D69B"/>
          <w:bottom w:val="none" w:sz="4" w:space="0" w:color="000000"/>
          <w:right w:val="none" w:sz="4" w:space="0" w:color="000000"/>
        </w:tcBorders>
        <w:shd w:val="clear" w:color="auto" w:fill="auto"/>
      </w:tc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7Colorful-Accent4">
    <w:name w:val="List Table 7 Colorful - Accent 4"/>
    <w:uiPriority w:val="99"/>
    <w:rsid w:val="006579E9"/>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Times New Roman"/>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B2A1C6"/>
        <w:sz w:val="22"/>
      </w:rPr>
      <w:tblPr/>
      <w:tcPr>
        <w:tcBorders>
          <w:top w:val="none" w:sz="4" w:space="0" w:color="000000"/>
          <w:left w:val="none" w:sz="4" w:space="0" w:color="000000"/>
          <w:bottom w:val="none" w:sz="4" w:space="0" w:color="000000"/>
          <w:right w:val="single" w:sz="4" w:space="0" w:color="B2A1C6"/>
        </w:tcBorders>
        <w:shd w:val="clear" w:color="auto" w:fill="auto"/>
      </w:tcPr>
    </w:tblStylePr>
    <w:tblStylePr w:type="lastCol">
      <w:rPr>
        <w:rFonts w:ascii="Arial" w:hAnsi="Arial" w:cs="Times New Roman"/>
        <w:i/>
        <w:color w:val="B2A1C6"/>
        <w:sz w:val="22"/>
      </w:rPr>
      <w:tblPr/>
      <w:tcPr>
        <w:tcBorders>
          <w:top w:val="none" w:sz="4" w:space="0" w:color="000000"/>
          <w:left w:val="single" w:sz="4" w:space="0" w:color="B2A1C6"/>
          <w:bottom w:val="none" w:sz="4" w:space="0" w:color="000000"/>
          <w:right w:val="none" w:sz="4" w:space="0" w:color="000000"/>
        </w:tcBorders>
        <w:shd w:val="clear" w:color="auto" w:fill="auto"/>
      </w:tc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7Colorful-Accent5">
    <w:name w:val="List Table 7 Colorful - Accent 5"/>
    <w:uiPriority w:val="99"/>
    <w:rsid w:val="006579E9"/>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Times New Roman"/>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92CCDC"/>
        <w:sz w:val="22"/>
      </w:rPr>
      <w:tblPr/>
      <w:tcPr>
        <w:tcBorders>
          <w:top w:val="none" w:sz="4" w:space="0" w:color="000000"/>
          <w:left w:val="none" w:sz="4" w:space="0" w:color="000000"/>
          <w:bottom w:val="none" w:sz="4" w:space="0" w:color="000000"/>
          <w:right w:val="single" w:sz="4" w:space="0" w:color="92CCDC"/>
        </w:tcBorders>
        <w:shd w:val="clear" w:color="auto" w:fill="auto"/>
      </w:tcPr>
    </w:tblStylePr>
    <w:tblStylePr w:type="lastCol">
      <w:rPr>
        <w:rFonts w:ascii="Arial" w:hAnsi="Arial" w:cs="Times New Roman"/>
        <w:i/>
        <w:color w:val="92CCDC"/>
        <w:sz w:val="22"/>
      </w:rPr>
      <w:tblPr/>
      <w:tcPr>
        <w:tcBorders>
          <w:top w:val="none" w:sz="4" w:space="0" w:color="000000"/>
          <w:left w:val="single" w:sz="4" w:space="0" w:color="92CCDC"/>
          <w:bottom w:val="none" w:sz="4" w:space="0" w:color="000000"/>
          <w:right w:val="none" w:sz="4" w:space="0" w:color="000000"/>
        </w:tcBorders>
        <w:shd w:val="clear" w:color="auto" w:fill="auto"/>
      </w:tc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7Colorful-Accent6">
    <w:name w:val="List Table 7 Colorful - Accent 6"/>
    <w:uiPriority w:val="99"/>
    <w:rsid w:val="006579E9"/>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Times New Roman"/>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Times New Roman"/>
        <w:i/>
        <w:color w:val="FAC090"/>
        <w:sz w:val="22"/>
      </w:rPr>
      <w:tblPr/>
      <w:tcPr>
        <w:tcBorders>
          <w:top w:val="none" w:sz="4" w:space="0" w:color="000000"/>
          <w:left w:val="none" w:sz="4" w:space="0" w:color="000000"/>
          <w:bottom w:val="none" w:sz="4" w:space="0" w:color="000000"/>
          <w:right w:val="single" w:sz="4" w:space="0" w:color="FAC090"/>
        </w:tcBorders>
        <w:shd w:val="clear" w:color="auto" w:fill="auto"/>
      </w:tcPr>
    </w:tblStylePr>
    <w:tblStylePr w:type="lastCol">
      <w:rPr>
        <w:rFonts w:ascii="Arial" w:hAnsi="Arial" w:cs="Times New Roman"/>
        <w:i/>
        <w:color w:val="FAC090"/>
        <w:sz w:val="22"/>
      </w:rPr>
      <w:tblPr/>
      <w:tcPr>
        <w:tcBorders>
          <w:top w:val="none" w:sz="4" w:space="0" w:color="000000"/>
          <w:left w:val="single" w:sz="4" w:space="0" w:color="FAC090"/>
          <w:bottom w:val="none" w:sz="4" w:space="0" w:color="000000"/>
          <w:right w:val="none" w:sz="4" w:space="0" w:color="000000"/>
        </w:tcBorders>
        <w:shd w:val="clear" w:color="auto" w:fill="auto"/>
      </w:tc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table" w:customStyle="1" w:styleId="Lined-Accent">
    <w:name w:val="Lined - Accent"/>
    <w:uiPriority w:val="99"/>
    <w:rsid w:val="006579E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Lined-Accent1">
    <w:name w:val="Lined - Accent 1"/>
    <w:uiPriority w:val="99"/>
    <w:rsid w:val="006579E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5D8AC2"/>
      </w:tcPr>
    </w:tblStylePr>
    <w:tblStylePr w:type="lastRow">
      <w:rPr>
        <w:rFonts w:ascii="Arial" w:hAnsi="Arial" w:cs="Times New Roman"/>
        <w:color w:val="F2F2F2"/>
        <w:sz w:val="22"/>
      </w:rPr>
      <w:tblPr/>
      <w:tcPr>
        <w:shd w:val="clear" w:color="auto" w:fill="5D8AC2"/>
      </w:tcPr>
    </w:tblStylePr>
    <w:tblStylePr w:type="firstCol">
      <w:rPr>
        <w:rFonts w:ascii="Arial" w:hAnsi="Arial" w:cs="Times New Roman"/>
        <w:color w:val="F2F2F2"/>
        <w:sz w:val="22"/>
      </w:rPr>
      <w:tblPr/>
      <w:tcPr>
        <w:shd w:val="clear" w:color="auto" w:fill="5D8AC2"/>
      </w:tcPr>
    </w:tblStylePr>
    <w:tblStylePr w:type="lastCol">
      <w:rPr>
        <w:rFonts w:ascii="Arial" w:hAnsi="Arial" w:cs="Times New Roman"/>
        <w:color w:val="F2F2F2"/>
        <w:sz w:val="22"/>
      </w:rPr>
      <w:tblPr/>
      <w:tcPr>
        <w:shd w:val="clear" w:color="auto"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7D7EA"/>
      </w:tcPr>
    </w:tblStylePr>
  </w:style>
  <w:style w:type="table" w:customStyle="1" w:styleId="Lined-Accent2">
    <w:name w:val="Lined - Accent 2"/>
    <w:uiPriority w:val="99"/>
    <w:rsid w:val="006579E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D99695"/>
      </w:tcPr>
    </w:tblStylePr>
    <w:tblStylePr w:type="lastRow">
      <w:rPr>
        <w:rFonts w:ascii="Arial" w:hAnsi="Arial" w:cs="Times New Roman"/>
        <w:color w:val="F2F2F2"/>
        <w:sz w:val="22"/>
      </w:rPr>
      <w:tblPr/>
      <w:tcPr>
        <w:shd w:val="clear" w:color="auto" w:fill="D99695"/>
      </w:tcPr>
    </w:tblStylePr>
    <w:tblStylePr w:type="firstCol">
      <w:rPr>
        <w:rFonts w:ascii="Arial" w:hAnsi="Arial" w:cs="Times New Roman"/>
        <w:color w:val="F2F2F2"/>
        <w:sz w:val="22"/>
      </w:rPr>
      <w:tblPr/>
      <w:tcPr>
        <w:shd w:val="clear" w:color="auto" w:fill="D99695"/>
      </w:tcPr>
    </w:tblStylePr>
    <w:tblStylePr w:type="lastCol">
      <w:rPr>
        <w:rFonts w:ascii="Arial" w:hAnsi="Arial" w:cs="Times New Roman"/>
        <w:color w:val="F2F2F2"/>
        <w:sz w:val="22"/>
      </w:rPr>
      <w:tblPr/>
      <w:tcPr>
        <w:shd w:val="clear" w:color="auto"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CDC"/>
      </w:tcPr>
    </w:tblStylePr>
  </w:style>
  <w:style w:type="table" w:customStyle="1" w:styleId="Lined-Accent3">
    <w:name w:val="Lined - Accent 3"/>
    <w:uiPriority w:val="99"/>
    <w:rsid w:val="006579E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9ABB59"/>
      </w:tcPr>
    </w:tblStylePr>
    <w:tblStylePr w:type="lastRow">
      <w:rPr>
        <w:rFonts w:ascii="Arial" w:hAnsi="Arial" w:cs="Times New Roman"/>
        <w:color w:val="F2F2F2"/>
        <w:sz w:val="22"/>
      </w:rPr>
      <w:tblPr/>
      <w:tcPr>
        <w:shd w:val="clear" w:color="auto" w:fill="9ABB59"/>
      </w:tcPr>
    </w:tblStylePr>
    <w:tblStylePr w:type="firstCol">
      <w:rPr>
        <w:rFonts w:ascii="Arial" w:hAnsi="Arial" w:cs="Times New Roman"/>
        <w:color w:val="F2F2F2"/>
        <w:sz w:val="22"/>
      </w:rPr>
      <w:tblPr/>
      <w:tcPr>
        <w:shd w:val="clear" w:color="auto" w:fill="9ABB59"/>
      </w:tcPr>
    </w:tblStylePr>
    <w:tblStylePr w:type="lastCol">
      <w:rPr>
        <w:rFonts w:ascii="Arial" w:hAnsi="Arial" w:cs="Times New Roman"/>
        <w:color w:val="F2F2F2"/>
        <w:sz w:val="22"/>
      </w:rPr>
      <w:tblPr/>
      <w:tcPr>
        <w:shd w:val="clear" w:color="auto"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C"/>
      </w:tcPr>
    </w:tblStylePr>
  </w:style>
  <w:style w:type="table" w:customStyle="1" w:styleId="Lined-Accent4">
    <w:name w:val="Lined - Accent 4"/>
    <w:uiPriority w:val="99"/>
    <w:rsid w:val="006579E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B2A1C6"/>
      </w:tcPr>
    </w:tblStylePr>
    <w:tblStylePr w:type="lastRow">
      <w:rPr>
        <w:rFonts w:ascii="Arial" w:hAnsi="Arial" w:cs="Times New Roman"/>
        <w:color w:val="F2F2F2"/>
        <w:sz w:val="22"/>
      </w:rPr>
      <w:tblPr/>
      <w:tcPr>
        <w:shd w:val="clear" w:color="auto" w:fill="B2A1C6"/>
      </w:tcPr>
    </w:tblStylePr>
    <w:tblStylePr w:type="firstCol">
      <w:rPr>
        <w:rFonts w:ascii="Arial" w:hAnsi="Arial" w:cs="Times New Roman"/>
        <w:color w:val="F2F2F2"/>
        <w:sz w:val="22"/>
      </w:rPr>
      <w:tblPr/>
      <w:tcPr>
        <w:shd w:val="clear" w:color="auto" w:fill="B2A1C6"/>
      </w:tcPr>
    </w:tblStylePr>
    <w:tblStylePr w:type="lastCol">
      <w:rPr>
        <w:rFonts w:ascii="Arial" w:hAnsi="Arial" w:cs="Times New Roman"/>
        <w:color w:val="F2F2F2"/>
        <w:sz w:val="22"/>
      </w:rPr>
      <w:tblPr/>
      <w:tcPr>
        <w:shd w:val="clear" w:color="auto"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Lined-Accent5">
    <w:name w:val="Lined - Accent 5"/>
    <w:uiPriority w:val="99"/>
    <w:rsid w:val="006579E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Lined-Accent6">
    <w:name w:val="Lined - Accent 6"/>
    <w:uiPriority w:val="99"/>
    <w:rsid w:val="006579E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8"/>
      </w:tcPr>
    </w:tblStylePr>
  </w:style>
  <w:style w:type="table" w:customStyle="1" w:styleId="BorderedLined-Accent">
    <w:name w:val="Bordered &amp; Lined - Accent"/>
    <w:uiPriority w:val="99"/>
    <w:rsid w:val="006579E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BorderedLined-Accent1">
    <w:name w:val="Bordered &amp; Lined - Accent 1"/>
    <w:uiPriority w:val="99"/>
    <w:rsid w:val="006579E9"/>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5D8AC2"/>
      </w:tcPr>
    </w:tblStylePr>
    <w:tblStylePr w:type="lastRow">
      <w:rPr>
        <w:rFonts w:ascii="Arial" w:hAnsi="Arial" w:cs="Times New Roman"/>
        <w:color w:val="F2F2F2"/>
        <w:sz w:val="22"/>
      </w:rPr>
      <w:tblPr/>
      <w:tcPr>
        <w:shd w:val="clear" w:color="auto" w:fill="5D8AC2"/>
      </w:tcPr>
    </w:tblStylePr>
    <w:tblStylePr w:type="firstCol">
      <w:rPr>
        <w:rFonts w:ascii="Arial" w:hAnsi="Arial" w:cs="Times New Roman"/>
        <w:color w:val="F2F2F2"/>
        <w:sz w:val="22"/>
      </w:rPr>
      <w:tblPr/>
      <w:tcPr>
        <w:shd w:val="clear" w:color="auto" w:fill="5D8AC2"/>
      </w:tcPr>
    </w:tblStylePr>
    <w:tblStylePr w:type="lastCol">
      <w:rPr>
        <w:rFonts w:ascii="Arial" w:hAnsi="Arial" w:cs="Times New Roman"/>
        <w:color w:val="F2F2F2"/>
        <w:sz w:val="22"/>
      </w:rPr>
      <w:tblPr/>
      <w:tcPr>
        <w:shd w:val="clear" w:color="auto"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7D7EA"/>
      </w:tcPr>
    </w:tblStylePr>
  </w:style>
  <w:style w:type="table" w:customStyle="1" w:styleId="BorderedLined-Accent2">
    <w:name w:val="Bordered &amp; Lined - Accent 2"/>
    <w:uiPriority w:val="99"/>
    <w:rsid w:val="006579E9"/>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D99695"/>
      </w:tcPr>
    </w:tblStylePr>
    <w:tblStylePr w:type="lastRow">
      <w:rPr>
        <w:rFonts w:ascii="Arial" w:hAnsi="Arial" w:cs="Times New Roman"/>
        <w:color w:val="F2F2F2"/>
        <w:sz w:val="22"/>
      </w:rPr>
      <w:tblPr/>
      <w:tcPr>
        <w:shd w:val="clear" w:color="auto" w:fill="D99695"/>
      </w:tcPr>
    </w:tblStylePr>
    <w:tblStylePr w:type="firstCol">
      <w:rPr>
        <w:rFonts w:ascii="Arial" w:hAnsi="Arial" w:cs="Times New Roman"/>
        <w:color w:val="F2F2F2"/>
        <w:sz w:val="22"/>
      </w:rPr>
      <w:tblPr/>
      <w:tcPr>
        <w:shd w:val="clear" w:color="auto" w:fill="D99695"/>
      </w:tcPr>
    </w:tblStylePr>
    <w:tblStylePr w:type="lastCol">
      <w:rPr>
        <w:rFonts w:ascii="Arial" w:hAnsi="Arial" w:cs="Times New Roman"/>
        <w:color w:val="F2F2F2"/>
        <w:sz w:val="22"/>
      </w:rPr>
      <w:tblPr/>
      <w:tcPr>
        <w:shd w:val="clear" w:color="auto"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CDC"/>
      </w:tcPr>
    </w:tblStylePr>
  </w:style>
  <w:style w:type="table" w:customStyle="1" w:styleId="BorderedLined-Accent3">
    <w:name w:val="Bordered &amp; Lined - Accent 3"/>
    <w:uiPriority w:val="99"/>
    <w:rsid w:val="006579E9"/>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9ABB59"/>
      </w:tcPr>
    </w:tblStylePr>
    <w:tblStylePr w:type="lastRow">
      <w:rPr>
        <w:rFonts w:ascii="Arial" w:hAnsi="Arial" w:cs="Times New Roman"/>
        <w:color w:val="F2F2F2"/>
        <w:sz w:val="22"/>
      </w:rPr>
      <w:tblPr/>
      <w:tcPr>
        <w:shd w:val="clear" w:color="auto" w:fill="9ABB59"/>
      </w:tcPr>
    </w:tblStylePr>
    <w:tblStylePr w:type="firstCol">
      <w:rPr>
        <w:rFonts w:ascii="Arial" w:hAnsi="Arial" w:cs="Times New Roman"/>
        <w:color w:val="F2F2F2"/>
        <w:sz w:val="22"/>
      </w:rPr>
      <w:tblPr/>
      <w:tcPr>
        <w:shd w:val="clear" w:color="auto" w:fill="9ABB59"/>
      </w:tcPr>
    </w:tblStylePr>
    <w:tblStylePr w:type="lastCol">
      <w:rPr>
        <w:rFonts w:ascii="Arial" w:hAnsi="Arial" w:cs="Times New Roman"/>
        <w:color w:val="F2F2F2"/>
        <w:sz w:val="22"/>
      </w:rPr>
      <w:tblPr/>
      <w:tcPr>
        <w:shd w:val="clear" w:color="auto"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C"/>
      </w:tcPr>
    </w:tblStylePr>
  </w:style>
  <w:style w:type="table" w:customStyle="1" w:styleId="BorderedLined-Accent4">
    <w:name w:val="Bordered &amp; Lined - Accent 4"/>
    <w:uiPriority w:val="99"/>
    <w:rsid w:val="006579E9"/>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B2A1C6"/>
      </w:tcPr>
    </w:tblStylePr>
    <w:tblStylePr w:type="lastRow">
      <w:rPr>
        <w:rFonts w:ascii="Arial" w:hAnsi="Arial" w:cs="Times New Roman"/>
        <w:color w:val="F2F2F2"/>
        <w:sz w:val="22"/>
      </w:rPr>
      <w:tblPr/>
      <w:tcPr>
        <w:shd w:val="clear" w:color="auto" w:fill="B2A1C6"/>
      </w:tcPr>
    </w:tblStylePr>
    <w:tblStylePr w:type="firstCol">
      <w:rPr>
        <w:rFonts w:ascii="Arial" w:hAnsi="Arial" w:cs="Times New Roman"/>
        <w:color w:val="F2F2F2"/>
        <w:sz w:val="22"/>
      </w:rPr>
      <w:tblPr/>
      <w:tcPr>
        <w:shd w:val="clear" w:color="auto" w:fill="B2A1C6"/>
      </w:tcPr>
    </w:tblStylePr>
    <w:tblStylePr w:type="lastCol">
      <w:rPr>
        <w:rFonts w:ascii="Arial" w:hAnsi="Arial" w:cs="Times New Roman"/>
        <w:color w:val="F2F2F2"/>
        <w:sz w:val="22"/>
      </w:rPr>
      <w:tblPr/>
      <w:tcPr>
        <w:shd w:val="clear" w:color="auto"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BorderedLined-Accent5">
    <w:name w:val="Bordered &amp; Lined - Accent 5"/>
    <w:uiPriority w:val="99"/>
    <w:rsid w:val="006579E9"/>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BorderedLined-Accent6">
    <w:name w:val="Bordered &amp; Lined - Accent 6"/>
    <w:uiPriority w:val="99"/>
    <w:rsid w:val="006579E9"/>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8"/>
      </w:tcPr>
    </w:tblStylePr>
  </w:style>
  <w:style w:type="table" w:customStyle="1" w:styleId="Bordered">
    <w:name w:val="Bordered"/>
    <w:uiPriority w:val="99"/>
    <w:rsid w:val="006579E9"/>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579E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579E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579E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579E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579E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579E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yperlink">
    <w:name w:val="Hyperlink"/>
    <w:basedOn w:val="DefaultParagraphFont"/>
    <w:uiPriority w:val="99"/>
    <w:rsid w:val="006579E9"/>
    <w:rPr>
      <w:rFonts w:cs="Times New Roman"/>
      <w:color w:val="0000FF"/>
      <w:u w:val="single"/>
    </w:rPr>
  </w:style>
  <w:style w:type="character" w:customStyle="1" w:styleId="FootnoteTextChar">
    <w:name w:val="Footnote Text Char"/>
    <w:uiPriority w:val="99"/>
    <w:rsid w:val="006579E9"/>
    <w:rPr>
      <w:sz w:val="18"/>
    </w:rPr>
  </w:style>
  <w:style w:type="paragraph" w:styleId="EndnoteText">
    <w:name w:val="endnote text"/>
    <w:basedOn w:val="Normal"/>
    <w:link w:val="EndnoteTextChar1"/>
    <w:uiPriority w:val="99"/>
    <w:semiHidden/>
    <w:rsid w:val="006579E9"/>
    <w:rPr>
      <w:rFonts w:ascii="Calibri" w:eastAsia="Calibri" w:hAnsi="Calibri"/>
      <w:sz w:val="20"/>
      <w:szCs w:val="20"/>
    </w:rPr>
  </w:style>
  <w:style w:type="character" w:customStyle="1" w:styleId="EndnoteTextChar1">
    <w:name w:val="Endnote Text Char1"/>
    <w:basedOn w:val="DefaultParagraphFont"/>
    <w:link w:val="EndnoteText"/>
    <w:uiPriority w:val="99"/>
    <w:locked/>
    <w:rsid w:val="006579E9"/>
    <w:rPr>
      <w:sz w:val="20"/>
    </w:rPr>
  </w:style>
  <w:style w:type="character" w:styleId="EndnoteReference">
    <w:name w:val="endnote reference"/>
    <w:basedOn w:val="DefaultParagraphFont"/>
    <w:uiPriority w:val="99"/>
    <w:semiHidden/>
    <w:rsid w:val="006579E9"/>
    <w:rPr>
      <w:rFonts w:cs="Times New Roman"/>
      <w:vertAlign w:val="superscript"/>
    </w:rPr>
  </w:style>
  <w:style w:type="paragraph" w:styleId="TOC1">
    <w:name w:val="toc 1"/>
    <w:basedOn w:val="Normal"/>
    <w:next w:val="Normal"/>
    <w:uiPriority w:val="99"/>
    <w:rsid w:val="006579E9"/>
    <w:pPr>
      <w:spacing w:after="57"/>
    </w:pPr>
  </w:style>
  <w:style w:type="paragraph" w:styleId="TOC2">
    <w:name w:val="toc 2"/>
    <w:basedOn w:val="Normal"/>
    <w:next w:val="Normal"/>
    <w:uiPriority w:val="99"/>
    <w:rsid w:val="006579E9"/>
    <w:pPr>
      <w:spacing w:after="57"/>
      <w:ind w:left="283"/>
    </w:pPr>
  </w:style>
  <w:style w:type="paragraph" w:styleId="TOC3">
    <w:name w:val="toc 3"/>
    <w:basedOn w:val="Normal"/>
    <w:next w:val="Normal"/>
    <w:uiPriority w:val="99"/>
    <w:rsid w:val="006579E9"/>
    <w:pPr>
      <w:spacing w:after="57"/>
      <w:ind w:left="567"/>
    </w:pPr>
  </w:style>
  <w:style w:type="paragraph" w:styleId="TOC4">
    <w:name w:val="toc 4"/>
    <w:basedOn w:val="Normal"/>
    <w:next w:val="Normal"/>
    <w:uiPriority w:val="99"/>
    <w:rsid w:val="006579E9"/>
    <w:pPr>
      <w:spacing w:after="57"/>
      <w:ind w:left="850"/>
    </w:pPr>
  </w:style>
  <w:style w:type="paragraph" w:styleId="TOC5">
    <w:name w:val="toc 5"/>
    <w:basedOn w:val="Normal"/>
    <w:next w:val="Normal"/>
    <w:uiPriority w:val="99"/>
    <w:rsid w:val="006579E9"/>
    <w:pPr>
      <w:spacing w:after="57"/>
      <w:ind w:left="1134"/>
    </w:pPr>
  </w:style>
  <w:style w:type="paragraph" w:styleId="TOC6">
    <w:name w:val="toc 6"/>
    <w:basedOn w:val="Normal"/>
    <w:next w:val="Normal"/>
    <w:uiPriority w:val="99"/>
    <w:rsid w:val="006579E9"/>
    <w:pPr>
      <w:spacing w:after="57"/>
      <w:ind w:left="1417"/>
    </w:pPr>
  </w:style>
  <w:style w:type="paragraph" w:styleId="TOC7">
    <w:name w:val="toc 7"/>
    <w:basedOn w:val="Normal"/>
    <w:next w:val="Normal"/>
    <w:uiPriority w:val="99"/>
    <w:rsid w:val="006579E9"/>
    <w:pPr>
      <w:spacing w:after="57"/>
      <w:ind w:left="1701"/>
    </w:pPr>
  </w:style>
  <w:style w:type="paragraph" w:styleId="TOC8">
    <w:name w:val="toc 8"/>
    <w:basedOn w:val="Normal"/>
    <w:next w:val="Normal"/>
    <w:uiPriority w:val="99"/>
    <w:rsid w:val="006579E9"/>
    <w:pPr>
      <w:spacing w:after="57"/>
      <w:ind w:left="1984"/>
    </w:pPr>
  </w:style>
  <w:style w:type="paragraph" w:styleId="TOC9">
    <w:name w:val="toc 9"/>
    <w:basedOn w:val="Normal"/>
    <w:next w:val="Normal"/>
    <w:uiPriority w:val="99"/>
    <w:rsid w:val="006579E9"/>
    <w:pPr>
      <w:spacing w:after="57"/>
      <w:ind w:left="2268"/>
    </w:pPr>
  </w:style>
  <w:style w:type="paragraph" w:styleId="TOCHeading">
    <w:name w:val="TOC Heading"/>
    <w:basedOn w:val="Heading1"/>
    <w:uiPriority w:val="99"/>
    <w:qFormat/>
    <w:rsid w:val="006579E9"/>
    <w:pPr>
      <w:keepNext w:val="0"/>
      <w:jc w:val="left"/>
      <w:outlineLvl w:val="9"/>
    </w:pPr>
    <w:rPr>
      <w:rFonts w:ascii="Calibri" w:hAnsi="Calibri"/>
      <w:b w:val="0"/>
      <w:bCs w:val="0"/>
      <w:sz w:val="22"/>
      <w:szCs w:val="22"/>
      <w:lang w:eastAsia="ru-RU"/>
    </w:rPr>
  </w:style>
  <w:style w:type="paragraph" w:styleId="TableofFigures">
    <w:name w:val="table of figures"/>
    <w:basedOn w:val="Normal"/>
    <w:next w:val="Normal"/>
    <w:uiPriority w:val="99"/>
    <w:rsid w:val="006579E9"/>
  </w:style>
  <w:style w:type="character" w:customStyle="1" w:styleId="Heading1Char1">
    <w:name w:val="Heading 1 Char1"/>
    <w:basedOn w:val="DefaultParagraphFont"/>
    <w:link w:val="Heading1"/>
    <w:uiPriority w:val="99"/>
    <w:locked/>
    <w:rsid w:val="006579E9"/>
    <w:rPr>
      <w:rFonts w:ascii="Cambria" w:hAnsi="Cambria" w:cs="Times New Roman"/>
      <w:b/>
      <w:bCs/>
      <w:sz w:val="32"/>
      <w:szCs w:val="32"/>
    </w:rPr>
  </w:style>
  <w:style w:type="paragraph" w:styleId="FootnoteText">
    <w:name w:val="footnote text"/>
    <w:basedOn w:val="Normal"/>
    <w:link w:val="FootnoteTextChar1"/>
    <w:uiPriority w:val="99"/>
    <w:semiHidden/>
    <w:rsid w:val="006579E9"/>
    <w:rPr>
      <w:sz w:val="20"/>
      <w:szCs w:val="20"/>
    </w:rPr>
  </w:style>
  <w:style w:type="character" w:customStyle="1" w:styleId="FootnoteTextChar1">
    <w:name w:val="Footnote Text Char1"/>
    <w:basedOn w:val="DefaultParagraphFont"/>
    <w:link w:val="FootnoteText"/>
    <w:uiPriority w:val="99"/>
    <w:semiHidden/>
    <w:locked/>
    <w:rsid w:val="006579E9"/>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579E9"/>
    <w:rPr>
      <w:rFonts w:cs="Times New Roman"/>
      <w:vertAlign w:val="superscript"/>
    </w:rPr>
  </w:style>
  <w:style w:type="paragraph" w:styleId="ListParagraph">
    <w:name w:val="List Paragraph"/>
    <w:basedOn w:val="Normal"/>
    <w:uiPriority w:val="99"/>
    <w:qFormat/>
    <w:rsid w:val="006579E9"/>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1"/>
    <w:uiPriority w:val="99"/>
    <w:semiHidden/>
    <w:rsid w:val="006579E9"/>
    <w:pPr>
      <w:tabs>
        <w:tab w:val="center" w:pos="4677"/>
        <w:tab w:val="right" w:pos="9355"/>
      </w:tabs>
    </w:pPr>
  </w:style>
  <w:style w:type="character" w:customStyle="1" w:styleId="HeaderChar1">
    <w:name w:val="Header Char1"/>
    <w:basedOn w:val="DefaultParagraphFont"/>
    <w:link w:val="Header"/>
    <w:uiPriority w:val="99"/>
    <w:semiHidden/>
    <w:locked/>
    <w:rsid w:val="006579E9"/>
    <w:rPr>
      <w:rFonts w:ascii="Times New Roman" w:hAnsi="Times New Roman" w:cs="Times New Roman"/>
      <w:sz w:val="24"/>
      <w:szCs w:val="24"/>
      <w:lang w:eastAsia="ru-RU"/>
    </w:rPr>
  </w:style>
  <w:style w:type="paragraph" w:styleId="Footer">
    <w:name w:val="footer"/>
    <w:basedOn w:val="Normal"/>
    <w:link w:val="FooterChar1"/>
    <w:uiPriority w:val="99"/>
    <w:rsid w:val="006579E9"/>
    <w:pPr>
      <w:tabs>
        <w:tab w:val="center" w:pos="4677"/>
        <w:tab w:val="right" w:pos="9355"/>
      </w:tabs>
    </w:pPr>
  </w:style>
  <w:style w:type="character" w:customStyle="1" w:styleId="FooterChar1">
    <w:name w:val="Footer Char1"/>
    <w:basedOn w:val="DefaultParagraphFont"/>
    <w:link w:val="Footer"/>
    <w:uiPriority w:val="99"/>
    <w:locked/>
    <w:rsid w:val="006579E9"/>
    <w:rPr>
      <w:rFonts w:ascii="Times New Roman" w:hAnsi="Times New Roman" w:cs="Times New Roman"/>
      <w:sz w:val="24"/>
      <w:szCs w:val="24"/>
      <w:lang w:eastAsia="ru-RU"/>
    </w:rPr>
  </w:style>
  <w:style w:type="paragraph" w:customStyle="1" w:styleId="1">
    <w:name w:val="Название объекта1"/>
    <w:basedOn w:val="Normal"/>
    <w:next w:val="Normal"/>
    <w:uiPriority w:val="99"/>
    <w:rsid w:val="006579E9"/>
    <w:pPr>
      <w:jc w:val="center"/>
    </w:pPr>
    <w:rPr>
      <w:rFonts w:eastAsia="Calibri"/>
      <w:b/>
      <w:bCs/>
      <w:sz w:val="28"/>
      <w:szCs w:val="28"/>
      <w:lang w:eastAsia="ar-SA"/>
    </w:rPr>
  </w:style>
  <w:style w:type="paragraph" w:styleId="BalloonText">
    <w:name w:val="Balloon Text"/>
    <w:basedOn w:val="Normal"/>
    <w:link w:val="BalloonTextChar"/>
    <w:uiPriority w:val="99"/>
    <w:semiHidden/>
    <w:rsid w:val="006579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9E9"/>
    <w:rPr>
      <w:rFonts w:ascii="Times New Roman" w:hAnsi="Times New Roman" w:cs="Times New Roman"/>
      <w:sz w:val="2"/>
    </w:rPr>
  </w:style>
  <w:style w:type="paragraph" w:styleId="NormalWeb">
    <w:name w:val="Normal (Web)"/>
    <w:basedOn w:val="Normal"/>
    <w:uiPriority w:val="99"/>
    <w:semiHidden/>
    <w:rsid w:val="006579E9"/>
  </w:style>
  <w:style w:type="character" w:customStyle="1" w:styleId="10">
    <w:name w:val="Гиперссылка1"/>
    <w:basedOn w:val="DefaultParagraphFont"/>
    <w:uiPriority w:val="99"/>
    <w:rsid w:val="006579E9"/>
    <w:rPr>
      <w:rFonts w:cs="Times New Roman"/>
      <w:color w:val="0000FF"/>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975907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garantF1://8604256.1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2346</Words>
  <Characters>13374</Characters>
  <Application>Microsoft Office Outlook</Application>
  <DocSecurity>0</DocSecurity>
  <Lines>0</Lines>
  <Paragraphs>0</Paragraphs>
  <ScaleCrop>false</ScaleCrop>
  <Company>Минюст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Горяев Евгений Алексеевич</dc:creator>
  <cp:keywords/>
  <dc:description/>
  <cp:lastModifiedBy>Admin</cp:lastModifiedBy>
  <cp:revision>2</cp:revision>
  <dcterms:created xsi:type="dcterms:W3CDTF">2025-05-26T10:22:00Z</dcterms:created>
  <dcterms:modified xsi:type="dcterms:W3CDTF">2025-05-26T10:22:00Z</dcterms:modified>
</cp:coreProperties>
</file>