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7F" w:rsidRDefault="00674D7F" w:rsidP="008622B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674D7F" w:rsidRDefault="00674D7F" w:rsidP="008622B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74D7F" w:rsidRPr="001E7E3C" w:rsidRDefault="00674D7F" w:rsidP="008622BE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674D7F" w:rsidRDefault="00674D7F" w:rsidP="008622BE"/>
    <w:p w:rsidR="00674D7F" w:rsidRDefault="00674D7F" w:rsidP="008622BE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674D7F" w:rsidRDefault="00674D7F" w:rsidP="008622BE">
      <w:pPr>
        <w:rPr>
          <w:b/>
          <w:sz w:val="44"/>
          <w:szCs w:val="44"/>
        </w:rPr>
      </w:pPr>
    </w:p>
    <w:p w:rsidR="00674D7F" w:rsidRDefault="00674D7F" w:rsidP="008622BE">
      <w:pPr>
        <w:rPr>
          <w:b/>
          <w:sz w:val="28"/>
          <w:szCs w:val="28"/>
        </w:rPr>
      </w:pPr>
    </w:p>
    <w:p w:rsidR="00674D7F" w:rsidRPr="008622BE" w:rsidRDefault="00674D7F" w:rsidP="008622BE">
      <w:pPr>
        <w:rPr>
          <w:sz w:val="28"/>
          <w:szCs w:val="28"/>
        </w:rPr>
      </w:pPr>
      <w:r w:rsidRPr="008622BE">
        <w:rPr>
          <w:sz w:val="28"/>
          <w:szCs w:val="28"/>
        </w:rPr>
        <w:t xml:space="preserve">       28.06.2023         807</w:t>
      </w:r>
    </w:p>
    <w:p w:rsidR="00674D7F" w:rsidRPr="00FD02AE" w:rsidRDefault="00674D7F" w:rsidP="008622BE">
      <w:r>
        <w:t>о</w:t>
      </w:r>
      <w:r w:rsidRPr="00FD02AE">
        <w:t>т _______________№_____</w:t>
      </w:r>
    </w:p>
    <w:p w:rsidR="00674D7F" w:rsidRDefault="00674D7F">
      <w:pPr>
        <w:rPr>
          <w:sz w:val="26"/>
          <w:szCs w:val="26"/>
        </w:rPr>
      </w:pPr>
    </w:p>
    <w:p w:rsidR="00674D7F" w:rsidRDefault="00674D7F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  ходе     выполнения      муниципальной </w:t>
      </w:r>
    </w:p>
    <w:p w:rsidR="00674D7F" w:rsidRDefault="00674D7F">
      <w:pPr>
        <w:ind w:right="4393"/>
        <w:jc w:val="both"/>
      </w:pPr>
      <w:r>
        <w:rPr>
          <w:sz w:val="28"/>
          <w:szCs w:val="28"/>
        </w:rPr>
        <w:t>программы «</w:t>
      </w:r>
      <w:bookmarkStart w:id="0" w:name="__DdeLink__25_1642497286"/>
      <w:r>
        <w:rPr>
          <w:sz w:val="28"/>
          <w:szCs w:val="28"/>
        </w:rPr>
        <w:t>Повышение уровня внешнего благоустройства Копейского городского округа</w:t>
      </w:r>
      <w:bookmarkEnd w:id="0"/>
      <w:r>
        <w:rPr>
          <w:sz w:val="28"/>
          <w:szCs w:val="28"/>
        </w:rPr>
        <w:t>»</w:t>
      </w:r>
    </w:p>
    <w:p w:rsidR="00674D7F" w:rsidRDefault="00674D7F">
      <w:pPr>
        <w:rPr>
          <w:sz w:val="26"/>
          <w:szCs w:val="26"/>
        </w:rPr>
      </w:pPr>
      <w:bookmarkStart w:id="1" w:name="_GoBack"/>
      <w:bookmarkEnd w:id="1"/>
    </w:p>
    <w:p w:rsidR="00674D7F" w:rsidRDefault="00674D7F" w:rsidP="006025C3">
      <w:pPr>
        <w:ind w:right="-143"/>
        <w:jc w:val="both"/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Рассмотрев информацию о ходе выполнения муниципальной программы </w:t>
      </w:r>
      <w:bookmarkStart w:id="2" w:name="__DdeLink__64_1885264351"/>
      <w:r>
        <w:rPr>
          <w:sz w:val="28"/>
          <w:szCs w:val="28"/>
        </w:rPr>
        <w:t xml:space="preserve">«Повышение уровня внешнего благоустройства Копейского городского округа», </w:t>
      </w:r>
      <w:bookmarkEnd w:id="2"/>
      <w:r>
        <w:rPr>
          <w:sz w:val="28"/>
          <w:szCs w:val="28"/>
        </w:rPr>
        <w:t xml:space="preserve"> Собрание депутатов Копейского городского округа Челябинской области РЕШАЕТ:</w:t>
      </w:r>
    </w:p>
    <w:p w:rsidR="00674D7F" w:rsidRDefault="00674D7F">
      <w:pPr>
        <w:ind w:firstLine="708"/>
        <w:jc w:val="both"/>
      </w:pPr>
      <w:r>
        <w:rPr>
          <w:sz w:val="28"/>
          <w:szCs w:val="28"/>
        </w:rPr>
        <w:t>Принять к сведению информацию о ходе выполнения муниципальной программы «Повышение уровня внешнего благоустройства Копейского городского округа» (прилагается).</w:t>
      </w:r>
    </w:p>
    <w:p w:rsidR="00674D7F" w:rsidRDefault="00674D7F">
      <w:pPr>
        <w:ind w:firstLine="708"/>
        <w:jc w:val="both"/>
        <w:rPr>
          <w:sz w:val="26"/>
          <w:szCs w:val="26"/>
        </w:rPr>
      </w:pPr>
    </w:p>
    <w:p w:rsidR="00674D7F" w:rsidRDefault="00674D7F">
      <w:pPr>
        <w:ind w:firstLine="708"/>
        <w:jc w:val="both"/>
        <w:rPr>
          <w:sz w:val="26"/>
          <w:szCs w:val="26"/>
        </w:rPr>
      </w:pPr>
    </w:p>
    <w:p w:rsidR="00674D7F" w:rsidRDefault="00674D7F">
      <w:pPr>
        <w:ind w:firstLine="708"/>
        <w:jc w:val="both"/>
        <w:rPr>
          <w:sz w:val="26"/>
          <w:szCs w:val="26"/>
        </w:rPr>
      </w:pPr>
    </w:p>
    <w:p w:rsidR="00674D7F" w:rsidRDefault="00674D7F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74D7F" w:rsidRDefault="00674D7F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674D7F" w:rsidRDefault="00674D7F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    Е.К. Гиске</w:t>
      </w:r>
    </w:p>
    <w:p w:rsidR="00674D7F" w:rsidRDefault="00674D7F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674D7F" w:rsidRDefault="00674D7F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674D7F" w:rsidRDefault="00674D7F">
      <w:pPr>
        <w:tabs>
          <w:tab w:val="left" w:pos="7740"/>
        </w:tabs>
        <w:jc w:val="both"/>
        <w:rPr>
          <w:sz w:val="28"/>
          <w:szCs w:val="28"/>
        </w:rPr>
      </w:pPr>
    </w:p>
    <w:p w:rsidR="00674D7F" w:rsidRDefault="00674D7F"/>
    <w:sectPr w:rsidR="00674D7F" w:rsidSect="005A77BE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7BE"/>
    <w:rsid w:val="001E7E3C"/>
    <w:rsid w:val="005A77BE"/>
    <w:rsid w:val="006025C3"/>
    <w:rsid w:val="00674D7F"/>
    <w:rsid w:val="006A54EA"/>
    <w:rsid w:val="008622BE"/>
    <w:rsid w:val="00A62273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622BE"/>
    <w:pPr>
      <w:keepNext/>
      <w:suppressAutoHyphens/>
      <w:autoSpaceDE w:val="0"/>
      <w:jc w:val="center"/>
      <w:outlineLvl w:val="0"/>
    </w:pPr>
    <w:rPr>
      <w:rFonts w:eastAsia="Calibri"/>
      <w:b/>
      <w:bCs/>
      <w:color w:val="auto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090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uiPriority w:val="99"/>
    <w:rsid w:val="005A77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A77B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4090"/>
    <w:rPr>
      <w:rFonts w:ascii="Times New Roman" w:eastAsia="Times New Roman" w:hAnsi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5A77BE"/>
    <w:rPr>
      <w:rFonts w:cs="Arial"/>
    </w:rPr>
  </w:style>
  <w:style w:type="paragraph" w:customStyle="1" w:styleId="Caption1">
    <w:name w:val="Caption1"/>
    <w:basedOn w:val="Normal"/>
    <w:uiPriority w:val="99"/>
    <w:rsid w:val="005A77BE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5A77BE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90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1">
    <w:name w:val="Название объекта1"/>
    <w:basedOn w:val="Normal"/>
    <w:next w:val="Normal"/>
    <w:uiPriority w:val="99"/>
    <w:rsid w:val="008622BE"/>
    <w:pPr>
      <w:suppressAutoHyphens/>
      <w:autoSpaceDE w:val="0"/>
      <w:jc w:val="center"/>
    </w:pPr>
    <w:rPr>
      <w:rFonts w:eastAsia="Calibri"/>
      <w:b/>
      <w:bCs/>
      <w:color w:val="auto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117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3</cp:revision>
  <cp:lastPrinted>2021-05-12T15:53:00Z</cp:lastPrinted>
  <dcterms:created xsi:type="dcterms:W3CDTF">2023-06-19T10:45:00Z</dcterms:created>
  <dcterms:modified xsi:type="dcterms:W3CDTF">2023-07-03T10:21:00Z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