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30" w:rsidRDefault="00623030" w:rsidP="00F57C30">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623030" w:rsidRDefault="00623030" w:rsidP="00F57C30">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623030" w:rsidRPr="001E7E3C" w:rsidRDefault="00623030" w:rsidP="00F57C30">
      <w:pPr>
        <w:pStyle w:val="Heading1"/>
      </w:pPr>
      <w:r w:rsidRPr="001E7E3C">
        <w:t>Челябинской области</w:t>
      </w:r>
    </w:p>
    <w:p w:rsidR="00623030" w:rsidRDefault="00623030" w:rsidP="00F57C30"/>
    <w:p w:rsidR="00623030" w:rsidRDefault="00623030" w:rsidP="00F57C30">
      <w:pPr>
        <w:jc w:val="center"/>
        <w:rPr>
          <w:b/>
          <w:sz w:val="44"/>
          <w:szCs w:val="44"/>
        </w:rPr>
      </w:pPr>
      <w:r w:rsidRPr="00FD02AE">
        <w:rPr>
          <w:b/>
          <w:sz w:val="44"/>
          <w:szCs w:val="44"/>
        </w:rPr>
        <w:t>РЕШЕНИЕ</w:t>
      </w:r>
    </w:p>
    <w:p w:rsidR="00623030" w:rsidRDefault="00623030" w:rsidP="00F57C30">
      <w:pPr>
        <w:rPr>
          <w:b/>
          <w:sz w:val="44"/>
          <w:szCs w:val="44"/>
        </w:rPr>
      </w:pPr>
    </w:p>
    <w:p w:rsidR="00623030" w:rsidRDefault="00623030" w:rsidP="00F57C30">
      <w:pPr>
        <w:rPr>
          <w:b/>
          <w:sz w:val="28"/>
          <w:szCs w:val="28"/>
        </w:rPr>
      </w:pPr>
    </w:p>
    <w:p w:rsidR="00623030" w:rsidRPr="00F57C30" w:rsidRDefault="00623030" w:rsidP="00F57C30">
      <w:pPr>
        <w:rPr>
          <w:sz w:val="28"/>
          <w:szCs w:val="28"/>
        </w:rPr>
      </w:pPr>
      <w:r w:rsidRPr="00F57C30">
        <w:rPr>
          <w:sz w:val="28"/>
          <w:szCs w:val="28"/>
        </w:rPr>
        <w:t xml:space="preserve">       28.06.2023          826</w:t>
      </w:r>
    </w:p>
    <w:p w:rsidR="00623030" w:rsidRPr="00FD02AE" w:rsidRDefault="00623030" w:rsidP="00F57C30">
      <w:r>
        <w:t>о</w:t>
      </w:r>
      <w:r w:rsidRPr="00FD02AE">
        <w:t>т _______________№_____</w:t>
      </w:r>
    </w:p>
    <w:p w:rsidR="00623030" w:rsidRDefault="00623030" w:rsidP="002C7A29"/>
    <w:p w:rsidR="00623030" w:rsidRPr="00A61727" w:rsidRDefault="00623030" w:rsidP="007221EB">
      <w:pPr>
        <w:rPr>
          <w:sz w:val="28"/>
          <w:szCs w:val="28"/>
        </w:rPr>
      </w:pPr>
    </w:p>
    <w:p w:rsidR="00623030" w:rsidRDefault="00623030" w:rsidP="007F2F78">
      <w:pPr>
        <w:autoSpaceDE w:val="0"/>
        <w:autoSpaceDN w:val="0"/>
        <w:adjustRightInd w:val="0"/>
        <w:outlineLvl w:val="0"/>
        <w:rPr>
          <w:bCs/>
          <w:sz w:val="28"/>
          <w:szCs w:val="28"/>
        </w:rPr>
      </w:pPr>
      <w:r w:rsidRPr="00A61727">
        <w:rPr>
          <w:bCs/>
          <w:sz w:val="28"/>
          <w:szCs w:val="28"/>
        </w:rPr>
        <w:t>О внесении изменени</w:t>
      </w:r>
      <w:r>
        <w:rPr>
          <w:bCs/>
          <w:sz w:val="28"/>
          <w:szCs w:val="28"/>
        </w:rPr>
        <w:t>й</w:t>
      </w:r>
      <w:r w:rsidRPr="00A61727">
        <w:rPr>
          <w:bCs/>
          <w:sz w:val="28"/>
          <w:szCs w:val="28"/>
        </w:rPr>
        <w:t xml:space="preserve"> </w:t>
      </w:r>
      <w:r>
        <w:rPr>
          <w:bCs/>
          <w:sz w:val="28"/>
          <w:szCs w:val="28"/>
        </w:rPr>
        <w:t>в решение</w:t>
      </w:r>
    </w:p>
    <w:p w:rsidR="00623030" w:rsidRDefault="00623030" w:rsidP="007F2F78">
      <w:pPr>
        <w:autoSpaceDE w:val="0"/>
        <w:autoSpaceDN w:val="0"/>
        <w:adjustRightInd w:val="0"/>
        <w:outlineLvl w:val="0"/>
        <w:rPr>
          <w:bCs/>
          <w:sz w:val="28"/>
          <w:szCs w:val="28"/>
        </w:rPr>
      </w:pPr>
      <w:r>
        <w:rPr>
          <w:bCs/>
          <w:sz w:val="28"/>
          <w:szCs w:val="28"/>
        </w:rPr>
        <w:t xml:space="preserve">Собрания депутатов </w:t>
      </w:r>
    </w:p>
    <w:p w:rsidR="00623030" w:rsidRDefault="00623030" w:rsidP="007F2F78">
      <w:pPr>
        <w:autoSpaceDE w:val="0"/>
        <w:autoSpaceDN w:val="0"/>
        <w:adjustRightInd w:val="0"/>
        <w:outlineLvl w:val="0"/>
        <w:rPr>
          <w:bCs/>
          <w:sz w:val="28"/>
          <w:szCs w:val="28"/>
        </w:rPr>
      </w:pPr>
      <w:r>
        <w:rPr>
          <w:bCs/>
          <w:sz w:val="28"/>
          <w:szCs w:val="28"/>
        </w:rPr>
        <w:t>Копейского городского округа</w:t>
      </w:r>
    </w:p>
    <w:p w:rsidR="00623030" w:rsidRDefault="00623030" w:rsidP="007F2F78">
      <w:pPr>
        <w:autoSpaceDE w:val="0"/>
        <w:autoSpaceDN w:val="0"/>
        <w:adjustRightInd w:val="0"/>
        <w:outlineLvl w:val="0"/>
        <w:rPr>
          <w:bCs/>
          <w:sz w:val="28"/>
          <w:szCs w:val="28"/>
        </w:rPr>
      </w:pPr>
      <w:r>
        <w:rPr>
          <w:bCs/>
          <w:sz w:val="28"/>
          <w:szCs w:val="28"/>
        </w:rPr>
        <w:t xml:space="preserve">Челябинской области </w:t>
      </w:r>
    </w:p>
    <w:p w:rsidR="00623030" w:rsidRPr="00A61727" w:rsidRDefault="00623030" w:rsidP="007F2F78">
      <w:pPr>
        <w:autoSpaceDE w:val="0"/>
        <w:autoSpaceDN w:val="0"/>
        <w:adjustRightInd w:val="0"/>
        <w:outlineLvl w:val="0"/>
        <w:rPr>
          <w:bCs/>
          <w:sz w:val="28"/>
          <w:szCs w:val="28"/>
        </w:rPr>
      </w:pPr>
      <w:r>
        <w:rPr>
          <w:bCs/>
          <w:sz w:val="28"/>
          <w:szCs w:val="28"/>
        </w:rPr>
        <w:t>от 21.12.2022 № 681</w:t>
      </w:r>
    </w:p>
    <w:p w:rsidR="00623030" w:rsidRDefault="00623030" w:rsidP="007221EB">
      <w:pPr>
        <w:autoSpaceDE w:val="0"/>
        <w:autoSpaceDN w:val="0"/>
        <w:adjustRightInd w:val="0"/>
        <w:ind w:firstLine="720"/>
        <w:jc w:val="both"/>
        <w:rPr>
          <w:sz w:val="28"/>
          <w:szCs w:val="28"/>
        </w:rPr>
      </w:pPr>
    </w:p>
    <w:p w:rsidR="00623030" w:rsidRPr="00A61727" w:rsidRDefault="00623030" w:rsidP="007221EB">
      <w:pPr>
        <w:autoSpaceDE w:val="0"/>
        <w:autoSpaceDN w:val="0"/>
        <w:adjustRightInd w:val="0"/>
        <w:ind w:firstLine="720"/>
        <w:jc w:val="both"/>
        <w:rPr>
          <w:sz w:val="28"/>
          <w:szCs w:val="28"/>
        </w:rPr>
      </w:pPr>
    </w:p>
    <w:p w:rsidR="00623030" w:rsidRDefault="00623030" w:rsidP="007221EB">
      <w:pPr>
        <w:autoSpaceDE w:val="0"/>
        <w:autoSpaceDN w:val="0"/>
        <w:adjustRightInd w:val="0"/>
        <w:ind w:firstLine="720"/>
        <w:jc w:val="both"/>
        <w:rPr>
          <w:sz w:val="28"/>
          <w:szCs w:val="28"/>
        </w:rPr>
      </w:pPr>
      <w:r w:rsidRPr="001F7D81">
        <w:rPr>
          <w:sz w:val="28"/>
          <w:szCs w:val="28"/>
        </w:rPr>
        <w:t xml:space="preserve">На основании </w:t>
      </w:r>
      <w:hyperlink r:id="rId8" w:history="1">
        <w:r w:rsidRPr="001F7D81">
          <w:rPr>
            <w:sz w:val="28"/>
            <w:szCs w:val="28"/>
          </w:rPr>
          <w:t>Федерального закона</w:t>
        </w:r>
      </w:hyperlink>
      <w:r w:rsidRPr="001F7D81">
        <w:rPr>
          <w:sz w:val="28"/>
          <w:szCs w:val="28"/>
        </w:rPr>
        <w:t xml:space="preserve"> от 6 октября 2003 года № 131-ФЗ «Об общих принципах организации местного самоуправления в Российской Федерации»</w:t>
      </w:r>
      <w:r>
        <w:rPr>
          <w:sz w:val="28"/>
          <w:szCs w:val="28"/>
        </w:rPr>
        <w:t>,</w:t>
      </w:r>
      <w:r w:rsidRPr="001F7D81">
        <w:rPr>
          <w:sz w:val="28"/>
          <w:szCs w:val="28"/>
        </w:rPr>
        <w:t xml:space="preserve"> </w:t>
      </w:r>
      <w:r>
        <w:rPr>
          <w:sz w:val="28"/>
          <w:szCs w:val="28"/>
        </w:rPr>
        <w:t>руководствуясь Уставом муниципального образования «Копейский городской округ»,</w:t>
      </w:r>
    </w:p>
    <w:p w:rsidR="00623030" w:rsidRPr="001F7D81" w:rsidRDefault="00623030" w:rsidP="0023133D">
      <w:pPr>
        <w:autoSpaceDE w:val="0"/>
        <w:autoSpaceDN w:val="0"/>
        <w:adjustRightInd w:val="0"/>
        <w:jc w:val="both"/>
        <w:rPr>
          <w:sz w:val="28"/>
          <w:szCs w:val="28"/>
        </w:rPr>
      </w:pPr>
      <w:r w:rsidRPr="001F7D81">
        <w:rPr>
          <w:sz w:val="28"/>
          <w:szCs w:val="28"/>
        </w:rPr>
        <w:t xml:space="preserve">Собрание депутатов Копейского городского округа Челябинской области </w:t>
      </w:r>
    </w:p>
    <w:p w:rsidR="00623030" w:rsidRPr="001F7D81" w:rsidRDefault="00623030" w:rsidP="007221EB">
      <w:pPr>
        <w:autoSpaceDE w:val="0"/>
        <w:autoSpaceDN w:val="0"/>
        <w:adjustRightInd w:val="0"/>
        <w:jc w:val="both"/>
        <w:rPr>
          <w:sz w:val="28"/>
          <w:szCs w:val="28"/>
        </w:rPr>
      </w:pPr>
      <w:r w:rsidRPr="001F7D81">
        <w:rPr>
          <w:sz w:val="28"/>
          <w:szCs w:val="28"/>
        </w:rPr>
        <w:t>РЕШАЕТ:</w:t>
      </w:r>
    </w:p>
    <w:p w:rsidR="00623030" w:rsidRPr="007F2F78" w:rsidRDefault="00623030" w:rsidP="00BC04EF">
      <w:pPr>
        <w:pStyle w:val="ListParagraph"/>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 Внести в Положение о размере и порядке возмещения расходов, связанных с осуществление полномочий депутатов Собрания депутатов Копейского городского округа, утвержденное решением Собрания депутатов Копейского городского округа Челябинской области от 21.12.2022 № 681 «Об утверждении Положения о размере и порядке возмещения расходов, связанных с осуществлением полномочий депутатов Собрания депутатов Копейского городского округа»,</w:t>
      </w:r>
      <w:r w:rsidRPr="0023133D">
        <w:rPr>
          <w:rFonts w:ascii="Times New Roman" w:hAnsi="Times New Roman"/>
          <w:sz w:val="28"/>
          <w:szCs w:val="28"/>
        </w:rPr>
        <w:t xml:space="preserve"> </w:t>
      </w:r>
      <w:r>
        <w:rPr>
          <w:rFonts w:ascii="Times New Roman" w:hAnsi="Times New Roman"/>
          <w:sz w:val="28"/>
          <w:szCs w:val="28"/>
        </w:rPr>
        <w:t>изменение, изложив его в новой редакции (прилагается).</w:t>
      </w:r>
    </w:p>
    <w:p w:rsidR="00623030" w:rsidRDefault="00623030" w:rsidP="005B4E6F">
      <w:pPr>
        <w:ind w:firstLine="709"/>
        <w:jc w:val="both"/>
        <w:rPr>
          <w:sz w:val="28"/>
          <w:szCs w:val="28"/>
        </w:rPr>
      </w:pPr>
      <w:r>
        <w:rPr>
          <w:sz w:val="28"/>
          <w:szCs w:val="28"/>
        </w:rPr>
        <w:t xml:space="preserve">2. Контроль исполнения настоящего решения возложить на постоянную комиссию по экономической, бюджетной и налоговой политике </w:t>
      </w:r>
      <w:r w:rsidRPr="005B4E6F">
        <w:rPr>
          <w:sz w:val="28"/>
          <w:szCs w:val="28"/>
        </w:rPr>
        <w:t>Собрания депутатов Копейского</w:t>
      </w:r>
      <w:r>
        <w:rPr>
          <w:sz w:val="28"/>
          <w:szCs w:val="28"/>
        </w:rPr>
        <w:t xml:space="preserve"> </w:t>
      </w:r>
      <w:r w:rsidRPr="005B4E6F">
        <w:rPr>
          <w:sz w:val="28"/>
          <w:szCs w:val="28"/>
        </w:rPr>
        <w:t>городского округа</w:t>
      </w:r>
      <w:r>
        <w:rPr>
          <w:sz w:val="28"/>
          <w:szCs w:val="28"/>
        </w:rPr>
        <w:t>.</w:t>
      </w:r>
    </w:p>
    <w:p w:rsidR="00623030" w:rsidRPr="001F2881" w:rsidRDefault="00623030" w:rsidP="001F2881">
      <w:pPr>
        <w:ind w:firstLine="709"/>
        <w:jc w:val="both"/>
        <w:rPr>
          <w:sz w:val="28"/>
          <w:szCs w:val="28"/>
        </w:rPr>
      </w:pPr>
      <w:r w:rsidRPr="001F2881">
        <w:rPr>
          <w:sz w:val="28"/>
          <w:szCs w:val="28"/>
        </w:rPr>
        <w:t xml:space="preserve">3. Настоящее решение вступает в силу с </w:t>
      </w:r>
      <w:r>
        <w:rPr>
          <w:sz w:val="28"/>
          <w:szCs w:val="28"/>
        </w:rPr>
        <w:t>30.06</w:t>
      </w:r>
      <w:r w:rsidRPr="001F2881">
        <w:rPr>
          <w:sz w:val="28"/>
          <w:szCs w:val="28"/>
        </w:rPr>
        <w:t>.2023.</w:t>
      </w:r>
    </w:p>
    <w:p w:rsidR="00623030" w:rsidRPr="00A61727" w:rsidRDefault="00623030" w:rsidP="005B4E6F">
      <w:pPr>
        <w:ind w:firstLine="709"/>
        <w:jc w:val="both"/>
        <w:rPr>
          <w:sz w:val="28"/>
          <w:szCs w:val="28"/>
        </w:rPr>
      </w:pPr>
    </w:p>
    <w:p w:rsidR="00623030" w:rsidRDefault="00623030" w:rsidP="001F7D81">
      <w:pPr>
        <w:jc w:val="both"/>
        <w:rPr>
          <w:sz w:val="28"/>
          <w:szCs w:val="28"/>
        </w:rPr>
      </w:pPr>
    </w:p>
    <w:p w:rsidR="00623030" w:rsidRPr="00A61727" w:rsidRDefault="00623030" w:rsidP="001F7D81">
      <w:pPr>
        <w:jc w:val="both"/>
        <w:rPr>
          <w:sz w:val="28"/>
          <w:szCs w:val="28"/>
        </w:rPr>
      </w:pPr>
    </w:p>
    <w:p w:rsidR="00623030" w:rsidRDefault="00623030" w:rsidP="009C37F0">
      <w:pPr>
        <w:autoSpaceDE w:val="0"/>
        <w:autoSpaceDN w:val="0"/>
        <w:adjustRightInd w:val="0"/>
        <w:jc w:val="both"/>
        <w:rPr>
          <w:sz w:val="28"/>
          <w:szCs w:val="28"/>
        </w:rPr>
      </w:pPr>
      <w:r>
        <w:rPr>
          <w:sz w:val="28"/>
          <w:szCs w:val="28"/>
        </w:rPr>
        <w:t>Председатель Собрания депутатов</w:t>
      </w:r>
    </w:p>
    <w:p w:rsidR="00623030" w:rsidRDefault="00623030" w:rsidP="009C37F0">
      <w:pPr>
        <w:autoSpaceDE w:val="0"/>
        <w:autoSpaceDN w:val="0"/>
        <w:adjustRightInd w:val="0"/>
        <w:jc w:val="both"/>
        <w:rPr>
          <w:sz w:val="28"/>
          <w:szCs w:val="28"/>
        </w:rPr>
      </w:pPr>
      <w:r>
        <w:rPr>
          <w:sz w:val="28"/>
          <w:szCs w:val="28"/>
        </w:rPr>
        <w:t>Копейского городского округа                                                               Е.К. Гиске</w:t>
      </w:r>
    </w:p>
    <w:p w:rsidR="00623030" w:rsidRDefault="00623030" w:rsidP="009C37F0">
      <w:pPr>
        <w:autoSpaceDE w:val="0"/>
        <w:autoSpaceDN w:val="0"/>
        <w:adjustRightInd w:val="0"/>
        <w:jc w:val="both"/>
        <w:rPr>
          <w:sz w:val="28"/>
          <w:szCs w:val="28"/>
        </w:rPr>
      </w:pPr>
    </w:p>
    <w:p w:rsidR="00623030" w:rsidRDefault="00623030" w:rsidP="009C37F0">
      <w:pPr>
        <w:autoSpaceDE w:val="0"/>
        <w:autoSpaceDN w:val="0"/>
        <w:adjustRightInd w:val="0"/>
        <w:jc w:val="both"/>
        <w:rPr>
          <w:sz w:val="28"/>
          <w:szCs w:val="28"/>
        </w:rPr>
      </w:pPr>
    </w:p>
    <w:p w:rsidR="00623030" w:rsidRDefault="00623030" w:rsidP="009C37F0">
      <w:pPr>
        <w:autoSpaceDE w:val="0"/>
        <w:autoSpaceDN w:val="0"/>
        <w:adjustRightInd w:val="0"/>
        <w:jc w:val="both"/>
        <w:rPr>
          <w:sz w:val="28"/>
          <w:szCs w:val="28"/>
        </w:rPr>
      </w:pPr>
    </w:p>
    <w:p w:rsidR="00623030" w:rsidRPr="00814B1F" w:rsidRDefault="00623030" w:rsidP="00814B1F">
      <w:pPr>
        <w:widowControl w:val="0"/>
        <w:autoSpaceDE w:val="0"/>
        <w:autoSpaceDN w:val="0"/>
        <w:jc w:val="right"/>
        <w:outlineLvl w:val="0"/>
        <w:rPr>
          <w:sz w:val="28"/>
          <w:szCs w:val="28"/>
        </w:rPr>
      </w:pPr>
      <w:r w:rsidRPr="00814B1F">
        <w:rPr>
          <w:sz w:val="28"/>
          <w:szCs w:val="28"/>
        </w:rPr>
        <w:t>Утверждено</w:t>
      </w:r>
    </w:p>
    <w:p w:rsidR="00623030" w:rsidRPr="00814B1F" w:rsidRDefault="00623030" w:rsidP="00814B1F">
      <w:pPr>
        <w:widowControl w:val="0"/>
        <w:autoSpaceDE w:val="0"/>
        <w:autoSpaceDN w:val="0"/>
        <w:jc w:val="right"/>
        <w:rPr>
          <w:sz w:val="28"/>
          <w:szCs w:val="28"/>
        </w:rPr>
      </w:pPr>
      <w:r w:rsidRPr="00814B1F">
        <w:rPr>
          <w:sz w:val="28"/>
          <w:szCs w:val="28"/>
        </w:rPr>
        <w:t>решением</w:t>
      </w:r>
    </w:p>
    <w:p w:rsidR="00623030" w:rsidRPr="00814B1F" w:rsidRDefault="00623030" w:rsidP="00814B1F">
      <w:pPr>
        <w:widowControl w:val="0"/>
        <w:autoSpaceDE w:val="0"/>
        <w:autoSpaceDN w:val="0"/>
        <w:jc w:val="right"/>
        <w:rPr>
          <w:sz w:val="28"/>
          <w:szCs w:val="28"/>
        </w:rPr>
      </w:pPr>
      <w:r w:rsidRPr="00814B1F">
        <w:rPr>
          <w:sz w:val="28"/>
          <w:szCs w:val="28"/>
        </w:rPr>
        <w:t xml:space="preserve">Собрания депутатов </w:t>
      </w:r>
    </w:p>
    <w:p w:rsidR="00623030" w:rsidRPr="00814B1F" w:rsidRDefault="00623030" w:rsidP="00814B1F">
      <w:pPr>
        <w:widowControl w:val="0"/>
        <w:autoSpaceDE w:val="0"/>
        <w:autoSpaceDN w:val="0"/>
        <w:jc w:val="right"/>
        <w:rPr>
          <w:sz w:val="28"/>
          <w:szCs w:val="28"/>
        </w:rPr>
      </w:pPr>
      <w:r w:rsidRPr="00814B1F">
        <w:rPr>
          <w:sz w:val="28"/>
          <w:szCs w:val="28"/>
        </w:rPr>
        <w:t>Копейско</w:t>
      </w:r>
      <w:bookmarkStart w:id="0" w:name="_GoBack"/>
      <w:bookmarkEnd w:id="0"/>
      <w:r w:rsidRPr="00814B1F">
        <w:rPr>
          <w:sz w:val="28"/>
          <w:szCs w:val="28"/>
        </w:rPr>
        <w:t>го городского округа</w:t>
      </w:r>
    </w:p>
    <w:p w:rsidR="00623030" w:rsidRPr="00814B1F" w:rsidRDefault="00623030" w:rsidP="00814B1F">
      <w:pPr>
        <w:widowControl w:val="0"/>
        <w:autoSpaceDE w:val="0"/>
        <w:autoSpaceDN w:val="0"/>
        <w:jc w:val="right"/>
        <w:rPr>
          <w:sz w:val="28"/>
          <w:szCs w:val="28"/>
        </w:rPr>
      </w:pPr>
      <w:r w:rsidRPr="00814B1F">
        <w:rPr>
          <w:sz w:val="28"/>
          <w:szCs w:val="28"/>
        </w:rPr>
        <w:t>от 21.12.2022 г. № 681</w:t>
      </w:r>
    </w:p>
    <w:p w:rsidR="00623030" w:rsidRPr="00814B1F" w:rsidRDefault="00623030" w:rsidP="00814B1F">
      <w:pPr>
        <w:widowControl w:val="0"/>
        <w:autoSpaceDE w:val="0"/>
        <w:autoSpaceDN w:val="0"/>
        <w:jc w:val="right"/>
        <w:rPr>
          <w:sz w:val="28"/>
          <w:szCs w:val="28"/>
        </w:rPr>
      </w:pPr>
      <w:r w:rsidRPr="00814B1F">
        <w:rPr>
          <w:sz w:val="28"/>
          <w:szCs w:val="28"/>
        </w:rPr>
        <w:t xml:space="preserve">(в редакции решения </w:t>
      </w:r>
    </w:p>
    <w:p w:rsidR="00623030" w:rsidRPr="00814B1F" w:rsidRDefault="00623030" w:rsidP="00814B1F">
      <w:pPr>
        <w:widowControl w:val="0"/>
        <w:autoSpaceDE w:val="0"/>
        <w:autoSpaceDN w:val="0"/>
        <w:jc w:val="right"/>
        <w:rPr>
          <w:sz w:val="28"/>
          <w:szCs w:val="28"/>
        </w:rPr>
      </w:pPr>
      <w:r w:rsidRPr="00814B1F">
        <w:rPr>
          <w:sz w:val="28"/>
          <w:szCs w:val="28"/>
        </w:rPr>
        <w:t xml:space="preserve">Собрания депутатов </w:t>
      </w:r>
    </w:p>
    <w:p w:rsidR="00623030" w:rsidRPr="00814B1F" w:rsidRDefault="00623030" w:rsidP="00814B1F">
      <w:pPr>
        <w:widowControl w:val="0"/>
        <w:autoSpaceDE w:val="0"/>
        <w:autoSpaceDN w:val="0"/>
        <w:jc w:val="right"/>
        <w:rPr>
          <w:sz w:val="28"/>
          <w:szCs w:val="28"/>
        </w:rPr>
      </w:pPr>
      <w:r w:rsidRPr="00814B1F">
        <w:rPr>
          <w:sz w:val="28"/>
          <w:szCs w:val="28"/>
        </w:rPr>
        <w:t>Копейского городского округа</w:t>
      </w:r>
    </w:p>
    <w:p w:rsidR="00623030" w:rsidRPr="00814B1F" w:rsidRDefault="00623030" w:rsidP="00814B1F">
      <w:pPr>
        <w:widowControl w:val="0"/>
        <w:autoSpaceDE w:val="0"/>
        <w:autoSpaceDN w:val="0"/>
        <w:jc w:val="right"/>
        <w:rPr>
          <w:sz w:val="28"/>
          <w:szCs w:val="28"/>
        </w:rPr>
      </w:pPr>
      <w:r>
        <w:rPr>
          <w:sz w:val="28"/>
          <w:szCs w:val="28"/>
        </w:rPr>
        <w:t>(от 28.06.2023 № 826</w:t>
      </w:r>
      <w:r w:rsidRPr="00814B1F">
        <w:rPr>
          <w:sz w:val="28"/>
          <w:szCs w:val="28"/>
        </w:rPr>
        <w:t>)</w:t>
      </w:r>
    </w:p>
    <w:p w:rsidR="00623030" w:rsidRPr="00814B1F" w:rsidRDefault="00623030" w:rsidP="00814B1F">
      <w:pPr>
        <w:widowControl w:val="0"/>
        <w:autoSpaceDE w:val="0"/>
        <w:autoSpaceDN w:val="0"/>
        <w:jc w:val="both"/>
        <w:rPr>
          <w:sz w:val="16"/>
          <w:szCs w:val="16"/>
        </w:rPr>
      </w:pPr>
    </w:p>
    <w:p w:rsidR="00623030" w:rsidRPr="00814B1F" w:rsidRDefault="00623030" w:rsidP="00814B1F">
      <w:pPr>
        <w:widowControl w:val="0"/>
        <w:autoSpaceDE w:val="0"/>
        <w:autoSpaceDN w:val="0"/>
        <w:jc w:val="center"/>
        <w:rPr>
          <w:sz w:val="28"/>
          <w:szCs w:val="28"/>
        </w:rPr>
      </w:pPr>
      <w:bookmarkStart w:id="1" w:name="P45"/>
      <w:bookmarkEnd w:id="1"/>
      <w:r w:rsidRPr="00814B1F">
        <w:rPr>
          <w:sz w:val="28"/>
          <w:szCs w:val="28"/>
        </w:rPr>
        <w:t>ПОЛОЖЕНИЕ</w:t>
      </w:r>
    </w:p>
    <w:p w:rsidR="00623030" w:rsidRPr="00814B1F" w:rsidRDefault="00623030" w:rsidP="00814B1F">
      <w:pPr>
        <w:widowControl w:val="0"/>
        <w:autoSpaceDE w:val="0"/>
        <w:autoSpaceDN w:val="0"/>
        <w:jc w:val="center"/>
        <w:rPr>
          <w:sz w:val="28"/>
          <w:szCs w:val="28"/>
        </w:rPr>
      </w:pPr>
      <w:r w:rsidRPr="00814B1F">
        <w:rPr>
          <w:sz w:val="28"/>
          <w:szCs w:val="28"/>
        </w:rPr>
        <w:t>о размере и порядке возмещения расходов,</w:t>
      </w:r>
    </w:p>
    <w:p w:rsidR="00623030" w:rsidRPr="00814B1F" w:rsidRDefault="00623030" w:rsidP="00814B1F">
      <w:pPr>
        <w:widowControl w:val="0"/>
        <w:autoSpaceDE w:val="0"/>
        <w:autoSpaceDN w:val="0"/>
        <w:jc w:val="center"/>
        <w:rPr>
          <w:sz w:val="28"/>
          <w:szCs w:val="28"/>
        </w:rPr>
      </w:pPr>
      <w:r w:rsidRPr="00814B1F">
        <w:rPr>
          <w:sz w:val="28"/>
          <w:szCs w:val="28"/>
        </w:rPr>
        <w:t>связанных с осуществлением полномочий</w:t>
      </w:r>
    </w:p>
    <w:p w:rsidR="00623030" w:rsidRPr="00814B1F" w:rsidRDefault="00623030" w:rsidP="00814B1F">
      <w:pPr>
        <w:widowControl w:val="0"/>
        <w:autoSpaceDE w:val="0"/>
        <w:autoSpaceDN w:val="0"/>
        <w:jc w:val="center"/>
        <w:rPr>
          <w:sz w:val="28"/>
          <w:szCs w:val="28"/>
        </w:rPr>
      </w:pPr>
      <w:r w:rsidRPr="00814B1F">
        <w:rPr>
          <w:sz w:val="28"/>
          <w:szCs w:val="28"/>
        </w:rPr>
        <w:t>депутатов Собрания депутатов Копейского городского округа</w:t>
      </w:r>
    </w:p>
    <w:p w:rsidR="00623030" w:rsidRPr="00814B1F" w:rsidRDefault="00623030" w:rsidP="00814B1F">
      <w:pPr>
        <w:widowControl w:val="0"/>
        <w:autoSpaceDE w:val="0"/>
        <w:autoSpaceDN w:val="0"/>
        <w:jc w:val="both"/>
        <w:rPr>
          <w:sz w:val="16"/>
          <w:szCs w:val="16"/>
        </w:rPr>
      </w:pPr>
    </w:p>
    <w:p w:rsidR="00623030" w:rsidRPr="00814B1F" w:rsidRDefault="00623030" w:rsidP="00814B1F">
      <w:pPr>
        <w:widowControl w:val="0"/>
        <w:autoSpaceDE w:val="0"/>
        <w:autoSpaceDN w:val="0"/>
        <w:ind w:firstLine="540"/>
        <w:jc w:val="both"/>
        <w:rPr>
          <w:sz w:val="28"/>
          <w:szCs w:val="28"/>
        </w:rPr>
      </w:pPr>
      <w:r w:rsidRPr="00814B1F">
        <w:rPr>
          <w:sz w:val="28"/>
          <w:szCs w:val="28"/>
        </w:rPr>
        <w:t xml:space="preserve">1. Положение о размере и порядке возмещения расходов, связанных с осуществлением полномочий депутатов Собрания депутатов Копейского городского округа (далее - настоящее Положение), разработано в целях организации обеспечения материально-финансовых условий для осуществления полномочий депутата Собрания депутатов Копейского городского округа и определяет размер и порядок возмещения расходов, связанных с осуществлением полномочий депутатов Собрания депутатов Копейского городского округа (далее - расходы). </w:t>
      </w:r>
    </w:p>
    <w:p w:rsidR="00623030" w:rsidRPr="00814B1F" w:rsidRDefault="00623030" w:rsidP="00814B1F">
      <w:pPr>
        <w:widowControl w:val="0"/>
        <w:autoSpaceDE w:val="0"/>
        <w:autoSpaceDN w:val="0"/>
        <w:ind w:firstLine="540"/>
        <w:jc w:val="both"/>
        <w:rPr>
          <w:sz w:val="28"/>
          <w:szCs w:val="28"/>
        </w:rPr>
      </w:pPr>
      <w:r w:rsidRPr="00814B1F">
        <w:rPr>
          <w:sz w:val="28"/>
          <w:szCs w:val="28"/>
        </w:rPr>
        <w:t>2. Возмещение расходов производится в форме выплаты за фактически осуществленные расходы (далее - выплата) в пределах, не превышающих установленных настоящим Положением размеров выплаты.</w:t>
      </w:r>
      <w:bookmarkStart w:id="2" w:name="P55"/>
      <w:bookmarkEnd w:id="2"/>
      <w:r w:rsidRPr="00814B1F">
        <w:rPr>
          <w:sz w:val="28"/>
          <w:szCs w:val="28"/>
        </w:rPr>
        <w:t xml:space="preserve"> </w:t>
      </w:r>
    </w:p>
    <w:p w:rsidR="00623030" w:rsidRPr="00814B1F" w:rsidRDefault="00623030" w:rsidP="00814B1F">
      <w:pPr>
        <w:widowControl w:val="0"/>
        <w:autoSpaceDE w:val="0"/>
        <w:autoSpaceDN w:val="0"/>
        <w:ind w:firstLine="540"/>
        <w:jc w:val="both"/>
        <w:rPr>
          <w:sz w:val="28"/>
          <w:szCs w:val="28"/>
        </w:rPr>
      </w:pPr>
      <w:r w:rsidRPr="00814B1F">
        <w:rPr>
          <w:sz w:val="28"/>
          <w:szCs w:val="28"/>
        </w:rPr>
        <w:t>3. Настоящим Положением устанавливаются следующие размеры выплаты:</w:t>
      </w:r>
    </w:p>
    <w:p w:rsidR="00623030" w:rsidRPr="00814B1F" w:rsidRDefault="00623030" w:rsidP="00814B1F">
      <w:pPr>
        <w:widowControl w:val="0"/>
        <w:autoSpaceDE w:val="0"/>
        <w:autoSpaceDN w:val="0"/>
        <w:ind w:firstLine="540"/>
        <w:jc w:val="both"/>
        <w:rPr>
          <w:sz w:val="28"/>
          <w:szCs w:val="28"/>
        </w:rPr>
      </w:pPr>
      <w:r w:rsidRPr="00814B1F">
        <w:rPr>
          <w:sz w:val="28"/>
          <w:szCs w:val="28"/>
        </w:rPr>
        <w:t>1) заместителю председателя Собрания депутатов Копейского городского округа и председателям постоянных комиссий Собрания депутатов Копейского городского округа – 1200 (одна тысяча двести) рублей ежемесячно;</w:t>
      </w:r>
    </w:p>
    <w:p w:rsidR="00623030" w:rsidRPr="00814B1F" w:rsidRDefault="00623030" w:rsidP="00814B1F">
      <w:pPr>
        <w:widowControl w:val="0"/>
        <w:autoSpaceDE w:val="0"/>
        <w:autoSpaceDN w:val="0"/>
        <w:ind w:firstLine="540"/>
        <w:jc w:val="both"/>
        <w:rPr>
          <w:sz w:val="28"/>
          <w:szCs w:val="28"/>
        </w:rPr>
      </w:pPr>
      <w:r w:rsidRPr="00814B1F">
        <w:rPr>
          <w:sz w:val="28"/>
          <w:szCs w:val="28"/>
        </w:rPr>
        <w:t>2) депутатам Собрания депутатов Копейского городского округа –                    1000 (одна тысяча) рублей ежемесячно.</w:t>
      </w:r>
      <w:bookmarkStart w:id="3" w:name="P62"/>
      <w:bookmarkEnd w:id="3"/>
    </w:p>
    <w:p w:rsidR="00623030" w:rsidRPr="00814B1F" w:rsidRDefault="00623030" w:rsidP="00814B1F">
      <w:pPr>
        <w:widowControl w:val="0"/>
        <w:autoSpaceDE w:val="0"/>
        <w:autoSpaceDN w:val="0"/>
        <w:ind w:firstLine="540"/>
        <w:jc w:val="both"/>
        <w:rPr>
          <w:sz w:val="28"/>
          <w:szCs w:val="28"/>
        </w:rPr>
      </w:pPr>
      <w:r w:rsidRPr="00814B1F">
        <w:rPr>
          <w:sz w:val="28"/>
          <w:szCs w:val="28"/>
        </w:rPr>
        <w:t>4. Выплата производится за осуществление депутатских полномочий и включает в себя следующие расходы:</w:t>
      </w:r>
    </w:p>
    <w:p w:rsidR="00623030" w:rsidRPr="00814B1F" w:rsidRDefault="00623030" w:rsidP="00814B1F">
      <w:pPr>
        <w:widowControl w:val="0"/>
        <w:autoSpaceDE w:val="0"/>
        <w:autoSpaceDN w:val="0"/>
        <w:ind w:firstLine="540"/>
        <w:jc w:val="both"/>
        <w:rPr>
          <w:sz w:val="28"/>
          <w:szCs w:val="28"/>
        </w:rPr>
      </w:pPr>
      <w:r w:rsidRPr="00814B1F">
        <w:rPr>
          <w:sz w:val="28"/>
          <w:szCs w:val="28"/>
        </w:rPr>
        <w:t>1) расходы, связанные с проведением приема избирателей:</w:t>
      </w:r>
    </w:p>
    <w:p w:rsidR="00623030" w:rsidRPr="00814B1F" w:rsidRDefault="00623030" w:rsidP="00814B1F">
      <w:pPr>
        <w:widowControl w:val="0"/>
        <w:autoSpaceDE w:val="0"/>
        <w:autoSpaceDN w:val="0"/>
        <w:ind w:firstLine="540"/>
        <w:jc w:val="both"/>
        <w:rPr>
          <w:sz w:val="28"/>
          <w:szCs w:val="28"/>
        </w:rPr>
      </w:pPr>
      <w:r w:rsidRPr="00814B1F">
        <w:rPr>
          <w:sz w:val="28"/>
          <w:szCs w:val="28"/>
        </w:rPr>
        <w:t>оплата канцелярских товаров;</w:t>
      </w:r>
    </w:p>
    <w:p w:rsidR="00623030" w:rsidRPr="00814B1F" w:rsidRDefault="00623030" w:rsidP="00814B1F">
      <w:pPr>
        <w:widowControl w:val="0"/>
        <w:autoSpaceDE w:val="0"/>
        <w:autoSpaceDN w:val="0"/>
        <w:ind w:firstLine="540"/>
        <w:jc w:val="both"/>
        <w:rPr>
          <w:sz w:val="28"/>
          <w:szCs w:val="28"/>
        </w:rPr>
      </w:pPr>
      <w:r w:rsidRPr="00814B1F">
        <w:rPr>
          <w:sz w:val="28"/>
          <w:szCs w:val="28"/>
        </w:rPr>
        <w:t>оплата расходных материалов для работы компьютера, оргтехники.</w:t>
      </w:r>
    </w:p>
    <w:p w:rsidR="00623030" w:rsidRPr="00814B1F" w:rsidRDefault="00623030" w:rsidP="00814B1F">
      <w:pPr>
        <w:widowControl w:val="0"/>
        <w:autoSpaceDE w:val="0"/>
        <w:autoSpaceDN w:val="0"/>
        <w:ind w:firstLine="540"/>
        <w:jc w:val="both"/>
        <w:rPr>
          <w:sz w:val="28"/>
          <w:szCs w:val="28"/>
        </w:rPr>
      </w:pPr>
      <w:r w:rsidRPr="00814B1F">
        <w:rPr>
          <w:sz w:val="28"/>
          <w:szCs w:val="28"/>
        </w:rPr>
        <w:t>2) транспортные расходы:</w:t>
      </w:r>
    </w:p>
    <w:p w:rsidR="00623030" w:rsidRPr="00814B1F" w:rsidRDefault="00623030" w:rsidP="00814B1F">
      <w:pPr>
        <w:widowControl w:val="0"/>
        <w:autoSpaceDE w:val="0"/>
        <w:autoSpaceDN w:val="0"/>
        <w:ind w:firstLine="540"/>
        <w:jc w:val="both"/>
        <w:rPr>
          <w:sz w:val="28"/>
          <w:szCs w:val="28"/>
        </w:rPr>
      </w:pPr>
      <w:r w:rsidRPr="00814B1F">
        <w:rPr>
          <w:sz w:val="28"/>
          <w:szCs w:val="28"/>
        </w:rPr>
        <w:t>расходы на топливо и горюче-смазочные материалы при использовании личного автотранспорта;</w:t>
      </w:r>
    </w:p>
    <w:p w:rsidR="00623030" w:rsidRPr="00814B1F" w:rsidRDefault="00623030" w:rsidP="00814B1F">
      <w:pPr>
        <w:widowControl w:val="0"/>
        <w:autoSpaceDE w:val="0"/>
        <w:autoSpaceDN w:val="0"/>
        <w:ind w:firstLine="540"/>
        <w:jc w:val="both"/>
        <w:rPr>
          <w:sz w:val="28"/>
          <w:szCs w:val="28"/>
        </w:rPr>
      </w:pPr>
      <w:r w:rsidRPr="00814B1F">
        <w:rPr>
          <w:sz w:val="28"/>
          <w:szCs w:val="28"/>
        </w:rPr>
        <w:t>3) расходы на почтовые, телефонные услуги, расходы на оплату услуг сотовой (мобильной) связи, услуг информационно-телекоммуникационной сети «Интернет»; расходы на размещение материалов об осуществлении депутатских полномочий на территории Копейского городского округа в средствах массовой информации;</w:t>
      </w:r>
    </w:p>
    <w:p w:rsidR="00623030" w:rsidRPr="00814B1F" w:rsidRDefault="00623030" w:rsidP="00814B1F">
      <w:pPr>
        <w:widowControl w:val="0"/>
        <w:autoSpaceDE w:val="0"/>
        <w:autoSpaceDN w:val="0"/>
        <w:ind w:firstLine="540"/>
        <w:jc w:val="both"/>
        <w:rPr>
          <w:sz w:val="28"/>
          <w:szCs w:val="28"/>
        </w:rPr>
      </w:pPr>
      <w:r w:rsidRPr="00814B1F">
        <w:rPr>
          <w:sz w:val="28"/>
          <w:szCs w:val="28"/>
        </w:rPr>
        <w:t>4) расходы, связанные с проведением праздников и спортивных мероприятий, а также с приобретением цветов, подарков, сувениров для граждан, организаций в связи с проведением таких мероприятий, связанных с осуществлением полномочий депутата на территории Копейского городского округа.</w:t>
      </w:r>
    </w:p>
    <w:p w:rsidR="00623030" w:rsidRPr="00814B1F" w:rsidRDefault="00623030" w:rsidP="00814B1F">
      <w:pPr>
        <w:widowControl w:val="0"/>
        <w:autoSpaceDE w:val="0"/>
        <w:autoSpaceDN w:val="0"/>
        <w:ind w:firstLine="540"/>
        <w:jc w:val="both"/>
        <w:rPr>
          <w:sz w:val="28"/>
          <w:szCs w:val="28"/>
        </w:rPr>
      </w:pPr>
      <w:bookmarkStart w:id="4" w:name="P75"/>
      <w:bookmarkEnd w:id="4"/>
      <w:r w:rsidRPr="00814B1F">
        <w:rPr>
          <w:sz w:val="28"/>
          <w:szCs w:val="28"/>
        </w:rPr>
        <w:t xml:space="preserve">5. Решение о предоставлении выплаты и ее размерах в пределах, установленных </w:t>
      </w:r>
      <w:hyperlink w:anchor="P55">
        <w:r w:rsidRPr="00814B1F">
          <w:rPr>
            <w:sz w:val="28"/>
            <w:szCs w:val="28"/>
          </w:rPr>
          <w:t>пунктом 3</w:t>
        </w:r>
      </w:hyperlink>
      <w:r w:rsidRPr="00814B1F">
        <w:rPr>
          <w:sz w:val="28"/>
          <w:szCs w:val="28"/>
        </w:rPr>
        <w:t xml:space="preserve"> настоящего Положения, принимается председателем Собрания депутатов Копейского городского округа.</w:t>
      </w:r>
    </w:p>
    <w:p w:rsidR="00623030" w:rsidRPr="00814B1F" w:rsidRDefault="00623030" w:rsidP="00814B1F">
      <w:pPr>
        <w:widowControl w:val="0"/>
        <w:autoSpaceDE w:val="0"/>
        <w:autoSpaceDN w:val="0"/>
        <w:ind w:firstLine="540"/>
        <w:jc w:val="both"/>
        <w:rPr>
          <w:sz w:val="28"/>
          <w:szCs w:val="28"/>
        </w:rPr>
      </w:pPr>
      <w:r w:rsidRPr="00814B1F">
        <w:rPr>
          <w:sz w:val="28"/>
          <w:szCs w:val="28"/>
        </w:rPr>
        <w:t>6. Выплата депутату Собрания депутатов Копейского городского округа осуществляется при одновременном наличии следующих условий:</w:t>
      </w:r>
    </w:p>
    <w:p w:rsidR="00623030" w:rsidRPr="00814B1F" w:rsidRDefault="00623030" w:rsidP="00814B1F">
      <w:pPr>
        <w:widowControl w:val="0"/>
        <w:autoSpaceDE w:val="0"/>
        <w:autoSpaceDN w:val="0"/>
        <w:ind w:firstLine="540"/>
        <w:jc w:val="both"/>
        <w:rPr>
          <w:sz w:val="28"/>
          <w:szCs w:val="28"/>
        </w:rPr>
      </w:pPr>
      <w:r w:rsidRPr="00814B1F">
        <w:rPr>
          <w:sz w:val="28"/>
          <w:szCs w:val="28"/>
        </w:rPr>
        <w:t xml:space="preserve">1) осуществление депутатом Собрания депутатов Копейского городского округа расходов, предусмотренных </w:t>
      </w:r>
      <w:hyperlink w:anchor="P62">
        <w:r w:rsidRPr="00814B1F">
          <w:rPr>
            <w:sz w:val="28"/>
            <w:szCs w:val="28"/>
          </w:rPr>
          <w:t>пунктом 4</w:t>
        </w:r>
      </w:hyperlink>
      <w:r w:rsidRPr="00814B1F">
        <w:rPr>
          <w:sz w:val="28"/>
          <w:szCs w:val="28"/>
        </w:rPr>
        <w:t xml:space="preserve"> настоящего Положения;</w:t>
      </w:r>
    </w:p>
    <w:p w:rsidR="00623030" w:rsidRPr="00814B1F" w:rsidRDefault="00623030" w:rsidP="00814B1F">
      <w:pPr>
        <w:widowControl w:val="0"/>
        <w:autoSpaceDE w:val="0"/>
        <w:autoSpaceDN w:val="0"/>
        <w:ind w:firstLine="540"/>
        <w:jc w:val="both"/>
        <w:rPr>
          <w:sz w:val="28"/>
          <w:szCs w:val="28"/>
        </w:rPr>
      </w:pPr>
      <w:r w:rsidRPr="00814B1F">
        <w:rPr>
          <w:sz w:val="28"/>
          <w:szCs w:val="28"/>
        </w:rPr>
        <w:t>2) наличие заявления на имя председателя Собрания депутатов Копейского городского округа о предоставлении выплаты с указанием вида осуществленных расходов.</w:t>
      </w:r>
      <w:bookmarkStart w:id="5" w:name="P85"/>
      <w:bookmarkEnd w:id="5"/>
    </w:p>
    <w:p w:rsidR="00623030" w:rsidRPr="00814B1F" w:rsidRDefault="00623030" w:rsidP="00814B1F">
      <w:pPr>
        <w:widowControl w:val="0"/>
        <w:autoSpaceDE w:val="0"/>
        <w:autoSpaceDN w:val="0"/>
        <w:ind w:firstLine="540"/>
        <w:jc w:val="both"/>
        <w:rPr>
          <w:sz w:val="28"/>
          <w:szCs w:val="28"/>
        </w:rPr>
      </w:pPr>
      <w:r w:rsidRPr="00814B1F">
        <w:rPr>
          <w:sz w:val="28"/>
          <w:szCs w:val="28"/>
        </w:rPr>
        <w:t xml:space="preserve">7. Для получения выплаты депутат Собрания депутатов Копейского городского округа не позднее 10 числа месяца, следующего за месяцем, в котором осуществлялись расходы, представляет в Собрание депутатов Копейского городского округа </w:t>
      </w:r>
      <w:hyperlink w:anchor="P126">
        <w:r w:rsidRPr="00814B1F">
          <w:rPr>
            <w:sz w:val="28"/>
            <w:szCs w:val="28"/>
          </w:rPr>
          <w:t>заявление</w:t>
        </w:r>
      </w:hyperlink>
      <w:r w:rsidRPr="00814B1F">
        <w:rPr>
          <w:sz w:val="28"/>
          <w:szCs w:val="28"/>
        </w:rPr>
        <w:t xml:space="preserve"> о выплате по форме, предусмотренной приложением 1 к настоящему Положению.</w:t>
      </w:r>
    </w:p>
    <w:p w:rsidR="00623030" w:rsidRPr="00814B1F" w:rsidRDefault="00623030" w:rsidP="00814B1F">
      <w:pPr>
        <w:widowControl w:val="0"/>
        <w:autoSpaceDE w:val="0"/>
        <w:autoSpaceDN w:val="0"/>
        <w:ind w:firstLine="540"/>
        <w:jc w:val="both"/>
        <w:rPr>
          <w:sz w:val="28"/>
          <w:szCs w:val="28"/>
        </w:rPr>
      </w:pPr>
      <w:r w:rsidRPr="00814B1F">
        <w:rPr>
          <w:sz w:val="28"/>
          <w:szCs w:val="28"/>
        </w:rPr>
        <w:t>8. Выплата производится в срок до 30 числа месяца, следующего за месяцем, в котором депутат Собрания депутатов Копейского городского округа осуществил расходы.</w:t>
      </w:r>
      <w:bookmarkStart w:id="6" w:name="P89"/>
      <w:bookmarkEnd w:id="6"/>
    </w:p>
    <w:p w:rsidR="00623030" w:rsidRPr="00814B1F" w:rsidRDefault="00623030" w:rsidP="00814B1F">
      <w:pPr>
        <w:widowControl w:val="0"/>
        <w:autoSpaceDE w:val="0"/>
        <w:autoSpaceDN w:val="0"/>
        <w:ind w:firstLine="540"/>
        <w:jc w:val="both"/>
        <w:rPr>
          <w:sz w:val="28"/>
          <w:szCs w:val="28"/>
        </w:rPr>
      </w:pPr>
      <w:r w:rsidRPr="00814B1F">
        <w:rPr>
          <w:sz w:val="28"/>
          <w:szCs w:val="28"/>
        </w:rPr>
        <w:t>9. Для осуществления выплаты за расходы, осуществленные в декабре текущего года, документы предоставляются в срок до 20 декабря, выплата производится в срок до 31 декабря текущего года.</w:t>
      </w:r>
    </w:p>
    <w:p w:rsidR="00623030" w:rsidRPr="00814B1F" w:rsidRDefault="00623030" w:rsidP="00814B1F">
      <w:pPr>
        <w:widowControl w:val="0"/>
        <w:autoSpaceDE w:val="0"/>
        <w:autoSpaceDN w:val="0"/>
        <w:ind w:firstLine="540"/>
        <w:jc w:val="both"/>
        <w:rPr>
          <w:sz w:val="28"/>
          <w:szCs w:val="28"/>
        </w:rPr>
      </w:pPr>
      <w:r w:rsidRPr="00814B1F">
        <w:rPr>
          <w:sz w:val="28"/>
          <w:szCs w:val="28"/>
        </w:rPr>
        <w:t xml:space="preserve">10. Выплата депутату Собрания депутатов Копейского городского округа осуществляется путем перечисления денежных средств на банковский счет депутата Собрания депутатов Копейского городского округа, банковские реквизиты которого депутат Собрания депутатов Копейского городского округа предоставляет в Собрание депутатов Копейского городского округа. Об изменении банковских реквизитов депутат Собрания депутатов Копейского городского округа уведомляет Собрание депутатов Копейского городского округа в сроки, установленные </w:t>
      </w:r>
      <w:hyperlink w:anchor="P85">
        <w:r w:rsidRPr="00814B1F">
          <w:rPr>
            <w:sz w:val="28"/>
            <w:szCs w:val="28"/>
          </w:rPr>
          <w:t>пункте 7</w:t>
        </w:r>
      </w:hyperlink>
      <w:r w:rsidRPr="00814B1F">
        <w:rPr>
          <w:sz w:val="28"/>
          <w:szCs w:val="28"/>
        </w:rPr>
        <w:t xml:space="preserve"> и </w:t>
      </w:r>
      <w:hyperlink w:anchor="P89">
        <w:r w:rsidRPr="00814B1F">
          <w:rPr>
            <w:sz w:val="28"/>
            <w:szCs w:val="28"/>
          </w:rPr>
          <w:t>пункте 9</w:t>
        </w:r>
      </w:hyperlink>
      <w:r w:rsidRPr="00814B1F">
        <w:rPr>
          <w:sz w:val="28"/>
          <w:szCs w:val="28"/>
        </w:rPr>
        <w:t xml:space="preserve"> настоящего Положения.</w:t>
      </w:r>
    </w:p>
    <w:p w:rsidR="00623030" w:rsidRPr="00814B1F" w:rsidRDefault="00623030" w:rsidP="00814B1F">
      <w:pPr>
        <w:widowControl w:val="0"/>
        <w:autoSpaceDE w:val="0"/>
        <w:autoSpaceDN w:val="0"/>
        <w:ind w:firstLine="540"/>
        <w:jc w:val="both"/>
        <w:rPr>
          <w:sz w:val="28"/>
          <w:szCs w:val="28"/>
        </w:rPr>
      </w:pPr>
      <w:r w:rsidRPr="00814B1F">
        <w:rPr>
          <w:sz w:val="28"/>
          <w:szCs w:val="28"/>
        </w:rPr>
        <w:t xml:space="preserve">11. Непредставление документов, указанных в </w:t>
      </w:r>
      <w:hyperlink w:anchor="P85">
        <w:r w:rsidRPr="00814B1F">
          <w:rPr>
            <w:sz w:val="28"/>
            <w:szCs w:val="28"/>
          </w:rPr>
          <w:t>пункте 8</w:t>
        </w:r>
      </w:hyperlink>
      <w:r w:rsidRPr="00814B1F">
        <w:rPr>
          <w:sz w:val="28"/>
          <w:szCs w:val="28"/>
        </w:rPr>
        <w:t xml:space="preserve"> настоящего Положения, является основанием для отказа в выплате.</w:t>
      </w:r>
    </w:p>
    <w:p w:rsidR="00623030" w:rsidRPr="00814B1F" w:rsidRDefault="00623030" w:rsidP="00814B1F">
      <w:pPr>
        <w:widowControl w:val="0"/>
        <w:autoSpaceDE w:val="0"/>
        <w:autoSpaceDN w:val="0"/>
        <w:jc w:val="both"/>
        <w:rPr>
          <w:sz w:val="28"/>
          <w:szCs w:val="28"/>
        </w:rPr>
      </w:pPr>
    </w:p>
    <w:p w:rsidR="00623030" w:rsidRPr="00814B1F" w:rsidRDefault="00623030" w:rsidP="00814B1F">
      <w:pPr>
        <w:widowControl w:val="0"/>
        <w:autoSpaceDE w:val="0"/>
        <w:autoSpaceDN w:val="0"/>
        <w:jc w:val="both"/>
        <w:rPr>
          <w:sz w:val="28"/>
          <w:szCs w:val="28"/>
        </w:rPr>
      </w:pPr>
      <w:r w:rsidRPr="00814B1F">
        <w:rPr>
          <w:sz w:val="28"/>
          <w:szCs w:val="28"/>
        </w:rPr>
        <w:t>Председатель Собрания депутатов</w:t>
      </w:r>
    </w:p>
    <w:p w:rsidR="00623030" w:rsidRPr="00814B1F" w:rsidRDefault="00623030" w:rsidP="00814B1F">
      <w:pPr>
        <w:widowControl w:val="0"/>
        <w:autoSpaceDE w:val="0"/>
        <w:autoSpaceDN w:val="0"/>
        <w:jc w:val="both"/>
        <w:rPr>
          <w:sz w:val="28"/>
          <w:szCs w:val="28"/>
        </w:rPr>
      </w:pPr>
      <w:r w:rsidRPr="00814B1F">
        <w:rPr>
          <w:sz w:val="28"/>
          <w:szCs w:val="28"/>
        </w:rPr>
        <w:t xml:space="preserve">Копейского городского округа                                    </w:t>
      </w:r>
      <w:r>
        <w:rPr>
          <w:sz w:val="28"/>
          <w:szCs w:val="28"/>
        </w:rPr>
        <w:t xml:space="preserve">                          </w:t>
      </w:r>
      <w:r w:rsidRPr="00814B1F">
        <w:rPr>
          <w:sz w:val="28"/>
          <w:szCs w:val="28"/>
        </w:rPr>
        <w:t xml:space="preserve"> Е.К. Гиске</w:t>
      </w:r>
    </w:p>
    <w:p w:rsidR="00623030" w:rsidRPr="00814B1F" w:rsidRDefault="00623030" w:rsidP="00814B1F">
      <w:pPr>
        <w:widowControl w:val="0"/>
        <w:autoSpaceDE w:val="0"/>
        <w:autoSpaceDN w:val="0"/>
        <w:jc w:val="right"/>
        <w:outlineLvl w:val="1"/>
        <w:rPr>
          <w:sz w:val="28"/>
          <w:szCs w:val="28"/>
        </w:rPr>
      </w:pPr>
    </w:p>
    <w:p w:rsidR="00623030" w:rsidRPr="00814B1F" w:rsidRDefault="00623030" w:rsidP="00814B1F">
      <w:pPr>
        <w:widowControl w:val="0"/>
        <w:autoSpaceDE w:val="0"/>
        <w:autoSpaceDN w:val="0"/>
        <w:jc w:val="right"/>
        <w:outlineLvl w:val="1"/>
        <w:rPr>
          <w:sz w:val="28"/>
          <w:szCs w:val="28"/>
        </w:rPr>
      </w:pPr>
    </w:p>
    <w:p w:rsidR="00623030" w:rsidRDefault="00623030" w:rsidP="00814B1F">
      <w:pPr>
        <w:widowControl w:val="0"/>
        <w:autoSpaceDE w:val="0"/>
        <w:autoSpaceDN w:val="0"/>
        <w:outlineLvl w:val="1"/>
        <w:rPr>
          <w:sz w:val="28"/>
          <w:szCs w:val="28"/>
        </w:rPr>
      </w:pPr>
    </w:p>
    <w:p w:rsidR="00623030" w:rsidRDefault="00623030" w:rsidP="00F57C30">
      <w:pPr>
        <w:widowControl w:val="0"/>
        <w:autoSpaceDE w:val="0"/>
        <w:autoSpaceDN w:val="0"/>
        <w:outlineLvl w:val="1"/>
      </w:pPr>
    </w:p>
    <w:p w:rsidR="00623030" w:rsidRPr="00814B1F" w:rsidRDefault="00623030" w:rsidP="00814B1F">
      <w:pPr>
        <w:widowControl w:val="0"/>
        <w:autoSpaceDE w:val="0"/>
        <w:autoSpaceDN w:val="0"/>
        <w:jc w:val="right"/>
        <w:outlineLvl w:val="1"/>
      </w:pPr>
      <w:r w:rsidRPr="00814B1F">
        <w:t>Приложение 1</w:t>
      </w:r>
    </w:p>
    <w:p w:rsidR="00623030" w:rsidRPr="00814B1F" w:rsidRDefault="00623030" w:rsidP="00814B1F">
      <w:pPr>
        <w:widowControl w:val="0"/>
        <w:autoSpaceDE w:val="0"/>
        <w:autoSpaceDN w:val="0"/>
        <w:jc w:val="right"/>
      </w:pPr>
      <w:r w:rsidRPr="00814B1F">
        <w:t>к Положению о размере и порядке</w:t>
      </w:r>
    </w:p>
    <w:p w:rsidR="00623030" w:rsidRPr="00814B1F" w:rsidRDefault="00623030" w:rsidP="00814B1F">
      <w:pPr>
        <w:widowControl w:val="0"/>
        <w:autoSpaceDE w:val="0"/>
        <w:autoSpaceDN w:val="0"/>
        <w:jc w:val="right"/>
      </w:pPr>
      <w:r w:rsidRPr="00814B1F">
        <w:t>возмещения расходов,</w:t>
      </w:r>
    </w:p>
    <w:p w:rsidR="00623030" w:rsidRPr="00814B1F" w:rsidRDefault="00623030" w:rsidP="00814B1F">
      <w:pPr>
        <w:widowControl w:val="0"/>
        <w:autoSpaceDE w:val="0"/>
        <w:autoSpaceDN w:val="0"/>
        <w:jc w:val="right"/>
      </w:pPr>
      <w:r w:rsidRPr="00814B1F">
        <w:t>связанных с осуществлением полномочий депутата</w:t>
      </w:r>
    </w:p>
    <w:p w:rsidR="00623030" w:rsidRPr="00814B1F" w:rsidRDefault="00623030" w:rsidP="00814B1F">
      <w:pPr>
        <w:widowControl w:val="0"/>
        <w:autoSpaceDE w:val="0"/>
        <w:autoSpaceDN w:val="0"/>
        <w:jc w:val="right"/>
      </w:pPr>
      <w:r w:rsidRPr="00814B1F">
        <w:t>Собрания депутатов Копейского городского округа</w:t>
      </w:r>
    </w:p>
    <w:p w:rsidR="00623030" w:rsidRPr="00814B1F" w:rsidRDefault="00623030" w:rsidP="00814B1F">
      <w:pPr>
        <w:widowControl w:val="0"/>
        <w:autoSpaceDE w:val="0"/>
        <w:autoSpaceDN w:val="0"/>
        <w:jc w:val="right"/>
      </w:pPr>
      <w:r w:rsidRPr="00814B1F">
        <w:t xml:space="preserve">(в редакции решения Собрания депутатов </w:t>
      </w:r>
    </w:p>
    <w:p w:rsidR="00623030" w:rsidRPr="00814B1F" w:rsidRDefault="00623030" w:rsidP="00814B1F">
      <w:pPr>
        <w:widowControl w:val="0"/>
        <w:autoSpaceDE w:val="0"/>
        <w:autoSpaceDN w:val="0"/>
        <w:jc w:val="right"/>
      </w:pPr>
      <w:r w:rsidRPr="00814B1F">
        <w:t>Копейского городского округа</w:t>
      </w:r>
    </w:p>
    <w:p w:rsidR="00623030" w:rsidRPr="00814B1F" w:rsidRDefault="00623030" w:rsidP="00814B1F">
      <w:pPr>
        <w:widowControl w:val="0"/>
        <w:autoSpaceDE w:val="0"/>
        <w:autoSpaceDN w:val="0"/>
        <w:jc w:val="right"/>
      </w:pPr>
      <w:r>
        <w:t>от 28.06.2023 № 826</w:t>
      </w:r>
      <w:r w:rsidRPr="00814B1F">
        <w:t>)</w:t>
      </w:r>
    </w:p>
    <w:p w:rsidR="00623030" w:rsidRPr="00814B1F" w:rsidRDefault="00623030" w:rsidP="00814B1F">
      <w:pPr>
        <w:widowControl w:val="0"/>
        <w:autoSpaceDE w:val="0"/>
        <w:autoSpaceDN w:val="0"/>
        <w:jc w:val="center"/>
      </w:pPr>
      <w:r w:rsidRPr="00814B1F">
        <w:t>(Форма)</w:t>
      </w:r>
    </w:p>
    <w:p w:rsidR="00623030" w:rsidRPr="00814B1F" w:rsidRDefault="00623030" w:rsidP="00814B1F">
      <w:pPr>
        <w:widowControl w:val="0"/>
        <w:autoSpaceDE w:val="0"/>
        <w:autoSpaceDN w:val="0"/>
        <w:jc w:val="right"/>
      </w:pPr>
      <w:r w:rsidRPr="00814B1F">
        <w:t xml:space="preserve">                                    Председателю Собрания депутатов</w:t>
      </w:r>
    </w:p>
    <w:p w:rsidR="00623030" w:rsidRPr="00814B1F" w:rsidRDefault="00623030" w:rsidP="00814B1F">
      <w:pPr>
        <w:widowControl w:val="0"/>
        <w:autoSpaceDE w:val="0"/>
        <w:autoSpaceDN w:val="0"/>
        <w:jc w:val="right"/>
      </w:pPr>
      <w:r w:rsidRPr="00814B1F">
        <w:t>Копейского городского округа</w:t>
      </w:r>
    </w:p>
    <w:p w:rsidR="00623030" w:rsidRPr="00814B1F" w:rsidRDefault="00623030" w:rsidP="00814B1F">
      <w:pPr>
        <w:widowControl w:val="0"/>
        <w:autoSpaceDE w:val="0"/>
        <w:autoSpaceDN w:val="0"/>
        <w:jc w:val="right"/>
      </w:pPr>
      <w:r w:rsidRPr="00814B1F">
        <w:t xml:space="preserve">                                     ______________________________________</w:t>
      </w:r>
    </w:p>
    <w:p w:rsidR="00623030" w:rsidRPr="00814B1F" w:rsidRDefault="00623030" w:rsidP="00814B1F">
      <w:pPr>
        <w:widowControl w:val="0"/>
        <w:autoSpaceDE w:val="0"/>
        <w:autoSpaceDN w:val="0"/>
        <w:jc w:val="right"/>
      </w:pPr>
      <w:r w:rsidRPr="00814B1F">
        <w:t xml:space="preserve">                                                    (Ф.И.О.)</w:t>
      </w:r>
    </w:p>
    <w:p w:rsidR="00623030" w:rsidRPr="00814B1F" w:rsidRDefault="00623030" w:rsidP="00814B1F">
      <w:pPr>
        <w:widowControl w:val="0"/>
        <w:autoSpaceDE w:val="0"/>
        <w:autoSpaceDN w:val="0"/>
        <w:jc w:val="right"/>
      </w:pPr>
      <w:r w:rsidRPr="00814B1F">
        <w:t xml:space="preserve">                                     от депутата Собрания депутатов </w:t>
      </w:r>
    </w:p>
    <w:p w:rsidR="00623030" w:rsidRPr="00814B1F" w:rsidRDefault="00623030" w:rsidP="00814B1F">
      <w:pPr>
        <w:widowControl w:val="0"/>
        <w:autoSpaceDE w:val="0"/>
        <w:autoSpaceDN w:val="0"/>
        <w:jc w:val="right"/>
      </w:pPr>
      <w:r w:rsidRPr="00814B1F">
        <w:t>Копейского городского округа</w:t>
      </w:r>
    </w:p>
    <w:p w:rsidR="00623030" w:rsidRPr="00814B1F" w:rsidRDefault="00623030" w:rsidP="00814B1F">
      <w:pPr>
        <w:widowControl w:val="0"/>
        <w:autoSpaceDE w:val="0"/>
        <w:autoSpaceDN w:val="0"/>
        <w:jc w:val="right"/>
      </w:pPr>
      <w:r w:rsidRPr="00814B1F">
        <w:t xml:space="preserve">                                     ______________________________________</w:t>
      </w:r>
    </w:p>
    <w:p w:rsidR="00623030" w:rsidRPr="00814B1F" w:rsidRDefault="00623030" w:rsidP="00814B1F">
      <w:pPr>
        <w:widowControl w:val="0"/>
        <w:autoSpaceDE w:val="0"/>
        <w:autoSpaceDN w:val="0"/>
        <w:jc w:val="right"/>
      </w:pPr>
      <w:r w:rsidRPr="00814B1F">
        <w:t xml:space="preserve">                                                    (Ф.И.О.)</w:t>
      </w:r>
    </w:p>
    <w:p w:rsidR="00623030" w:rsidRPr="00814B1F" w:rsidRDefault="00623030" w:rsidP="00814B1F">
      <w:pPr>
        <w:widowControl w:val="0"/>
        <w:autoSpaceDE w:val="0"/>
        <w:autoSpaceDN w:val="0"/>
        <w:jc w:val="center"/>
      </w:pPr>
      <w:bookmarkStart w:id="7" w:name="P126"/>
      <w:bookmarkEnd w:id="7"/>
      <w:r w:rsidRPr="00814B1F">
        <w:t>ЗАЯВЛЕНИЕ</w:t>
      </w:r>
    </w:p>
    <w:p w:rsidR="00623030" w:rsidRPr="00814B1F" w:rsidRDefault="00623030" w:rsidP="00814B1F">
      <w:pPr>
        <w:widowControl w:val="0"/>
        <w:autoSpaceDE w:val="0"/>
        <w:autoSpaceDN w:val="0"/>
        <w:jc w:val="center"/>
      </w:pPr>
      <w:r w:rsidRPr="00814B1F">
        <w:t>о выплате за фактически осуществленные</w:t>
      </w:r>
    </w:p>
    <w:p w:rsidR="00623030" w:rsidRPr="00814B1F" w:rsidRDefault="00623030" w:rsidP="00814B1F">
      <w:pPr>
        <w:widowControl w:val="0"/>
        <w:autoSpaceDE w:val="0"/>
        <w:autoSpaceDN w:val="0"/>
        <w:jc w:val="center"/>
      </w:pPr>
      <w:r w:rsidRPr="00814B1F">
        <w:t>расходы, связанные с осуществлением полномочий депутата</w:t>
      </w:r>
    </w:p>
    <w:p w:rsidR="00623030" w:rsidRPr="00814B1F" w:rsidRDefault="00623030" w:rsidP="00814B1F">
      <w:pPr>
        <w:widowControl w:val="0"/>
        <w:autoSpaceDE w:val="0"/>
        <w:autoSpaceDN w:val="0"/>
        <w:jc w:val="center"/>
      </w:pPr>
      <w:r w:rsidRPr="00814B1F">
        <w:t>Собрания депутатов Копейского городского округа</w:t>
      </w:r>
    </w:p>
    <w:p w:rsidR="00623030" w:rsidRPr="00814B1F" w:rsidRDefault="00623030" w:rsidP="00814B1F">
      <w:pPr>
        <w:widowControl w:val="0"/>
        <w:autoSpaceDE w:val="0"/>
        <w:autoSpaceDN w:val="0"/>
        <w:jc w:val="center"/>
      </w:pPr>
      <w:r w:rsidRPr="00814B1F">
        <w:t>за __________ 20__ г.</w:t>
      </w:r>
    </w:p>
    <w:p w:rsidR="00623030" w:rsidRPr="00814B1F" w:rsidRDefault="00623030" w:rsidP="00814B1F">
      <w:pPr>
        <w:widowControl w:val="0"/>
        <w:autoSpaceDE w:val="0"/>
        <w:autoSpaceDN w:val="0"/>
        <w:jc w:val="center"/>
        <w:rPr>
          <w:sz w:val="16"/>
          <w:szCs w:val="16"/>
        </w:rPr>
      </w:pPr>
    </w:p>
    <w:p w:rsidR="00623030" w:rsidRPr="00814B1F" w:rsidRDefault="00623030" w:rsidP="00814B1F">
      <w:pPr>
        <w:widowControl w:val="0"/>
        <w:autoSpaceDE w:val="0"/>
        <w:autoSpaceDN w:val="0"/>
        <w:ind w:firstLine="540"/>
        <w:jc w:val="both"/>
      </w:pPr>
      <w:r w:rsidRPr="00814B1F">
        <w:t>Прошу возместить следующие расходы, связанные с осуществлением полномочий депутата Собрания депутатов Копейского городского округа:</w:t>
      </w:r>
    </w:p>
    <w:p w:rsidR="00623030" w:rsidRPr="00814B1F" w:rsidRDefault="00623030" w:rsidP="00814B1F">
      <w:pPr>
        <w:widowControl w:val="0"/>
        <w:autoSpaceDE w:val="0"/>
        <w:autoSpaceDN w:val="0"/>
        <w:ind w:firstLine="540"/>
        <w:jc w:val="both"/>
        <w:rPr>
          <w:sz w:val="16"/>
          <w:szCs w:val="16"/>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
        <w:gridCol w:w="8222"/>
        <w:gridCol w:w="1560"/>
      </w:tblGrid>
      <w:tr w:rsidR="00623030" w:rsidRPr="00814B1F" w:rsidTr="00376037">
        <w:tc>
          <w:tcPr>
            <w:tcW w:w="425" w:type="dxa"/>
          </w:tcPr>
          <w:p w:rsidR="00623030" w:rsidRPr="00814B1F" w:rsidRDefault="00623030" w:rsidP="00814B1F">
            <w:pPr>
              <w:widowControl w:val="0"/>
              <w:autoSpaceDE w:val="0"/>
              <w:autoSpaceDN w:val="0"/>
              <w:jc w:val="center"/>
            </w:pPr>
            <w:r w:rsidRPr="00814B1F">
              <w:t>№ п/п</w:t>
            </w:r>
          </w:p>
        </w:tc>
        <w:tc>
          <w:tcPr>
            <w:tcW w:w="8222" w:type="dxa"/>
          </w:tcPr>
          <w:p w:rsidR="00623030" w:rsidRPr="00814B1F" w:rsidRDefault="00623030" w:rsidP="00814B1F">
            <w:pPr>
              <w:widowControl w:val="0"/>
              <w:autoSpaceDE w:val="0"/>
              <w:autoSpaceDN w:val="0"/>
              <w:jc w:val="center"/>
            </w:pPr>
            <w:r w:rsidRPr="00814B1F">
              <w:t>Статья расходов</w:t>
            </w:r>
          </w:p>
        </w:tc>
        <w:tc>
          <w:tcPr>
            <w:tcW w:w="1560" w:type="dxa"/>
          </w:tcPr>
          <w:p w:rsidR="00623030" w:rsidRPr="00814B1F" w:rsidRDefault="00623030" w:rsidP="00814B1F">
            <w:pPr>
              <w:widowControl w:val="0"/>
              <w:autoSpaceDE w:val="0"/>
              <w:autoSpaceDN w:val="0"/>
              <w:jc w:val="center"/>
            </w:pPr>
            <w:r w:rsidRPr="00814B1F">
              <w:t>Сумма затраченных средств</w:t>
            </w:r>
          </w:p>
        </w:tc>
      </w:tr>
      <w:tr w:rsidR="00623030" w:rsidRPr="00814B1F" w:rsidTr="00376037">
        <w:tc>
          <w:tcPr>
            <w:tcW w:w="425" w:type="dxa"/>
          </w:tcPr>
          <w:p w:rsidR="00623030" w:rsidRPr="00814B1F" w:rsidRDefault="00623030" w:rsidP="00814B1F">
            <w:pPr>
              <w:widowControl w:val="0"/>
              <w:autoSpaceDE w:val="0"/>
              <w:autoSpaceDN w:val="0"/>
              <w:jc w:val="center"/>
            </w:pPr>
            <w:r w:rsidRPr="00814B1F">
              <w:t>1.</w:t>
            </w:r>
          </w:p>
        </w:tc>
        <w:tc>
          <w:tcPr>
            <w:tcW w:w="8222" w:type="dxa"/>
          </w:tcPr>
          <w:p w:rsidR="00623030" w:rsidRPr="00814B1F" w:rsidRDefault="00623030" w:rsidP="00814B1F">
            <w:pPr>
              <w:widowControl w:val="0"/>
              <w:autoSpaceDE w:val="0"/>
              <w:autoSpaceDN w:val="0"/>
              <w:jc w:val="both"/>
            </w:pPr>
            <w:r w:rsidRPr="00814B1F">
              <w:t>Расходы, связанные с проведением приема избирателей:</w:t>
            </w:r>
          </w:p>
          <w:p w:rsidR="00623030" w:rsidRPr="00814B1F" w:rsidRDefault="00623030" w:rsidP="00814B1F">
            <w:pPr>
              <w:widowControl w:val="0"/>
              <w:autoSpaceDE w:val="0"/>
              <w:autoSpaceDN w:val="0"/>
              <w:jc w:val="both"/>
            </w:pPr>
            <w:r w:rsidRPr="00814B1F">
              <w:t>оплата канцелярских товаров;</w:t>
            </w:r>
          </w:p>
          <w:p w:rsidR="00623030" w:rsidRPr="00814B1F" w:rsidRDefault="00623030" w:rsidP="00814B1F">
            <w:pPr>
              <w:widowControl w:val="0"/>
              <w:autoSpaceDE w:val="0"/>
              <w:autoSpaceDN w:val="0"/>
              <w:jc w:val="both"/>
            </w:pPr>
            <w:r w:rsidRPr="00814B1F">
              <w:t>оплата расходных материалов для работы компьютера, оргтехники</w:t>
            </w:r>
          </w:p>
        </w:tc>
        <w:tc>
          <w:tcPr>
            <w:tcW w:w="1560" w:type="dxa"/>
          </w:tcPr>
          <w:p w:rsidR="00623030" w:rsidRPr="00814B1F" w:rsidRDefault="00623030" w:rsidP="00814B1F">
            <w:pPr>
              <w:widowControl w:val="0"/>
              <w:autoSpaceDE w:val="0"/>
              <w:autoSpaceDN w:val="0"/>
            </w:pPr>
          </w:p>
        </w:tc>
      </w:tr>
      <w:tr w:rsidR="00623030" w:rsidRPr="00814B1F" w:rsidTr="00376037">
        <w:tc>
          <w:tcPr>
            <w:tcW w:w="425" w:type="dxa"/>
          </w:tcPr>
          <w:p w:rsidR="00623030" w:rsidRPr="00814B1F" w:rsidRDefault="00623030" w:rsidP="00814B1F">
            <w:pPr>
              <w:widowControl w:val="0"/>
              <w:autoSpaceDE w:val="0"/>
              <w:autoSpaceDN w:val="0"/>
              <w:jc w:val="center"/>
            </w:pPr>
            <w:r w:rsidRPr="00814B1F">
              <w:t>2.</w:t>
            </w:r>
          </w:p>
        </w:tc>
        <w:tc>
          <w:tcPr>
            <w:tcW w:w="8222" w:type="dxa"/>
          </w:tcPr>
          <w:p w:rsidR="00623030" w:rsidRPr="00814B1F" w:rsidRDefault="00623030" w:rsidP="00814B1F">
            <w:pPr>
              <w:widowControl w:val="0"/>
              <w:autoSpaceDE w:val="0"/>
              <w:autoSpaceDN w:val="0"/>
              <w:jc w:val="both"/>
            </w:pPr>
            <w:r w:rsidRPr="00814B1F">
              <w:t>Транспортные расходы:</w:t>
            </w:r>
          </w:p>
          <w:p w:rsidR="00623030" w:rsidRPr="00814B1F" w:rsidRDefault="00623030" w:rsidP="00814B1F">
            <w:pPr>
              <w:widowControl w:val="0"/>
              <w:autoSpaceDE w:val="0"/>
              <w:autoSpaceDN w:val="0"/>
              <w:jc w:val="both"/>
            </w:pPr>
            <w:r w:rsidRPr="00814B1F">
              <w:t>расходы на топливо и горюче-смазочные материалы при использовании личного автотранспорта</w:t>
            </w:r>
          </w:p>
        </w:tc>
        <w:tc>
          <w:tcPr>
            <w:tcW w:w="1560" w:type="dxa"/>
          </w:tcPr>
          <w:p w:rsidR="00623030" w:rsidRPr="00814B1F" w:rsidRDefault="00623030" w:rsidP="00814B1F">
            <w:pPr>
              <w:widowControl w:val="0"/>
              <w:autoSpaceDE w:val="0"/>
              <w:autoSpaceDN w:val="0"/>
            </w:pPr>
          </w:p>
        </w:tc>
      </w:tr>
      <w:tr w:rsidR="00623030" w:rsidRPr="00814B1F" w:rsidTr="00376037">
        <w:tc>
          <w:tcPr>
            <w:tcW w:w="425" w:type="dxa"/>
          </w:tcPr>
          <w:p w:rsidR="00623030" w:rsidRPr="00814B1F" w:rsidRDefault="00623030" w:rsidP="00814B1F">
            <w:pPr>
              <w:widowControl w:val="0"/>
              <w:autoSpaceDE w:val="0"/>
              <w:autoSpaceDN w:val="0"/>
              <w:jc w:val="center"/>
            </w:pPr>
            <w:r w:rsidRPr="00814B1F">
              <w:t>3.</w:t>
            </w:r>
          </w:p>
        </w:tc>
        <w:tc>
          <w:tcPr>
            <w:tcW w:w="8222" w:type="dxa"/>
          </w:tcPr>
          <w:p w:rsidR="00623030" w:rsidRPr="00814B1F" w:rsidRDefault="00623030" w:rsidP="00814B1F">
            <w:pPr>
              <w:widowControl w:val="0"/>
              <w:autoSpaceDE w:val="0"/>
              <w:autoSpaceDN w:val="0"/>
              <w:jc w:val="both"/>
            </w:pPr>
            <w:r w:rsidRPr="00814B1F">
              <w:t>Расходы на почтовые услуги; расходы на оплату услуг сотовой (мобильной) связи, услуг информационно-телекоммуникационной сети «Интернет»; расходы на размещение материалов об осуществлении депутатских полномочий на территории Копейского городского округа в средствах массовой информации</w:t>
            </w:r>
          </w:p>
        </w:tc>
        <w:tc>
          <w:tcPr>
            <w:tcW w:w="1560" w:type="dxa"/>
          </w:tcPr>
          <w:p w:rsidR="00623030" w:rsidRPr="00814B1F" w:rsidRDefault="00623030" w:rsidP="00814B1F">
            <w:pPr>
              <w:widowControl w:val="0"/>
              <w:autoSpaceDE w:val="0"/>
              <w:autoSpaceDN w:val="0"/>
            </w:pPr>
          </w:p>
        </w:tc>
      </w:tr>
      <w:tr w:rsidR="00623030" w:rsidRPr="00814B1F" w:rsidTr="00376037">
        <w:tc>
          <w:tcPr>
            <w:tcW w:w="425" w:type="dxa"/>
          </w:tcPr>
          <w:p w:rsidR="00623030" w:rsidRPr="00814B1F" w:rsidRDefault="00623030" w:rsidP="00814B1F">
            <w:pPr>
              <w:widowControl w:val="0"/>
              <w:autoSpaceDE w:val="0"/>
              <w:autoSpaceDN w:val="0"/>
              <w:jc w:val="center"/>
            </w:pPr>
            <w:r w:rsidRPr="00814B1F">
              <w:t>4.</w:t>
            </w:r>
          </w:p>
        </w:tc>
        <w:tc>
          <w:tcPr>
            <w:tcW w:w="8222" w:type="dxa"/>
          </w:tcPr>
          <w:p w:rsidR="00623030" w:rsidRPr="00814B1F" w:rsidRDefault="00623030" w:rsidP="00814B1F">
            <w:pPr>
              <w:widowControl w:val="0"/>
              <w:autoSpaceDE w:val="0"/>
              <w:autoSpaceDN w:val="0"/>
              <w:jc w:val="both"/>
            </w:pPr>
            <w:r w:rsidRPr="00814B1F">
              <w:t>Расходы, связанные с проведением праздников и спортивных мероприятий, а также с приобретением цветов, подарков, сувениров для граждан, организаций в связи с проведением таких мероприятий, связанных с осуществлением полномочий депутата на территории Копейского городского округа</w:t>
            </w:r>
          </w:p>
        </w:tc>
        <w:tc>
          <w:tcPr>
            <w:tcW w:w="1560" w:type="dxa"/>
          </w:tcPr>
          <w:p w:rsidR="00623030" w:rsidRPr="00814B1F" w:rsidRDefault="00623030" w:rsidP="00814B1F">
            <w:pPr>
              <w:widowControl w:val="0"/>
              <w:autoSpaceDE w:val="0"/>
              <w:autoSpaceDN w:val="0"/>
            </w:pPr>
          </w:p>
        </w:tc>
      </w:tr>
      <w:tr w:rsidR="00623030" w:rsidRPr="00814B1F" w:rsidTr="00376037">
        <w:tc>
          <w:tcPr>
            <w:tcW w:w="425" w:type="dxa"/>
          </w:tcPr>
          <w:p w:rsidR="00623030" w:rsidRPr="00814B1F" w:rsidRDefault="00623030" w:rsidP="00814B1F">
            <w:pPr>
              <w:widowControl w:val="0"/>
              <w:autoSpaceDE w:val="0"/>
              <w:autoSpaceDN w:val="0"/>
            </w:pPr>
          </w:p>
        </w:tc>
        <w:tc>
          <w:tcPr>
            <w:tcW w:w="8222" w:type="dxa"/>
          </w:tcPr>
          <w:p w:rsidR="00623030" w:rsidRPr="00814B1F" w:rsidRDefault="00623030" w:rsidP="00814B1F">
            <w:pPr>
              <w:widowControl w:val="0"/>
              <w:autoSpaceDE w:val="0"/>
              <w:autoSpaceDN w:val="0"/>
              <w:jc w:val="both"/>
            </w:pPr>
            <w:r w:rsidRPr="00814B1F">
              <w:t>ИТОГО</w:t>
            </w:r>
          </w:p>
        </w:tc>
        <w:tc>
          <w:tcPr>
            <w:tcW w:w="1560" w:type="dxa"/>
          </w:tcPr>
          <w:p w:rsidR="00623030" w:rsidRPr="00814B1F" w:rsidRDefault="00623030" w:rsidP="00814B1F">
            <w:pPr>
              <w:widowControl w:val="0"/>
              <w:autoSpaceDE w:val="0"/>
              <w:autoSpaceDN w:val="0"/>
            </w:pPr>
          </w:p>
        </w:tc>
      </w:tr>
    </w:tbl>
    <w:p w:rsidR="00623030" w:rsidRPr="00814B1F" w:rsidRDefault="00623030" w:rsidP="00814B1F">
      <w:pPr>
        <w:widowControl w:val="0"/>
        <w:autoSpaceDE w:val="0"/>
        <w:autoSpaceDN w:val="0"/>
        <w:jc w:val="both"/>
        <w:rPr>
          <w:sz w:val="16"/>
          <w:szCs w:val="16"/>
        </w:rPr>
      </w:pPr>
    </w:p>
    <w:p w:rsidR="00623030" w:rsidRPr="00814B1F" w:rsidRDefault="00623030" w:rsidP="00814B1F">
      <w:pPr>
        <w:widowControl w:val="0"/>
        <w:autoSpaceDE w:val="0"/>
        <w:autoSpaceDN w:val="0"/>
        <w:jc w:val="both"/>
      </w:pPr>
      <w:r w:rsidRPr="00814B1F">
        <w:t>Депутат Собрания депутатов Копейского городского округа</w:t>
      </w:r>
    </w:p>
    <w:p w:rsidR="00623030" w:rsidRPr="00814B1F" w:rsidRDefault="00623030" w:rsidP="00814B1F">
      <w:pPr>
        <w:widowControl w:val="0"/>
        <w:autoSpaceDE w:val="0"/>
        <w:autoSpaceDN w:val="0"/>
        <w:jc w:val="both"/>
      </w:pPr>
      <w:r w:rsidRPr="00814B1F">
        <w:t>________________________________</w:t>
      </w:r>
      <w:r>
        <w:t xml:space="preserve"> </w:t>
      </w:r>
      <w:r w:rsidRPr="00814B1F">
        <w:t xml:space="preserve">     __________________               ________________г.</w:t>
      </w:r>
    </w:p>
    <w:p w:rsidR="00623030" w:rsidRPr="00814B1F" w:rsidRDefault="00623030" w:rsidP="00814B1F">
      <w:pPr>
        <w:widowControl w:val="0"/>
        <w:autoSpaceDE w:val="0"/>
        <w:autoSpaceDN w:val="0"/>
        <w:jc w:val="both"/>
        <w:rPr>
          <w:sz w:val="20"/>
          <w:szCs w:val="20"/>
        </w:rPr>
      </w:pPr>
      <w:r w:rsidRPr="00814B1F">
        <w:rPr>
          <w:sz w:val="20"/>
          <w:szCs w:val="20"/>
        </w:rPr>
        <w:t xml:space="preserve">                       (Ф.И.О.)                                                                      (подпись)                                         (дата)</w:t>
      </w:r>
    </w:p>
    <w:sectPr w:rsidR="00623030" w:rsidRPr="00814B1F" w:rsidSect="00814B1F">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30" w:rsidRDefault="00623030" w:rsidP="00F3122F">
      <w:r>
        <w:separator/>
      </w:r>
    </w:p>
  </w:endnote>
  <w:endnote w:type="continuationSeparator" w:id="0">
    <w:p w:rsidR="00623030" w:rsidRDefault="00623030" w:rsidP="00F3122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30" w:rsidRDefault="00623030" w:rsidP="00F3122F">
      <w:r>
        <w:separator/>
      </w:r>
    </w:p>
  </w:footnote>
  <w:footnote w:type="continuationSeparator" w:id="0">
    <w:p w:rsidR="00623030" w:rsidRDefault="00623030" w:rsidP="00F31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319F7"/>
    <w:multiLevelType w:val="hybridMultilevel"/>
    <w:tmpl w:val="0AA6BCBC"/>
    <w:lvl w:ilvl="0" w:tplc="4992D22A">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22F"/>
    <w:rsid w:val="00020F11"/>
    <w:rsid w:val="0007499C"/>
    <w:rsid w:val="000B639E"/>
    <w:rsid w:val="000C3210"/>
    <w:rsid w:val="000D43B2"/>
    <w:rsid w:val="001063D6"/>
    <w:rsid w:val="00107AA8"/>
    <w:rsid w:val="00117B3D"/>
    <w:rsid w:val="00170F25"/>
    <w:rsid w:val="00175D4C"/>
    <w:rsid w:val="00196F76"/>
    <w:rsid w:val="001B132D"/>
    <w:rsid w:val="001E7E3C"/>
    <w:rsid w:val="001F2881"/>
    <w:rsid w:val="001F7D81"/>
    <w:rsid w:val="002041D0"/>
    <w:rsid w:val="0023133D"/>
    <w:rsid w:val="0028142C"/>
    <w:rsid w:val="0029290C"/>
    <w:rsid w:val="002C3684"/>
    <w:rsid w:val="002C7A29"/>
    <w:rsid w:val="002E1398"/>
    <w:rsid w:val="002F4BD8"/>
    <w:rsid w:val="0033054B"/>
    <w:rsid w:val="00333794"/>
    <w:rsid w:val="0036433D"/>
    <w:rsid w:val="00376037"/>
    <w:rsid w:val="003A190B"/>
    <w:rsid w:val="003B764C"/>
    <w:rsid w:val="00413ED4"/>
    <w:rsid w:val="00414BCD"/>
    <w:rsid w:val="00421D3E"/>
    <w:rsid w:val="00440AEE"/>
    <w:rsid w:val="00440B04"/>
    <w:rsid w:val="00487AF5"/>
    <w:rsid w:val="004E25F4"/>
    <w:rsid w:val="004F61E7"/>
    <w:rsid w:val="0051054D"/>
    <w:rsid w:val="00511DCE"/>
    <w:rsid w:val="00535E87"/>
    <w:rsid w:val="005618E3"/>
    <w:rsid w:val="00564B87"/>
    <w:rsid w:val="0057161C"/>
    <w:rsid w:val="00585DD0"/>
    <w:rsid w:val="005B4E6F"/>
    <w:rsid w:val="005F3EE6"/>
    <w:rsid w:val="00623030"/>
    <w:rsid w:val="00624D09"/>
    <w:rsid w:val="00680B07"/>
    <w:rsid w:val="00694C99"/>
    <w:rsid w:val="006A4334"/>
    <w:rsid w:val="006B7DB3"/>
    <w:rsid w:val="006B7E00"/>
    <w:rsid w:val="006D0A9E"/>
    <w:rsid w:val="006D19D1"/>
    <w:rsid w:val="006E052F"/>
    <w:rsid w:val="006E09CE"/>
    <w:rsid w:val="006F74FB"/>
    <w:rsid w:val="006F7D5C"/>
    <w:rsid w:val="00704A9C"/>
    <w:rsid w:val="00713087"/>
    <w:rsid w:val="007221EB"/>
    <w:rsid w:val="00722D47"/>
    <w:rsid w:val="0072326E"/>
    <w:rsid w:val="007566E8"/>
    <w:rsid w:val="0077189A"/>
    <w:rsid w:val="007741F4"/>
    <w:rsid w:val="007A213B"/>
    <w:rsid w:val="007F2F78"/>
    <w:rsid w:val="00811D02"/>
    <w:rsid w:val="00814B1F"/>
    <w:rsid w:val="008332B2"/>
    <w:rsid w:val="00835378"/>
    <w:rsid w:val="00842D7E"/>
    <w:rsid w:val="00861090"/>
    <w:rsid w:val="008828C5"/>
    <w:rsid w:val="008C095E"/>
    <w:rsid w:val="008D779A"/>
    <w:rsid w:val="008E379B"/>
    <w:rsid w:val="008F02CE"/>
    <w:rsid w:val="00927FE2"/>
    <w:rsid w:val="009410A4"/>
    <w:rsid w:val="009722BD"/>
    <w:rsid w:val="00975B18"/>
    <w:rsid w:val="00976771"/>
    <w:rsid w:val="0099616C"/>
    <w:rsid w:val="009C37F0"/>
    <w:rsid w:val="009C5008"/>
    <w:rsid w:val="009F1A5F"/>
    <w:rsid w:val="009F76B9"/>
    <w:rsid w:val="00A1484C"/>
    <w:rsid w:val="00A14EFF"/>
    <w:rsid w:val="00A4289A"/>
    <w:rsid w:val="00A54BD8"/>
    <w:rsid w:val="00A61727"/>
    <w:rsid w:val="00A63255"/>
    <w:rsid w:val="00AA34E0"/>
    <w:rsid w:val="00AC2B4C"/>
    <w:rsid w:val="00AD1405"/>
    <w:rsid w:val="00AE00DC"/>
    <w:rsid w:val="00B30860"/>
    <w:rsid w:val="00B6364E"/>
    <w:rsid w:val="00B654D5"/>
    <w:rsid w:val="00B907E1"/>
    <w:rsid w:val="00B97E0E"/>
    <w:rsid w:val="00BB3948"/>
    <w:rsid w:val="00BC04EF"/>
    <w:rsid w:val="00BC3EAB"/>
    <w:rsid w:val="00BF5577"/>
    <w:rsid w:val="00C222B9"/>
    <w:rsid w:val="00C35916"/>
    <w:rsid w:val="00C4209B"/>
    <w:rsid w:val="00C70BDB"/>
    <w:rsid w:val="00C718BE"/>
    <w:rsid w:val="00CB38E2"/>
    <w:rsid w:val="00D05F5A"/>
    <w:rsid w:val="00D22D56"/>
    <w:rsid w:val="00D32BA8"/>
    <w:rsid w:val="00D75ECC"/>
    <w:rsid w:val="00D905F1"/>
    <w:rsid w:val="00DD1692"/>
    <w:rsid w:val="00DD71B1"/>
    <w:rsid w:val="00DE184E"/>
    <w:rsid w:val="00E0160E"/>
    <w:rsid w:val="00E01FA5"/>
    <w:rsid w:val="00E078AA"/>
    <w:rsid w:val="00E30C85"/>
    <w:rsid w:val="00E32144"/>
    <w:rsid w:val="00E57270"/>
    <w:rsid w:val="00E60C44"/>
    <w:rsid w:val="00E807BC"/>
    <w:rsid w:val="00ED44FD"/>
    <w:rsid w:val="00EF696A"/>
    <w:rsid w:val="00F067C2"/>
    <w:rsid w:val="00F3122F"/>
    <w:rsid w:val="00F40062"/>
    <w:rsid w:val="00F57C30"/>
    <w:rsid w:val="00F64E5E"/>
    <w:rsid w:val="00F82C55"/>
    <w:rsid w:val="00F857A0"/>
    <w:rsid w:val="00FA6259"/>
    <w:rsid w:val="00FD02AE"/>
    <w:rsid w:val="00FF4C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2F"/>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40AEE"/>
    <w:pPr>
      <w:keepNext/>
      <w:suppressAutoHyphens/>
      <w:autoSpaceDE w:val="0"/>
      <w:jc w:val="center"/>
      <w:outlineLvl w:val="0"/>
    </w:pPr>
    <w:rPr>
      <w:rFonts w:ascii="Cambria" w:eastAsia="Calibri"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28C5"/>
    <w:rPr>
      <w:rFonts w:ascii="Cambria" w:hAnsi="Cambria"/>
      <w:b/>
      <w:kern w:val="32"/>
      <w:sz w:val="32"/>
    </w:rPr>
  </w:style>
  <w:style w:type="paragraph" w:styleId="FootnoteText">
    <w:name w:val="footnote text"/>
    <w:basedOn w:val="Normal"/>
    <w:link w:val="FootnoteTextChar"/>
    <w:uiPriority w:val="99"/>
    <w:semiHidden/>
    <w:rsid w:val="00F3122F"/>
    <w:rPr>
      <w:rFonts w:eastAsia="Calibri"/>
      <w:sz w:val="20"/>
      <w:szCs w:val="20"/>
    </w:rPr>
  </w:style>
  <w:style w:type="character" w:customStyle="1" w:styleId="FootnoteTextChar">
    <w:name w:val="Footnote Text Char"/>
    <w:basedOn w:val="DefaultParagraphFont"/>
    <w:link w:val="FootnoteText"/>
    <w:uiPriority w:val="99"/>
    <w:semiHidden/>
    <w:locked/>
    <w:rsid w:val="00F3122F"/>
    <w:rPr>
      <w:rFonts w:ascii="Times New Roman" w:hAnsi="Times New Roman"/>
      <w:sz w:val="20"/>
      <w:lang w:eastAsia="ru-RU"/>
    </w:rPr>
  </w:style>
  <w:style w:type="character" w:styleId="FootnoteReference">
    <w:name w:val="footnote reference"/>
    <w:basedOn w:val="DefaultParagraphFont"/>
    <w:uiPriority w:val="99"/>
    <w:semiHidden/>
    <w:rsid w:val="00F3122F"/>
    <w:rPr>
      <w:rFonts w:cs="Times New Roman"/>
      <w:vertAlign w:val="superscript"/>
    </w:rPr>
  </w:style>
  <w:style w:type="paragraph" w:styleId="ListParagraph">
    <w:name w:val="List Paragraph"/>
    <w:basedOn w:val="Normal"/>
    <w:uiPriority w:val="99"/>
    <w:qFormat/>
    <w:rsid w:val="007221E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1F7D81"/>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1F7D81"/>
    <w:rPr>
      <w:rFonts w:ascii="Times New Roman" w:hAnsi="Times New Roman"/>
      <w:sz w:val="24"/>
      <w:lang w:eastAsia="ru-RU"/>
    </w:rPr>
  </w:style>
  <w:style w:type="paragraph" w:styleId="Footer">
    <w:name w:val="footer"/>
    <w:basedOn w:val="Normal"/>
    <w:link w:val="FooterChar"/>
    <w:uiPriority w:val="99"/>
    <w:rsid w:val="001F7D81"/>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1F7D81"/>
    <w:rPr>
      <w:rFonts w:ascii="Times New Roman" w:hAnsi="Times New Roman"/>
      <w:sz w:val="24"/>
      <w:lang w:eastAsia="ru-RU"/>
    </w:rPr>
  </w:style>
  <w:style w:type="paragraph" w:customStyle="1" w:styleId="1">
    <w:name w:val="Название объекта1"/>
    <w:basedOn w:val="Normal"/>
    <w:next w:val="Normal"/>
    <w:uiPriority w:val="99"/>
    <w:rsid w:val="00440AEE"/>
    <w:pPr>
      <w:suppressAutoHyphens/>
      <w:autoSpaceDE w:val="0"/>
      <w:jc w:val="center"/>
    </w:pPr>
    <w:rPr>
      <w:rFonts w:eastAsia="Calibri"/>
      <w:b/>
      <w:bCs/>
      <w:sz w:val="28"/>
      <w:szCs w:val="28"/>
      <w:lang w:eastAsia="ar-SA"/>
    </w:rPr>
  </w:style>
  <w:style w:type="paragraph" w:styleId="BalloonText">
    <w:name w:val="Balloon Text"/>
    <w:basedOn w:val="Normal"/>
    <w:link w:val="BalloonTextChar"/>
    <w:uiPriority w:val="99"/>
    <w:semiHidden/>
    <w:rsid w:val="00511DCE"/>
    <w:rPr>
      <w:rFonts w:eastAsia="Calibri"/>
      <w:sz w:val="2"/>
      <w:szCs w:val="20"/>
    </w:rPr>
  </w:style>
  <w:style w:type="character" w:customStyle="1" w:styleId="BalloonTextChar">
    <w:name w:val="Balloon Text Char"/>
    <w:basedOn w:val="DefaultParagraphFont"/>
    <w:link w:val="BalloonText"/>
    <w:uiPriority w:val="99"/>
    <w:semiHidden/>
    <w:locked/>
    <w:rsid w:val="006E09CE"/>
    <w:rPr>
      <w:rFonts w:ascii="Times New Roman" w:hAnsi="Times New Roman"/>
      <w:sz w:val="2"/>
    </w:rPr>
  </w:style>
  <w:style w:type="paragraph" w:customStyle="1" w:styleId="ConsPlusNormal">
    <w:name w:val="ConsPlusNormal"/>
    <w:uiPriority w:val="99"/>
    <w:rsid w:val="006B7DB3"/>
    <w:pPr>
      <w:widowControl w:val="0"/>
      <w:autoSpaceDE w:val="0"/>
      <w:autoSpaceDN w:val="0"/>
    </w:pPr>
    <w:rPr>
      <w:rFonts w:ascii="Arial" w:eastAsia="Times New Roman"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1681</TotalTime>
  <Pages>4</Pages>
  <Words>1237</Words>
  <Characters>7052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 Евгений Алексеевич</dc:creator>
  <cp:keywords/>
  <dc:description/>
  <cp:lastModifiedBy>Admin</cp:lastModifiedBy>
  <cp:revision>43</cp:revision>
  <cp:lastPrinted>2023-06-05T11:06:00Z</cp:lastPrinted>
  <dcterms:created xsi:type="dcterms:W3CDTF">2021-11-16T10:37:00Z</dcterms:created>
  <dcterms:modified xsi:type="dcterms:W3CDTF">2023-07-03T11:33:00Z</dcterms:modified>
</cp:coreProperties>
</file>