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4C" w:rsidRPr="00C53B16" w:rsidRDefault="00BC5A4C" w:rsidP="00C53B16">
      <w:pPr>
        <w:ind w:firstLine="0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0D77A1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8pt;height:39pt;visibility:visible" filled="t">
            <v:imagedata r:id="rId5" o:title=""/>
          </v:shape>
        </w:pict>
      </w:r>
    </w:p>
    <w:p w:rsidR="00BC5A4C" w:rsidRPr="00C53B16" w:rsidRDefault="00BC5A4C" w:rsidP="00C53B16">
      <w:pPr>
        <w:suppressAutoHyphens/>
        <w:autoSpaceDE w:val="0"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53B1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C5A4C" w:rsidRPr="00C53B16" w:rsidRDefault="00BC5A4C" w:rsidP="00C53B16">
      <w:pPr>
        <w:suppressAutoHyphens/>
        <w:autoSpaceDE w:val="0"/>
        <w:ind w:firstLine="0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53B1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BC5A4C" w:rsidRPr="00C53B16" w:rsidRDefault="00BC5A4C" w:rsidP="00C53B16">
      <w:pPr>
        <w:ind w:firstLine="0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53B16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31.05.2023           785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53B16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BC5A4C" w:rsidRPr="00C53B16" w:rsidRDefault="00BC5A4C" w:rsidP="00C53B16">
      <w:pPr>
        <w:spacing w:after="160" w:line="259" w:lineRule="auto"/>
        <w:ind w:firstLine="0"/>
        <w:jc w:val="left"/>
      </w:pPr>
    </w:p>
    <w:p w:rsidR="00BC5A4C" w:rsidRDefault="00BC5A4C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9D0EFC">
      <w:pPr>
        <w:tabs>
          <w:tab w:val="left" w:pos="3686"/>
        </w:tabs>
        <w:ind w:right="59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муниципальной программы «Охрана окружающей среды в Копейском городском округе» в 2023 году</w:t>
      </w:r>
    </w:p>
    <w:p w:rsidR="00BC5A4C" w:rsidRDefault="00BC5A4C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начальника отдела экологии и природопользования О.Н. Стакановой о ходе выполнения муниципальной программы «Охрана окружающей среды в Копейском городском округе»                        в 2023 году,</w:t>
      </w:r>
    </w:p>
    <w:p w:rsidR="00BC5A4C" w:rsidRDefault="00BC5A4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C5A4C" w:rsidRDefault="00BC5A4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BC5A4C" w:rsidRPr="008A4962" w:rsidRDefault="00BC5A4C" w:rsidP="008A4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Pr="009F60B6">
        <w:rPr>
          <w:rFonts w:ascii="Times New Roman" w:hAnsi="Times New Roman"/>
          <w:sz w:val="28"/>
          <w:szCs w:val="28"/>
        </w:rPr>
        <w:t xml:space="preserve">о ходе выполнения </w:t>
      </w:r>
      <w:r w:rsidRPr="009D0EFC">
        <w:rPr>
          <w:rFonts w:ascii="Times New Roman" w:hAnsi="Times New Roman"/>
          <w:sz w:val="28"/>
          <w:szCs w:val="28"/>
        </w:rPr>
        <w:t xml:space="preserve">муниципальной программы «Охрана окружающей среды в Копейском городском округе» в </w:t>
      </w:r>
      <w:r>
        <w:rPr>
          <w:rFonts w:ascii="Times New Roman" w:hAnsi="Times New Roman"/>
          <w:sz w:val="28"/>
          <w:szCs w:val="28"/>
        </w:rPr>
        <w:t>2023</w:t>
      </w:r>
      <w:r w:rsidRPr="009D0EF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9D0EFC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BC5A4C" w:rsidRDefault="00BC5A4C" w:rsidP="00C53B16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BC5A4C" w:rsidRDefault="00BC5A4C" w:rsidP="00C53B16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BC5A4C" w:rsidRPr="00C53B16" w:rsidRDefault="00BC5A4C" w:rsidP="00C53B16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C53B16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к решению Собрания депутатов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Копейского городского округа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Челябинской области</w:t>
      </w: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от «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C53B1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05.</w:t>
      </w:r>
      <w:r w:rsidRPr="00C53B16">
        <w:rPr>
          <w:rFonts w:ascii="Times New Roman" w:hAnsi="Times New Roman"/>
          <w:sz w:val="28"/>
          <w:szCs w:val="28"/>
          <w:lang w:eastAsia="ru-RU"/>
        </w:rPr>
        <w:t xml:space="preserve">2023 № </w:t>
      </w:r>
      <w:r>
        <w:rPr>
          <w:rFonts w:ascii="Times New Roman" w:hAnsi="Times New Roman"/>
          <w:sz w:val="28"/>
          <w:szCs w:val="28"/>
          <w:lang w:eastAsia="ru-RU"/>
        </w:rPr>
        <w:t>785</w:t>
      </w:r>
      <w:bookmarkStart w:id="0" w:name="_GoBack"/>
      <w:bookmarkEnd w:id="0"/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C5A4C" w:rsidRPr="00C53B16" w:rsidRDefault="00BC5A4C" w:rsidP="00C53B16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C5A4C" w:rsidRPr="00C53B16" w:rsidRDefault="00BC5A4C" w:rsidP="00C53B16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Информация о ходе выполнения муниципальной программы «Охрана окружающей среды в Копейском городском округе» в 2023 году</w:t>
      </w:r>
    </w:p>
    <w:p w:rsidR="00BC5A4C" w:rsidRPr="00C53B16" w:rsidRDefault="00BC5A4C" w:rsidP="00C53B16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5A4C" w:rsidRPr="00C53B16" w:rsidRDefault="00BC5A4C" w:rsidP="00C53B1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Для реализации полномочий по охране окружающей среды в Копейском городском округе на 2023 год и плановый период 2024-2025 годы постановлением администрации Копейского городского округа от 22.11.2022 № 3060-п была утверждена муниципальная программа «Охрана окружающей среды в Копейском городском округе».</w:t>
      </w:r>
    </w:p>
    <w:p w:rsidR="00BC5A4C" w:rsidRPr="00C53B16" w:rsidRDefault="00BC5A4C" w:rsidP="00C53B1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Ответственный исполнитель муниципальной программы: отдел экологии и природопользования администрации Копейского городского округа Челябинской области (далее - отдел экологии и природопользования, администрация, округ).</w:t>
      </w:r>
    </w:p>
    <w:p w:rsidR="00BC5A4C" w:rsidRPr="00C53B16" w:rsidRDefault="00BC5A4C" w:rsidP="00C53B1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Участниками муниципальной программы (соисполнителями) являются муниципальное учреждение Копейского городского округа «Городская служба заказчика», муниципальное казенное учреждение Копейского городского округа «Управление благоустройства», управление образования администрации Копейского городского округа.</w:t>
      </w:r>
    </w:p>
    <w:p w:rsidR="00BC5A4C" w:rsidRPr="00C53B16" w:rsidRDefault="00BC5A4C" w:rsidP="00C53B1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«Охрана окружающей среды в Копейском городском округе» направлена на обеспечение благоприятной окружающей среды, создание благоприятных санитарно-экологических условий проживания населения Копейского городского округа, а также на формирование у населения основ экологической грамотности через систему экологического школьного и дошкольного образования, распространение и пропаганду экологических знаний. 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Ассигнования на выполнение программных мероприятий в 2023 году составили 18939,14 тыс. руб., в том числе, из бюджета городского округа – 15690,80 тыс. руб., из областного бюджета – 3248,34 тыс. руб.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На данный момент заключены муниципальные контракты на выполнение работ по ликвидации несанкционированных свалок отходов и обустройство мест (площадок) накопления твердых коммунальных отходов. 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Муниципальными контрактами предусмотрено проведение работ по ликвидации несанкционированных свалок общим объемом </w:t>
      </w:r>
      <w:smartTag w:uri="urn:schemas-microsoft-com:office:smarttags" w:element="metricconverter">
        <w:smartTagPr>
          <w:attr w:name="ProductID" w:val="5067 куб. м"/>
        </w:smartTagPr>
        <w:r w:rsidRPr="00C53B16">
          <w:rPr>
            <w:rFonts w:ascii="Times New Roman" w:hAnsi="Times New Roman"/>
            <w:sz w:val="28"/>
            <w:szCs w:val="28"/>
            <w:lang w:eastAsia="ru-RU"/>
          </w:rPr>
          <w:t>5067 куб. м</w:t>
        </w:r>
      </w:smartTag>
      <w:r w:rsidRPr="00C53B16">
        <w:rPr>
          <w:rFonts w:ascii="Times New Roman" w:hAnsi="Times New Roman"/>
          <w:sz w:val="28"/>
          <w:szCs w:val="28"/>
          <w:lang w:eastAsia="ru-RU"/>
        </w:rPr>
        <w:t xml:space="preserve">, по обустройству 39 мест (площадок) накопления твердых коммунальных отходов. 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 xml:space="preserve">Работы уже ведутся, по состоянию на 19.05.2022 года ликвидировано </w:t>
      </w:r>
      <w:smartTag w:uri="urn:schemas-microsoft-com:office:smarttags" w:element="metricconverter">
        <w:smartTagPr>
          <w:attr w:name="ProductID" w:val="1560 куб. м"/>
        </w:smartTagPr>
        <w:r w:rsidRPr="00C53B16">
          <w:rPr>
            <w:rFonts w:ascii="Times New Roman" w:hAnsi="Times New Roman"/>
            <w:sz w:val="28"/>
            <w:szCs w:val="28"/>
            <w:lang w:eastAsia="ru-RU"/>
          </w:rPr>
          <w:t>1560 куб. м</w:t>
        </w:r>
      </w:smartTag>
      <w:r w:rsidRPr="00C53B16">
        <w:rPr>
          <w:rFonts w:ascii="Times New Roman" w:hAnsi="Times New Roman"/>
          <w:sz w:val="28"/>
          <w:szCs w:val="28"/>
          <w:lang w:eastAsia="ru-RU"/>
        </w:rPr>
        <w:t>. отходов.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Начаты работы по обустройству мест (площадок) накопления ТКО, ведутся подготовительные работы.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С целью повышения уровня обеспеченности контейнерным сбором приобретены контейнеры для накопления твердых коммунальных отходов в количестве 21 штука.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Заключены контракты в рамках исполнения задач по охране и содержанию зеленого фонда городского округа. Выполнено около 70% работ от общего объема зеленых насаждений, подлежащих сносу (опиловке) в 2023 году.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Также ведутся работы по высадке цветов в цветниках на землях общего пользования (парки, скверы, площади, улицы).</w:t>
      </w: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C5A4C" w:rsidRPr="00C53B16" w:rsidRDefault="00BC5A4C" w:rsidP="00C53B16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BC5A4C" w:rsidRPr="00C53B16" w:rsidRDefault="00BC5A4C" w:rsidP="00C53B16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Начальник отдела</w:t>
      </w:r>
    </w:p>
    <w:p w:rsidR="00BC5A4C" w:rsidRPr="00C53B16" w:rsidRDefault="00BC5A4C" w:rsidP="00C53B16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C53B16">
        <w:rPr>
          <w:rFonts w:ascii="Times New Roman" w:hAnsi="Times New Roman"/>
          <w:sz w:val="28"/>
          <w:szCs w:val="28"/>
          <w:lang w:eastAsia="ru-RU"/>
        </w:rPr>
        <w:t>экологии и природопользования</w:t>
      </w:r>
      <w:r w:rsidRPr="00C53B16">
        <w:rPr>
          <w:rFonts w:ascii="Times New Roman" w:hAnsi="Times New Roman"/>
          <w:sz w:val="28"/>
          <w:szCs w:val="28"/>
          <w:lang w:eastAsia="ru-RU"/>
        </w:rPr>
        <w:tab/>
      </w:r>
      <w:r w:rsidRPr="00C53B16">
        <w:rPr>
          <w:rFonts w:ascii="Times New Roman" w:hAnsi="Times New Roman"/>
          <w:sz w:val="28"/>
          <w:szCs w:val="28"/>
          <w:lang w:eastAsia="ru-RU"/>
        </w:rPr>
        <w:tab/>
      </w:r>
      <w:r w:rsidRPr="00C53B16">
        <w:rPr>
          <w:rFonts w:ascii="Times New Roman" w:hAnsi="Times New Roman"/>
          <w:sz w:val="28"/>
          <w:szCs w:val="28"/>
          <w:lang w:eastAsia="ru-RU"/>
        </w:rPr>
        <w:tab/>
      </w:r>
      <w:r w:rsidRPr="00C53B16">
        <w:rPr>
          <w:rFonts w:ascii="Times New Roman" w:hAnsi="Times New Roman"/>
          <w:sz w:val="28"/>
          <w:szCs w:val="28"/>
          <w:lang w:eastAsia="ru-RU"/>
        </w:rPr>
        <w:tab/>
      </w:r>
      <w:r w:rsidRPr="00C53B16">
        <w:rPr>
          <w:rFonts w:ascii="Times New Roman" w:hAnsi="Times New Roman"/>
          <w:sz w:val="28"/>
          <w:szCs w:val="28"/>
          <w:lang w:eastAsia="ru-RU"/>
        </w:rPr>
        <w:tab/>
        <w:t xml:space="preserve">      О.Н. Стаканова</w:t>
      </w:r>
    </w:p>
    <w:p w:rsidR="00BC5A4C" w:rsidRPr="007C5051" w:rsidRDefault="00BC5A4C" w:rsidP="007C5051">
      <w:pPr>
        <w:ind w:firstLine="0"/>
        <w:rPr>
          <w:rFonts w:ascii="Times New Roman" w:hAnsi="Times New Roman"/>
          <w:sz w:val="28"/>
          <w:szCs w:val="28"/>
        </w:rPr>
      </w:pPr>
    </w:p>
    <w:sectPr w:rsidR="00BC5A4C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0D62DD"/>
    <w:rsid w:val="000D77A1"/>
    <w:rsid w:val="00112087"/>
    <w:rsid w:val="00120A5D"/>
    <w:rsid w:val="001A7507"/>
    <w:rsid w:val="0025151F"/>
    <w:rsid w:val="002E3734"/>
    <w:rsid w:val="003B01EE"/>
    <w:rsid w:val="003F4455"/>
    <w:rsid w:val="00430240"/>
    <w:rsid w:val="00460A0B"/>
    <w:rsid w:val="004D65F8"/>
    <w:rsid w:val="00510D0C"/>
    <w:rsid w:val="00583D1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C5051"/>
    <w:rsid w:val="008A4962"/>
    <w:rsid w:val="008C26E5"/>
    <w:rsid w:val="00903756"/>
    <w:rsid w:val="00981B28"/>
    <w:rsid w:val="009D0EFC"/>
    <w:rsid w:val="009F60B6"/>
    <w:rsid w:val="00A551A0"/>
    <w:rsid w:val="00AA2BDD"/>
    <w:rsid w:val="00AE03FA"/>
    <w:rsid w:val="00B83059"/>
    <w:rsid w:val="00B9133A"/>
    <w:rsid w:val="00BC5A4C"/>
    <w:rsid w:val="00BE5EC6"/>
    <w:rsid w:val="00C45709"/>
    <w:rsid w:val="00C53B16"/>
    <w:rsid w:val="00C911B9"/>
    <w:rsid w:val="00CA2474"/>
    <w:rsid w:val="00CC454E"/>
    <w:rsid w:val="00E1492D"/>
    <w:rsid w:val="00E40C10"/>
    <w:rsid w:val="00E748D1"/>
    <w:rsid w:val="00F034D7"/>
    <w:rsid w:val="00F37E77"/>
    <w:rsid w:val="00F60B46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3</Pages>
  <Words>631</Words>
  <Characters>3599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28</cp:revision>
  <cp:lastPrinted>2023-05-22T11:02:00Z</cp:lastPrinted>
  <dcterms:created xsi:type="dcterms:W3CDTF">2013-10-14T10:36:00Z</dcterms:created>
  <dcterms:modified xsi:type="dcterms:W3CDTF">2023-06-06T04:08:00Z</dcterms:modified>
</cp:coreProperties>
</file>