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3E" w:rsidRPr="0083753C" w:rsidRDefault="002E4B3E" w:rsidP="00462C67">
      <w:pPr>
        <w:jc w:val="center"/>
        <w:rPr>
          <w:sz w:val="30"/>
          <w:szCs w:val="30"/>
        </w:rPr>
      </w:pPr>
      <w:r w:rsidRPr="00E27D6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7" o:title=""/>
          </v:shape>
        </w:pict>
      </w:r>
    </w:p>
    <w:p w:rsidR="002E4B3E" w:rsidRPr="0083753C" w:rsidRDefault="002E4B3E" w:rsidP="00462C67">
      <w:pPr>
        <w:autoSpaceDE w:val="0"/>
        <w:jc w:val="center"/>
        <w:rPr>
          <w:b/>
          <w:bCs/>
          <w:sz w:val="28"/>
          <w:szCs w:val="28"/>
          <w:lang w:eastAsia="ar-SA"/>
        </w:rPr>
      </w:pPr>
      <w:r w:rsidRPr="0083753C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2E4B3E" w:rsidRPr="0083753C" w:rsidRDefault="002E4B3E" w:rsidP="00462C67">
      <w:pPr>
        <w:autoSpaceDE w:val="0"/>
        <w:jc w:val="center"/>
        <w:rPr>
          <w:b/>
          <w:bCs/>
          <w:sz w:val="30"/>
          <w:szCs w:val="30"/>
          <w:lang w:eastAsia="ar-SA"/>
        </w:rPr>
      </w:pPr>
      <w:r w:rsidRPr="0083753C">
        <w:rPr>
          <w:b/>
          <w:bCs/>
          <w:sz w:val="32"/>
          <w:szCs w:val="32"/>
          <w:lang w:eastAsia="ar-SA"/>
        </w:rPr>
        <w:t>Челябинской области</w:t>
      </w:r>
    </w:p>
    <w:p w:rsidR="002E4B3E" w:rsidRPr="0083753C" w:rsidRDefault="002E4B3E" w:rsidP="00462C67"/>
    <w:p w:rsidR="002E4B3E" w:rsidRPr="0083753C" w:rsidRDefault="002E4B3E" w:rsidP="00462C67">
      <w:pPr>
        <w:jc w:val="center"/>
        <w:rPr>
          <w:b/>
          <w:sz w:val="44"/>
          <w:szCs w:val="44"/>
        </w:rPr>
      </w:pPr>
      <w:r w:rsidRPr="0083753C">
        <w:rPr>
          <w:b/>
          <w:sz w:val="44"/>
          <w:szCs w:val="44"/>
        </w:rPr>
        <w:t>РЕШЕНИЕ</w:t>
      </w:r>
    </w:p>
    <w:p w:rsidR="002E4B3E" w:rsidRPr="0083753C" w:rsidRDefault="002E4B3E" w:rsidP="00462C67">
      <w:pPr>
        <w:rPr>
          <w:sz w:val="28"/>
          <w:szCs w:val="28"/>
        </w:rPr>
      </w:pPr>
      <w:r>
        <w:rPr>
          <w:sz w:val="28"/>
          <w:szCs w:val="28"/>
        </w:rPr>
        <w:t xml:space="preserve">      30.04.2025 </w:t>
      </w:r>
      <w:r>
        <w:rPr>
          <w:sz w:val="28"/>
          <w:szCs w:val="28"/>
        </w:rPr>
        <w:tab/>
        <w:t xml:space="preserve">    1343-МО</w:t>
      </w:r>
    </w:p>
    <w:p w:rsidR="002E4B3E" w:rsidRPr="0083753C" w:rsidRDefault="002E4B3E" w:rsidP="00462C67">
      <w:r w:rsidRPr="0083753C">
        <w:t>от _______________№_____</w:t>
      </w:r>
    </w:p>
    <w:p w:rsidR="002E4B3E" w:rsidRDefault="002E4B3E" w:rsidP="0028363C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jc w:val="both"/>
        <w:rPr>
          <w:sz w:val="28"/>
        </w:rPr>
      </w:pPr>
    </w:p>
    <w:p w:rsidR="002E4B3E" w:rsidRPr="003C428D" w:rsidRDefault="002E4B3E" w:rsidP="00243C32">
      <w:pPr>
        <w:tabs>
          <w:tab w:val="left" w:pos="284"/>
          <w:tab w:val="left" w:pos="993"/>
          <w:tab w:val="left" w:pos="3600"/>
          <w:tab w:val="left" w:pos="8789"/>
        </w:tabs>
        <w:ind w:right="5798"/>
        <w:jc w:val="both"/>
        <w:rPr>
          <w:sz w:val="26"/>
          <w:szCs w:val="26"/>
        </w:rPr>
      </w:pPr>
      <w:r w:rsidRPr="003C428D">
        <w:rPr>
          <w:sz w:val="26"/>
          <w:szCs w:val="26"/>
        </w:rPr>
        <w:t xml:space="preserve">О внесении </w:t>
      </w:r>
      <w:r>
        <w:rPr>
          <w:sz w:val="26"/>
          <w:szCs w:val="26"/>
        </w:rPr>
        <w:t>изменений</w:t>
      </w:r>
      <w:r w:rsidRPr="003C428D">
        <w:rPr>
          <w:sz w:val="26"/>
          <w:szCs w:val="26"/>
        </w:rPr>
        <w:t xml:space="preserve"> в  решение Собрания депутатов</w:t>
      </w:r>
      <w:r>
        <w:rPr>
          <w:sz w:val="26"/>
          <w:szCs w:val="26"/>
        </w:rPr>
        <w:t xml:space="preserve"> </w:t>
      </w:r>
      <w:r w:rsidRPr="003C428D">
        <w:rPr>
          <w:sz w:val="26"/>
          <w:szCs w:val="26"/>
        </w:rPr>
        <w:t>Копейского городского округа от 22.12.2021</w:t>
      </w:r>
      <w:r>
        <w:rPr>
          <w:sz w:val="26"/>
          <w:szCs w:val="26"/>
        </w:rPr>
        <w:t xml:space="preserve"> </w:t>
      </w:r>
      <w:r w:rsidRPr="003C428D">
        <w:rPr>
          <w:sz w:val="26"/>
          <w:szCs w:val="26"/>
        </w:rPr>
        <w:t>№ 332-МО</w:t>
      </w:r>
    </w:p>
    <w:p w:rsidR="002E4B3E" w:rsidRPr="003C428D" w:rsidRDefault="002E4B3E" w:rsidP="006604D4">
      <w:pPr>
        <w:tabs>
          <w:tab w:val="left" w:pos="3969"/>
          <w:tab w:val="left" w:pos="4111"/>
          <w:tab w:val="left" w:pos="8789"/>
        </w:tabs>
        <w:ind w:right="4818"/>
        <w:rPr>
          <w:sz w:val="26"/>
          <w:szCs w:val="26"/>
        </w:rPr>
      </w:pPr>
    </w:p>
    <w:p w:rsidR="002E4B3E" w:rsidRPr="003C428D" w:rsidRDefault="002E4B3E" w:rsidP="0070477D">
      <w:pPr>
        <w:jc w:val="both"/>
        <w:rPr>
          <w:sz w:val="26"/>
          <w:szCs w:val="26"/>
        </w:rPr>
      </w:pPr>
    </w:p>
    <w:p w:rsidR="002E4B3E" w:rsidRDefault="002E4B3E" w:rsidP="003E2EDE">
      <w:pPr>
        <w:pStyle w:val="BodyText"/>
        <w:spacing w:after="0"/>
        <w:ind w:firstLine="567"/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 xml:space="preserve">В соответствии с Налоговым кодексом Российской Федерации, Федеральным законом от 06 октября 2003 года № 131-ФЗ «Об общих принципах организации местного самоуправления в Российской Федерации», Уставом муниципального образования «Копейский городской округ» </w:t>
      </w:r>
    </w:p>
    <w:p w:rsidR="002E4B3E" w:rsidRPr="003C428D" w:rsidRDefault="002E4B3E" w:rsidP="003E2EDE">
      <w:pPr>
        <w:pStyle w:val="BodyText"/>
        <w:spacing w:after="0"/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 xml:space="preserve">Собрание депутатов Копейского городского округа Челябинской области </w:t>
      </w:r>
    </w:p>
    <w:p w:rsidR="002E4B3E" w:rsidRPr="003C428D" w:rsidRDefault="002E4B3E" w:rsidP="003E2EDE">
      <w:pPr>
        <w:pStyle w:val="BodyText"/>
        <w:spacing w:after="0"/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>РЕШАЕТ:</w:t>
      </w:r>
    </w:p>
    <w:p w:rsidR="002E4B3E" w:rsidRDefault="002E4B3E" w:rsidP="003E2EDE">
      <w:pPr>
        <w:pStyle w:val="ListParagraph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Pr="003C428D">
        <w:rPr>
          <w:rFonts w:ascii="Times New Roman" w:hAnsi="Times New Roman"/>
          <w:sz w:val="26"/>
          <w:szCs w:val="26"/>
        </w:rPr>
        <w:t>Внести в решение Собрания депутатов Копейского городского округа от 22.12.2021 №332-МО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428D">
        <w:rPr>
          <w:rFonts w:ascii="Times New Roman" w:hAnsi="Times New Roman"/>
          <w:sz w:val="26"/>
          <w:szCs w:val="26"/>
        </w:rPr>
        <w:t xml:space="preserve">«О земельном налоге на территории  Копейского городского округа» (далее – решение) </w:t>
      </w:r>
      <w:r>
        <w:rPr>
          <w:rFonts w:ascii="Times New Roman" w:hAnsi="Times New Roman"/>
          <w:sz w:val="26"/>
          <w:szCs w:val="26"/>
        </w:rPr>
        <w:t>изменение, дополнив пункт 3 решения подпунктом 3.3 следующего содержания</w:t>
      </w:r>
      <w:r w:rsidRPr="003C428D">
        <w:rPr>
          <w:rFonts w:ascii="Times New Roman" w:hAnsi="Times New Roman"/>
          <w:sz w:val="26"/>
          <w:szCs w:val="26"/>
        </w:rPr>
        <w:t>:</w:t>
      </w:r>
    </w:p>
    <w:p w:rsidR="002E4B3E" w:rsidRPr="0070477D" w:rsidRDefault="002E4B3E" w:rsidP="003E2EDE">
      <w:pPr>
        <w:shd w:val="clear" w:color="auto" w:fill="FFFFFF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FE121C">
        <w:rPr>
          <w:color w:val="000000"/>
          <w:sz w:val="26"/>
          <w:szCs w:val="26"/>
        </w:rPr>
        <w:t xml:space="preserve">         «</w:t>
      </w:r>
      <w:r>
        <w:rPr>
          <w:color w:val="000000"/>
          <w:sz w:val="26"/>
          <w:szCs w:val="26"/>
        </w:rPr>
        <w:t>3.3. От уплаты земельного налога освобождаются инвесторы, осуществляющие капитальные вложения в создание объектов спортивной инфраструктуры массового спорта с применением механизма государственно-частного (муниципально-частного) партнерства и/или концессионных соглашений, инвестиционных соглашений, в течение пяти лет с даты ввода объекта в эксплуатацию при условии эксплуатации объекта частным партнером или концессионером.</w:t>
      </w:r>
      <w:r w:rsidRPr="00FE121C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</w:p>
    <w:p w:rsidR="002E4B3E" w:rsidRPr="003C428D" w:rsidRDefault="002E4B3E" w:rsidP="003E2ED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>2. Настоящее решение подлежит публикации в газете «Копейский рабочий»  и размещению на </w:t>
      </w:r>
      <w:hyperlink r:id="rId8" w:tgtFrame="_blank" w:history="1">
        <w:r w:rsidRPr="003C428D">
          <w:rPr>
            <w:color w:val="000000"/>
            <w:sz w:val="26"/>
            <w:szCs w:val="26"/>
          </w:rPr>
          <w:t>официальном Интернет-сайте</w:t>
        </w:r>
      </w:hyperlink>
      <w:r w:rsidRPr="003C428D">
        <w:rPr>
          <w:color w:val="000000"/>
          <w:sz w:val="26"/>
          <w:szCs w:val="26"/>
        </w:rPr>
        <w:t> Собрания депутатов Копейского городского округа Челябинской области.</w:t>
      </w:r>
    </w:p>
    <w:p w:rsidR="002E4B3E" w:rsidRPr="003C428D" w:rsidRDefault="002E4B3E" w:rsidP="003E2ED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  <w:shd w:val="clear" w:color="auto" w:fill="FFFFFF"/>
        </w:rPr>
        <w:t>3. Контроль исполнения решения возложить на комиссию по экономической, бюджетной и налоговой политике Собрания депутатов Копейского городского округа.</w:t>
      </w:r>
    </w:p>
    <w:p w:rsidR="002E4B3E" w:rsidRPr="003C428D" w:rsidRDefault="002E4B3E" w:rsidP="003E2EDE">
      <w:pPr>
        <w:jc w:val="both"/>
        <w:rPr>
          <w:color w:val="000000"/>
          <w:sz w:val="26"/>
          <w:szCs w:val="26"/>
        </w:rPr>
      </w:pPr>
    </w:p>
    <w:p w:rsidR="002E4B3E" w:rsidRPr="003C428D" w:rsidRDefault="002E4B3E" w:rsidP="004E5BB0">
      <w:pPr>
        <w:jc w:val="both"/>
        <w:rPr>
          <w:color w:val="000000"/>
          <w:sz w:val="26"/>
          <w:szCs w:val="26"/>
        </w:rPr>
      </w:pPr>
    </w:p>
    <w:p w:rsidR="002E4B3E" w:rsidRDefault="002E4B3E" w:rsidP="00243E6D">
      <w:pPr>
        <w:tabs>
          <w:tab w:val="left" w:pos="6090"/>
        </w:tabs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 xml:space="preserve">Председатель Собрания депутатов     Глава Копейского городского округа Копейского округа                                </w:t>
      </w:r>
      <w:r>
        <w:rPr>
          <w:color w:val="000000"/>
          <w:sz w:val="26"/>
          <w:szCs w:val="26"/>
        </w:rPr>
        <w:t xml:space="preserve">              </w:t>
      </w:r>
      <w:r w:rsidRPr="003C428D">
        <w:rPr>
          <w:color w:val="000000"/>
          <w:sz w:val="26"/>
          <w:szCs w:val="26"/>
        </w:rPr>
        <w:t xml:space="preserve"> Челябинской области              </w:t>
      </w:r>
    </w:p>
    <w:p w:rsidR="002E4B3E" w:rsidRPr="003C428D" w:rsidRDefault="002E4B3E" w:rsidP="00243E6D">
      <w:pPr>
        <w:tabs>
          <w:tab w:val="left" w:pos="6090"/>
        </w:tabs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 xml:space="preserve">Челябинской области                              </w:t>
      </w:r>
    </w:p>
    <w:p w:rsidR="002E4B3E" w:rsidRPr="003C428D" w:rsidRDefault="002E4B3E" w:rsidP="00243E6D">
      <w:pPr>
        <w:jc w:val="both"/>
        <w:rPr>
          <w:sz w:val="26"/>
          <w:szCs w:val="26"/>
        </w:rPr>
      </w:pPr>
      <w:r w:rsidRPr="003C428D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</w:t>
      </w:r>
      <w:r w:rsidRPr="003C428D">
        <w:rPr>
          <w:sz w:val="26"/>
          <w:szCs w:val="26"/>
        </w:rPr>
        <w:t xml:space="preserve">  Е.К. Гиске                                                   </w:t>
      </w:r>
      <w:r>
        <w:rPr>
          <w:sz w:val="26"/>
          <w:szCs w:val="26"/>
        </w:rPr>
        <w:t xml:space="preserve">        С.В. Логанова</w:t>
      </w:r>
    </w:p>
    <w:p w:rsidR="002E4B3E" w:rsidRPr="003C428D" w:rsidRDefault="002E4B3E" w:rsidP="004E5BB0">
      <w:pPr>
        <w:jc w:val="both"/>
        <w:rPr>
          <w:sz w:val="26"/>
          <w:szCs w:val="26"/>
        </w:rPr>
      </w:pPr>
    </w:p>
    <w:p w:rsidR="002E4B3E" w:rsidRPr="003C428D" w:rsidRDefault="002E4B3E" w:rsidP="003F1944">
      <w:pPr>
        <w:jc w:val="both"/>
        <w:rPr>
          <w:sz w:val="26"/>
          <w:szCs w:val="26"/>
        </w:rPr>
      </w:pPr>
    </w:p>
    <w:sectPr w:rsidR="002E4B3E" w:rsidRPr="003C428D" w:rsidSect="00411FBA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B3E" w:rsidRDefault="002E4B3E" w:rsidP="00CD395D">
      <w:r>
        <w:separator/>
      </w:r>
    </w:p>
  </w:endnote>
  <w:endnote w:type="continuationSeparator" w:id="0">
    <w:p w:rsidR="002E4B3E" w:rsidRDefault="002E4B3E" w:rsidP="00CD3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B3E" w:rsidRDefault="002E4B3E" w:rsidP="00CD395D">
      <w:r>
        <w:separator/>
      </w:r>
    </w:p>
  </w:footnote>
  <w:footnote w:type="continuationSeparator" w:id="0">
    <w:p w:rsidR="002E4B3E" w:rsidRDefault="002E4B3E" w:rsidP="00CD3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3E" w:rsidRPr="00156309" w:rsidRDefault="002E4B3E">
    <w:pPr>
      <w:pStyle w:val="Header"/>
      <w:jc w:val="center"/>
      <w:rPr>
        <w:color w:val="000000"/>
      </w:rPr>
    </w:pPr>
    <w:r w:rsidRPr="00156309">
      <w:rPr>
        <w:color w:val="000000"/>
      </w:rPr>
      <w:fldChar w:fldCharType="begin"/>
    </w:r>
    <w:r w:rsidRPr="00156309">
      <w:rPr>
        <w:color w:val="000000"/>
      </w:rPr>
      <w:instrText xml:space="preserve"> PAGE   \* MERGEFORMAT </w:instrText>
    </w:r>
    <w:r w:rsidRPr="00156309">
      <w:rPr>
        <w:color w:val="000000"/>
      </w:rPr>
      <w:fldChar w:fldCharType="separate"/>
    </w:r>
    <w:r>
      <w:rPr>
        <w:noProof/>
        <w:color w:val="000000"/>
      </w:rPr>
      <w:t>2</w:t>
    </w:r>
    <w:r w:rsidRPr="00156309">
      <w:rPr>
        <w:color w:val="000000"/>
      </w:rPr>
      <w:fldChar w:fldCharType="end"/>
    </w:r>
  </w:p>
  <w:p w:rsidR="002E4B3E" w:rsidRDefault="002E4B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3E" w:rsidRDefault="002E4B3E">
    <w:pPr>
      <w:pStyle w:val="Header"/>
    </w:pPr>
  </w:p>
  <w:p w:rsidR="002E4B3E" w:rsidRDefault="002E4B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549"/>
    <w:multiLevelType w:val="hybridMultilevel"/>
    <w:tmpl w:val="875EBC0E"/>
    <w:lvl w:ilvl="0" w:tplc="33E43538">
      <w:start w:val="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68948DB"/>
    <w:multiLevelType w:val="hybridMultilevel"/>
    <w:tmpl w:val="37F2ABB0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16D17FFE"/>
    <w:multiLevelType w:val="hybridMultilevel"/>
    <w:tmpl w:val="3BF8EA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111838"/>
    <w:multiLevelType w:val="hybridMultilevel"/>
    <w:tmpl w:val="BCF6DDB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2FCEC6A">
      <w:start w:val="1"/>
      <w:numFmt w:val="decimal"/>
      <w:lvlText w:val="%2)"/>
      <w:lvlJc w:val="left"/>
      <w:pPr>
        <w:ind w:left="285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E167698"/>
    <w:multiLevelType w:val="hybridMultilevel"/>
    <w:tmpl w:val="ED58DAB8"/>
    <w:lvl w:ilvl="0" w:tplc="206C31DC">
      <w:start w:val="2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3D70455B"/>
    <w:multiLevelType w:val="hybridMultilevel"/>
    <w:tmpl w:val="C3AE890C"/>
    <w:lvl w:ilvl="0" w:tplc="DF3EC76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F2948DC"/>
    <w:multiLevelType w:val="hybridMultilevel"/>
    <w:tmpl w:val="E59C11D4"/>
    <w:lvl w:ilvl="0" w:tplc="DF3EC76A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4A1392A"/>
    <w:multiLevelType w:val="hybridMultilevel"/>
    <w:tmpl w:val="64EC46F8"/>
    <w:lvl w:ilvl="0" w:tplc="DF3EC76A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6720028"/>
    <w:multiLevelType w:val="hybridMultilevel"/>
    <w:tmpl w:val="5E263F0C"/>
    <w:lvl w:ilvl="0" w:tplc="08F050F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695B0B7F"/>
    <w:multiLevelType w:val="hybridMultilevel"/>
    <w:tmpl w:val="2DE285C6"/>
    <w:lvl w:ilvl="0" w:tplc="93EA0C16">
      <w:start w:val="2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>
    <w:nsid w:val="725E5CF7"/>
    <w:multiLevelType w:val="hybridMultilevel"/>
    <w:tmpl w:val="6D749CE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4D4"/>
    <w:rsid w:val="00006FE9"/>
    <w:rsid w:val="00047B08"/>
    <w:rsid w:val="00056452"/>
    <w:rsid w:val="0006083F"/>
    <w:rsid w:val="000617DE"/>
    <w:rsid w:val="00075749"/>
    <w:rsid w:val="000815DD"/>
    <w:rsid w:val="00083A03"/>
    <w:rsid w:val="000968F6"/>
    <w:rsid w:val="000B60EC"/>
    <w:rsid w:val="000B7C01"/>
    <w:rsid w:val="000C16B9"/>
    <w:rsid w:val="000C6813"/>
    <w:rsid w:val="001264EA"/>
    <w:rsid w:val="001331F9"/>
    <w:rsid w:val="00156309"/>
    <w:rsid w:val="00191592"/>
    <w:rsid w:val="001929E1"/>
    <w:rsid w:val="001A2A63"/>
    <w:rsid w:val="001C30B2"/>
    <w:rsid w:val="001E6090"/>
    <w:rsid w:val="002108C7"/>
    <w:rsid w:val="00236495"/>
    <w:rsid w:val="00243C32"/>
    <w:rsid w:val="00243E6D"/>
    <w:rsid w:val="00262C2F"/>
    <w:rsid w:val="0026454A"/>
    <w:rsid w:val="002712C4"/>
    <w:rsid w:val="00272B7F"/>
    <w:rsid w:val="00281F38"/>
    <w:rsid w:val="0028363C"/>
    <w:rsid w:val="002861B3"/>
    <w:rsid w:val="00293969"/>
    <w:rsid w:val="002B1302"/>
    <w:rsid w:val="002D359F"/>
    <w:rsid w:val="002E05C8"/>
    <w:rsid w:val="002E1552"/>
    <w:rsid w:val="002E4B3E"/>
    <w:rsid w:val="003450E2"/>
    <w:rsid w:val="003451C5"/>
    <w:rsid w:val="00350474"/>
    <w:rsid w:val="003512ED"/>
    <w:rsid w:val="00384786"/>
    <w:rsid w:val="00385E50"/>
    <w:rsid w:val="003B1526"/>
    <w:rsid w:val="003C428D"/>
    <w:rsid w:val="003D7CFE"/>
    <w:rsid w:val="003E2582"/>
    <w:rsid w:val="003E2EDE"/>
    <w:rsid w:val="003F1944"/>
    <w:rsid w:val="004023D1"/>
    <w:rsid w:val="00411FBA"/>
    <w:rsid w:val="0043164D"/>
    <w:rsid w:val="00436879"/>
    <w:rsid w:val="00444A67"/>
    <w:rsid w:val="004511E8"/>
    <w:rsid w:val="00457914"/>
    <w:rsid w:val="004611A7"/>
    <w:rsid w:val="00461D26"/>
    <w:rsid w:val="00462C67"/>
    <w:rsid w:val="004672EB"/>
    <w:rsid w:val="004B2C03"/>
    <w:rsid w:val="004B312C"/>
    <w:rsid w:val="004B601D"/>
    <w:rsid w:val="004C7C09"/>
    <w:rsid w:val="004E5BB0"/>
    <w:rsid w:val="004E7ECA"/>
    <w:rsid w:val="00521C48"/>
    <w:rsid w:val="005307E2"/>
    <w:rsid w:val="00534095"/>
    <w:rsid w:val="00563243"/>
    <w:rsid w:val="00574B14"/>
    <w:rsid w:val="005751FA"/>
    <w:rsid w:val="005939B2"/>
    <w:rsid w:val="005A5548"/>
    <w:rsid w:val="005D2C14"/>
    <w:rsid w:val="005E5B8B"/>
    <w:rsid w:val="005E7807"/>
    <w:rsid w:val="005F6A96"/>
    <w:rsid w:val="005F6CA9"/>
    <w:rsid w:val="005F7D86"/>
    <w:rsid w:val="00616061"/>
    <w:rsid w:val="006423D8"/>
    <w:rsid w:val="00651B84"/>
    <w:rsid w:val="006604D4"/>
    <w:rsid w:val="00696A77"/>
    <w:rsid w:val="006C2231"/>
    <w:rsid w:val="006C58DA"/>
    <w:rsid w:val="0070477D"/>
    <w:rsid w:val="007335E0"/>
    <w:rsid w:val="007542CC"/>
    <w:rsid w:val="00757CC2"/>
    <w:rsid w:val="00777F81"/>
    <w:rsid w:val="00780091"/>
    <w:rsid w:val="00785417"/>
    <w:rsid w:val="0079162C"/>
    <w:rsid w:val="00797D5F"/>
    <w:rsid w:val="007A22D9"/>
    <w:rsid w:val="007A4C44"/>
    <w:rsid w:val="007F5319"/>
    <w:rsid w:val="00814F19"/>
    <w:rsid w:val="0082021B"/>
    <w:rsid w:val="0083298B"/>
    <w:rsid w:val="0083753C"/>
    <w:rsid w:val="008667CE"/>
    <w:rsid w:val="00867452"/>
    <w:rsid w:val="00885648"/>
    <w:rsid w:val="008A3067"/>
    <w:rsid w:val="008A510E"/>
    <w:rsid w:val="008D0843"/>
    <w:rsid w:val="008D4213"/>
    <w:rsid w:val="008E4D09"/>
    <w:rsid w:val="008F7C4A"/>
    <w:rsid w:val="00934AA4"/>
    <w:rsid w:val="00944AC4"/>
    <w:rsid w:val="009469D5"/>
    <w:rsid w:val="00956B36"/>
    <w:rsid w:val="009A3C62"/>
    <w:rsid w:val="009A5638"/>
    <w:rsid w:val="009B3A93"/>
    <w:rsid w:val="00A03B63"/>
    <w:rsid w:val="00A14656"/>
    <w:rsid w:val="00A153FE"/>
    <w:rsid w:val="00A17463"/>
    <w:rsid w:val="00A25ECB"/>
    <w:rsid w:val="00A27649"/>
    <w:rsid w:val="00A415CA"/>
    <w:rsid w:val="00A525F6"/>
    <w:rsid w:val="00A74324"/>
    <w:rsid w:val="00AE3FC3"/>
    <w:rsid w:val="00AE767E"/>
    <w:rsid w:val="00B118E1"/>
    <w:rsid w:val="00B12375"/>
    <w:rsid w:val="00B1709A"/>
    <w:rsid w:val="00B22DFB"/>
    <w:rsid w:val="00BC32E0"/>
    <w:rsid w:val="00BE4244"/>
    <w:rsid w:val="00C01282"/>
    <w:rsid w:val="00C134AF"/>
    <w:rsid w:val="00C15C23"/>
    <w:rsid w:val="00C22C1E"/>
    <w:rsid w:val="00C24C4E"/>
    <w:rsid w:val="00C2773A"/>
    <w:rsid w:val="00C32EB2"/>
    <w:rsid w:val="00C3602D"/>
    <w:rsid w:val="00C37850"/>
    <w:rsid w:val="00C51DE5"/>
    <w:rsid w:val="00C57FD4"/>
    <w:rsid w:val="00C640DD"/>
    <w:rsid w:val="00C67872"/>
    <w:rsid w:val="00C74868"/>
    <w:rsid w:val="00C87863"/>
    <w:rsid w:val="00CD395D"/>
    <w:rsid w:val="00CD51F4"/>
    <w:rsid w:val="00CE0F04"/>
    <w:rsid w:val="00D01C5F"/>
    <w:rsid w:val="00D0496F"/>
    <w:rsid w:val="00D13FFA"/>
    <w:rsid w:val="00D31B94"/>
    <w:rsid w:val="00D365A5"/>
    <w:rsid w:val="00D5039D"/>
    <w:rsid w:val="00D505FE"/>
    <w:rsid w:val="00D53878"/>
    <w:rsid w:val="00D62F75"/>
    <w:rsid w:val="00D66384"/>
    <w:rsid w:val="00D92A37"/>
    <w:rsid w:val="00DB51DF"/>
    <w:rsid w:val="00DC04BC"/>
    <w:rsid w:val="00DF17B1"/>
    <w:rsid w:val="00DF23E0"/>
    <w:rsid w:val="00DF4007"/>
    <w:rsid w:val="00DF5B05"/>
    <w:rsid w:val="00E07514"/>
    <w:rsid w:val="00E2165F"/>
    <w:rsid w:val="00E24658"/>
    <w:rsid w:val="00E27D60"/>
    <w:rsid w:val="00E665B5"/>
    <w:rsid w:val="00E75ED7"/>
    <w:rsid w:val="00E90F2A"/>
    <w:rsid w:val="00EC0332"/>
    <w:rsid w:val="00ED28BF"/>
    <w:rsid w:val="00EE2A00"/>
    <w:rsid w:val="00F01C2E"/>
    <w:rsid w:val="00F03BE3"/>
    <w:rsid w:val="00F30786"/>
    <w:rsid w:val="00F328AE"/>
    <w:rsid w:val="00F4502C"/>
    <w:rsid w:val="00F542F7"/>
    <w:rsid w:val="00F54859"/>
    <w:rsid w:val="00F72124"/>
    <w:rsid w:val="00F84CC7"/>
    <w:rsid w:val="00FA53EE"/>
    <w:rsid w:val="00FB055B"/>
    <w:rsid w:val="00FB6433"/>
    <w:rsid w:val="00FD00C4"/>
    <w:rsid w:val="00FE050C"/>
    <w:rsid w:val="00FE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D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04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04D4"/>
    <w:rPr>
      <w:rFonts w:ascii="Arial" w:hAnsi="Arial" w:cs="Times New Roman"/>
      <w:b/>
      <w:bCs/>
      <w:color w:val="00008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604D4"/>
    <w:pPr>
      <w:ind w:firstLine="72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604D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A22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D39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395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D39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395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D39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160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061"/>
    <w:rPr>
      <w:rFonts w:ascii="Segoe UI" w:hAnsi="Segoe UI" w:cs="Segoe UI"/>
      <w:sz w:val="18"/>
      <w:szCs w:val="18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C30B2"/>
    <w:rPr>
      <w:rFonts w:cs="Times New Roman"/>
      <w:color w:val="008000"/>
    </w:rPr>
  </w:style>
  <w:style w:type="paragraph" w:styleId="BodyText">
    <w:name w:val="Body Text"/>
    <w:basedOn w:val="Normal"/>
    <w:link w:val="BodyTextChar"/>
    <w:uiPriority w:val="99"/>
    <w:rsid w:val="00F30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3078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8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eysk-sobrani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299</Words>
  <Characters>1705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Анастасия Сурских</dc:creator>
  <cp:keywords/>
  <dc:description/>
  <cp:lastModifiedBy>Admin</cp:lastModifiedBy>
  <cp:revision>3</cp:revision>
  <cp:lastPrinted>2025-04-03T08:36:00Z</cp:lastPrinted>
  <dcterms:created xsi:type="dcterms:W3CDTF">2025-04-30T06:46:00Z</dcterms:created>
  <dcterms:modified xsi:type="dcterms:W3CDTF">2025-04-30T06:46:00Z</dcterms:modified>
</cp:coreProperties>
</file>