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1B" w:rsidRPr="0081751C" w:rsidRDefault="00C96B1B" w:rsidP="00C96B1B">
      <w:pPr>
        <w:jc w:val="center"/>
        <w:rPr>
          <w:sz w:val="30"/>
          <w:szCs w:val="30"/>
        </w:rPr>
      </w:pPr>
      <w:r w:rsidRPr="0081751C">
        <w:rPr>
          <w:noProof/>
        </w:rPr>
        <w:drawing>
          <wp:inline distT="0" distB="0" distL="0" distR="0">
            <wp:extent cx="4476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523875"/>
                    </a:xfrm>
                    <a:prstGeom prst="rect">
                      <a:avLst/>
                    </a:prstGeom>
                    <a:solidFill>
                      <a:srgbClr val="FFFFFF"/>
                    </a:solidFill>
                    <a:ln>
                      <a:noFill/>
                    </a:ln>
                  </pic:spPr>
                </pic:pic>
              </a:graphicData>
            </a:graphic>
          </wp:inline>
        </w:drawing>
      </w:r>
    </w:p>
    <w:p w:rsidR="00C96B1B" w:rsidRPr="0081751C" w:rsidRDefault="00C96B1B" w:rsidP="00C96B1B">
      <w:pPr>
        <w:suppressAutoHyphens/>
        <w:autoSpaceDE w:val="0"/>
        <w:jc w:val="center"/>
        <w:rPr>
          <w:rFonts w:eastAsia="Calibri"/>
          <w:b/>
          <w:bCs/>
          <w:sz w:val="28"/>
          <w:szCs w:val="28"/>
          <w:lang w:eastAsia="ar-SA"/>
        </w:rPr>
      </w:pPr>
      <w:r w:rsidRPr="0081751C">
        <w:rPr>
          <w:rFonts w:eastAsia="Calibri"/>
          <w:b/>
          <w:bCs/>
          <w:sz w:val="28"/>
          <w:szCs w:val="28"/>
          <w:lang w:eastAsia="ar-SA"/>
        </w:rPr>
        <w:t>Собрание депутатов Копейского городского округа</w:t>
      </w:r>
    </w:p>
    <w:p w:rsidR="00C96B1B" w:rsidRPr="0081751C" w:rsidRDefault="00C96B1B" w:rsidP="00C96B1B">
      <w:pPr>
        <w:suppressAutoHyphens/>
        <w:autoSpaceDE w:val="0"/>
        <w:jc w:val="center"/>
        <w:rPr>
          <w:rFonts w:eastAsia="Calibri"/>
          <w:b/>
          <w:bCs/>
          <w:sz w:val="30"/>
          <w:szCs w:val="30"/>
          <w:lang w:eastAsia="ar-SA"/>
        </w:rPr>
      </w:pPr>
      <w:r w:rsidRPr="0081751C">
        <w:rPr>
          <w:rFonts w:eastAsia="Calibri"/>
          <w:b/>
          <w:bCs/>
          <w:sz w:val="32"/>
          <w:szCs w:val="32"/>
          <w:lang w:eastAsia="ar-SA"/>
        </w:rPr>
        <w:t>Челябинской области</w:t>
      </w:r>
    </w:p>
    <w:p w:rsidR="00C96B1B" w:rsidRPr="0081751C" w:rsidRDefault="00C96B1B" w:rsidP="00C96B1B"/>
    <w:p w:rsidR="00C96B1B" w:rsidRPr="0081751C" w:rsidRDefault="00C96B1B" w:rsidP="00C96B1B">
      <w:pPr>
        <w:jc w:val="center"/>
        <w:rPr>
          <w:b/>
          <w:sz w:val="44"/>
          <w:szCs w:val="44"/>
        </w:rPr>
      </w:pPr>
      <w:r w:rsidRPr="0081751C">
        <w:rPr>
          <w:b/>
          <w:sz w:val="44"/>
          <w:szCs w:val="44"/>
        </w:rPr>
        <w:t>РЕШЕНИЕ</w:t>
      </w:r>
    </w:p>
    <w:p w:rsidR="00C96B1B" w:rsidRPr="0081751C" w:rsidRDefault="000120DF" w:rsidP="00C96B1B">
      <w:pPr>
        <w:rPr>
          <w:sz w:val="28"/>
          <w:szCs w:val="28"/>
        </w:rPr>
      </w:pPr>
      <w:r>
        <w:rPr>
          <w:sz w:val="28"/>
          <w:szCs w:val="28"/>
        </w:rPr>
        <w:t xml:space="preserve">     31.01.2024           1018-МО</w:t>
      </w:r>
    </w:p>
    <w:p w:rsidR="00C96B1B" w:rsidRPr="0081751C" w:rsidRDefault="00C96B1B" w:rsidP="00C96B1B">
      <w:r w:rsidRPr="0081751C">
        <w:t>от _______________№_____</w:t>
      </w:r>
    </w:p>
    <w:p w:rsidR="00164BD6" w:rsidRDefault="00164BD6" w:rsidP="00164BD6">
      <w:pPr>
        <w:rPr>
          <w:sz w:val="26"/>
          <w:szCs w:val="26"/>
        </w:rPr>
      </w:pPr>
    </w:p>
    <w:p w:rsidR="00164BD6" w:rsidRDefault="00164BD6" w:rsidP="00BA602C">
      <w:pPr>
        <w:jc w:val="right"/>
      </w:pPr>
    </w:p>
    <w:p w:rsidR="00164BD6" w:rsidRPr="00EF2FBA" w:rsidRDefault="00BA602C" w:rsidP="00BA602C">
      <w:pPr>
        <w:rPr>
          <w:sz w:val="27"/>
          <w:szCs w:val="27"/>
        </w:rPr>
      </w:pPr>
      <w:r w:rsidRPr="00EF2FBA">
        <w:rPr>
          <w:sz w:val="27"/>
          <w:szCs w:val="27"/>
        </w:rPr>
        <w:t>О внесении изменений в решение</w:t>
      </w:r>
    </w:p>
    <w:p w:rsidR="00BA602C" w:rsidRPr="00EF2FBA" w:rsidRDefault="00BA602C" w:rsidP="00BA602C">
      <w:pPr>
        <w:rPr>
          <w:sz w:val="27"/>
          <w:szCs w:val="27"/>
        </w:rPr>
      </w:pPr>
      <w:r w:rsidRPr="00EF2FBA">
        <w:rPr>
          <w:sz w:val="27"/>
          <w:szCs w:val="27"/>
        </w:rPr>
        <w:t>Собрания депутатов</w:t>
      </w:r>
      <w:r w:rsidR="000120DF">
        <w:rPr>
          <w:sz w:val="27"/>
          <w:szCs w:val="27"/>
        </w:rPr>
        <w:t xml:space="preserve"> </w:t>
      </w:r>
      <w:r w:rsidRPr="00EF2FBA">
        <w:rPr>
          <w:sz w:val="27"/>
          <w:szCs w:val="27"/>
        </w:rPr>
        <w:t xml:space="preserve">Копейского </w:t>
      </w:r>
    </w:p>
    <w:p w:rsidR="0071169A" w:rsidRPr="00EF2FBA" w:rsidRDefault="000120DF" w:rsidP="00BA602C">
      <w:pPr>
        <w:rPr>
          <w:sz w:val="27"/>
          <w:szCs w:val="27"/>
        </w:rPr>
      </w:pPr>
      <w:r>
        <w:rPr>
          <w:sz w:val="27"/>
          <w:szCs w:val="27"/>
        </w:rPr>
        <w:t>г</w:t>
      </w:r>
      <w:r w:rsidR="006837B7" w:rsidRPr="00EF2FBA">
        <w:rPr>
          <w:sz w:val="27"/>
          <w:szCs w:val="27"/>
        </w:rPr>
        <w:t>ородского округа</w:t>
      </w:r>
      <w:r>
        <w:rPr>
          <w:sz w:val="27"/>
          <w:szCs w:val="27"/>
        </w:rPr>
        <w:t xml:space="preserve"> </w:t>
      </w:r>
      <w:r w:rsidR="006837B7" w:rsidRPr="00EF2FBA">
        <w:rPr>
          <w:sz w:val="27"/>
          <w:szCs w:val="27"/>
        </w:rPr>
        <w:t>от 22</w:t>
      </w:r>
      <w:r w:rsidR="00BA602C" w:rsidRPr="00EF2FBA">
        <w:rPr>
          <w:sz w:val="27"/>
          <w:szCs w:val="27"/>
        </w:rPr>
        <w:t>.</w:t>
      </w:r>
      <w:r w:rsidR="006837B7" w:rsidRPr="00EF2FBA">
        <w:rPr>
          <w:sz w:val="27"/>
          <w:szCs w:val="27"/>
        </w:rPr>
        <w:t>04</w:t>
      </w:r>
      <w:r w:rsidR="00BA602C" w:rsidRPr="00EF2FBA">
        <w:rPr>
          <w:sz w:val="27"/>
          <w:szCs w:val="27"/>
        </w:rPr>
        <w:t>.201</w:t>
      </w:r>
      <w:r w:rsidR="006837B7" w:rsidRPr="00EF2FBA">
        <w:rPr>
          <w:sz w:val="27"/>
          <w:szCs w:val="27"/>
        </w:rPr>
        <w:t>5</w:t>
      </w:r>
    </w:p>
    <w:p w:rsidR="00BA602C" w:rsidRPr="00EF2FBA" w:rsidRDefault="006837B7" w:rsidP="00BA602C">
      <w:pPr>
        <w:rPr>
          <w:sz w:val="27"/>
          <w:szCs w:val="27"/>
        </w:rPr>
      </w:pPr>
      <w:r w:rsidRPr="00EF2FBA">
        <w:rPr>
          <w:sz w:val="27"/>
          <w:szCs w:val="27"/>
        </w:rPr>
        <w:t>№ 1087</w:t>
      </w:r>
      <w:r w:rsidR="00BA602C" w:rsidRPr="00EF2FBA">
        <w:rPr>
          <w:sz w:val="27"/>
          <w:szCs w:val="27"/>
        </w:rPr>
        <w:t>-МО</w:t>
      </w:r>
    </w:p>
    <w:p w:rsidR="00164BD6" w:rsidRPr="00EF2FBA" w:rsidRDefault="00164BD6" w:rsidP="0071169A">
      <w:pPr>
        <w:rPr>
          <w:rStyle w:val="a3"/>
          <w:b w:val="0"/>
          <w:sz w:val="27"/>
          <w:szCs w:val="27"/>
        </w:rPr>
      </w:pPr>
    </w:p>
    <w:p w:rsidR="00164BD6" w:rsidRPr="00EF2FBA" w:rsidRDefault="00164BD6" w:rsidP="00477F4F">
      <w:pPr>
        <w:jc w:val="both"/>
        <w:rPr>
          <w:rStyle w:val="a3"/>
          <w:b w:val="0"/>
          <w:sz w:val="27"/>
          <w:szCs w:val="27"/>
        </w:rPr>
      </w:pPr>
    </w:p>
    <w:p w:rsidR="00622BE7" w:rsidRPr="00622BE7" w:rsidRDefault="00622BE7" w:rsidP="00622BE7">
      <w:pPr>
        <w:pStyle w:val="a4"/>
        <w:ind w:firstLine="709"/>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В соответствии с Трудовым кодексом Российской Федерации, Федеральным зако</w:t>
      </w:r>
      <w:r w:rsidR="000120DF">
        <w:rPr>
          <w:rStyle w:val="a3"/>
          <w:rFonts w:ascii="Times New Roman" w:eastAsia="Times New Roman" w:hAnsi="Times New Roman" w:cs="Times New Roman"/>
          <w:b w:val="0"/>
          <w:sz w:val="27"/>
          <w:szCs w:val="27"/>
          <w:lang w:eastAsia="ru-RU"/>
        </w:rPr>
        <w:t>ном   от   06 октября 2003 года</w:t>
      </w:r>
      <w:r w:rsidRPr="00622BE7">
        <w:rPr>
          <w:rStyle w:val="a3"/>
          <w:rFonts w:ascii="Times New Roman" w:eastAsia="Times New Roman" w:hAnsi="Times New Roman" w:cs="Times New Roman"/>
          <w:b w:val="0"/>
          <w:sz w:val="27"/>
          <w:szCs w:val="27"/>
          <w:lang w:eastAsia="ru-RU"/>
        </w:rPr>
        <w:t xml:space="preserve"> № 131-ФЗ</w:t>
      </w:r>
      <w:proofErr w:type="gramStart"/>
      <w:r w:rsidRPr="00622BE7">
        <w:rPr>
          <w:rStyle w:val="a3"/>
          <w:rFonts w:ascii="Times New Roman" w:eastAsia="Times New Roman" w:hAnsi="Times New Roman" w:cs="Times New Roman"/>
          <w:b w:val="0"/>
          <w:sz w:val="27"/>
          <w:szCs w:val="27"/>
          <w:lang w:eastAsia="ru-RU"/>
        </w:rPr>
        <w:t xml:space="preserve">   «</w:t>
      </w:r>
      <w:proofErr w:type="gramEnd"/>
      <w:r w:rsidRPr="00622BE7">
        <w:rPr>
          <w:rStyle w:val="a3"/>
          <w:rFonts w:ascii="Times New Roman" w:eastAsia="Times New Roman" w:hAnsi="Times New Roman" w:cs="Times New Roman"/>
          <w:b w:val="0"/>
          <w:sz w:val="27"/>
          <w:szCs w:val="27"/>
          <w:lang w:eastAsia="ru-RU"/>
        </w:rPr>
        <w:t xml:space="preserve">Об  общих принципах организации местного самоуправления в Российской Федерации», Уставом муниципального образования   «Копейский городской округ», решением Собрания   депутатов   Копейского   городского   округа   Челябинской  области от 29.10.2014 № 981-МО «Об оплате труда муниципальных бюджетных, автономных и казенных учреждений в Копейском городском округе» </w:t>
      </w: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Собрание депутатов Копейского   городского округа Челябинской области</w:t>
      </w: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РЕШАЕТ:</w:t>
      </w:r>
    </w:p>
    <w:p w:rsidR="00622BE7" w:rsidRPr="00622BE7" w:rsidRDefault="00622BE7" w:rsidP="00622BE7">
      <w:pPr>
        <w:pStyle w:val="a4"/>
        <w:ind w:firstLine="709"/>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1.   Внести изменения в Положение об оплате труда работников Муниципального учреждения Копейского городского округа «Городская служба заказчика», утвержденное решением Собрания депутатов Копейского городского округа Челябинской области от 22.04.2015№ 1087-МО, изложив Положение в новой редакции (прилагается).</w:t>
      </w:r>
    </w:p>
    <w:p w:rsidR="00622BE7" w:rsidRPr="00622BE7" w:rsidRDefault="00622BE7" w:rsidP="00622BE7">
      <w:pPr>
        <w:pStyle w:val="a4"/>
        <w:ind w:firstLine="709"/>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2. Руководителю муниципального учреждения Копейского городского округа «Городская служба заказчика» привести штатное расписание и локальные нормативные акты в соответствие с настоящим решением с 01.0</w:t>
      </w:r>
      <w:r>
        <w:rPr>
          <w:rStyle w:val="a3"/>
          <w:rFonts w:ascii="Times New Roman" w:eastAsia="Times New Roman" w:hAnsi="Times New Roman" w:cs="Times New Roman"/>
          <w:b w:val="0"/>
          <w:sz w:val="27"/>
          <w:szCs w:val="27"/>
          <w:lang w:eastAsia="ru-RU"/>
        </w:rPr>
        <w:t>1</w:t>
      </w:r>
      <w:r w:rsidRPr="00622BE7">
        <w:rPr>
          <w:rStyle w:val="a3"/>
          <w:rFonts w:ascii="Times New Roman" w:eastAsia="Times New Roman" w:hAnsi="Times New Roman" w:cs="Times New Roman"/>
          <w:b w:val="0"/>
          <w:sz w:val="27"/>
          <w:szCs w:val="27"/>
          <w:lang w:eastAsia="ru-RU"/>
        </w:rPr>
        <w:t>.202</w:t>
      </w:r>
      <w:r>
        <w:rPr>
          <w:rStyle w:val="a3"/>
          <w:rFonts w:ascii="Times New Roman" w:eastAsia="Times New Roman" w:hAnsi="Times New Roman" w:cs="Times New Roman"/>
          <w:b w:val="0"/>
          <w:sz w:val="27"/>
          <w:szCs w:val="27"/>
          <w:lang w:eastAsia="ru-RU"/>
        </w:rPr>
        <w:t>4</w:t>
      </w:r>
      <w:r w:rsidRPr="00622BE7">
        <w:rPr>
          <w:rStyle w:val="a3"/>
          <w:rFonts w:ascii="Times New Roman" w:eastAsia="Times New Roman" w:hAnsi="Times New Roman" w:cs="Times New Roman"/>
          <w:b w:val="0"/>
          <w:sz w:val="27"/>
          <w:szCs w:val="27"/>
          <w:lang w:eastAsia="ru-RU"/>
        </w:rPr>
        <w:t>.</w:t>
      </w:r>
    </w:p>
    <w:p w:rsidR="00622BE7" w:rsidRPr="00622BE7" w:rsidRDefault="00622BE7" w:rsidP="00622BE7">
      <w:pPr>
        <w:pStyle w:val="a4"/>
        <w:ind w:firstLine="709"/>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3. Настоящее решение подлежит опубликованию в газете «Копейский рабочий», размещению на официальном Интернет-сайте Собрания депутатов Копейского городского округа Челябинской области и распространяется на правоотношения, возникшие с 01.0</w:t>
      </w:r>
      <w:r>
        <w:rPr>
          <w:rStyle w:val="a3"/>
          <w:rFonts w:ascii="Times New Roman" w:eastAsia="Times New Roman" w:hAnsi="Times New Roman" w:cs="Times New Roman"/>
          <w:b w:val="0"/>
          <w:sz w:val="27"/>
          <w:szCs w:val="27"/>
          <w:lang w:eastAsia="ru-RU"/>
        </w:rPr>
        <w:t>1</w:t>
      </w:r>
      <w:r w:rsidRPr="00622BE7">
        <w:rPr>
          <w:rStyle w:val="a3"/>
          <w:rFonts w:ascii="Times New Roman" w:eastAsia="Times New Roman" w:hAnsi="Times New Roman" w:cs="Times New Roman"/>
          <w:b w:val="0"/>
          <w:sz w:val="27"/>
          <w:szCs w:val="27"/>
          <w:lang w:eastAsia="ru-RU"/>
        </w:rPr>
        <w:t>.202</w:t>
      </w:r>
      <w:r>
        <w:rPr>
          <w:rStyle w:val="a3"/>
          <w:rFonts w:ascii="Times New Roman" w:eastAsia="Times New Roman" w:hAnsi="Times New Roman" w:cs="Times New Roman"/>
          <w:b w:val="0"/>
          <w:sz w:val="27"/>
          <w:szCs w:val="27"/>
          <w:lang w:eastAsia="ru-RU"/>
        </w:rPr>
        <w:t>4</w:t>
      </w:r>
      <w:r w:rsidRPr="00622BE7">
        <w:rPr>
          <w:rStyle w:val="a3"/>
          <w:rFonts w:ascii="Times New Roman" w:eastAsia="Times New Roman" w:hAnsi="Times New Roman" w:cs="Times New Roman"/>
          <w:b w:val="0"/>
          <w:sz w:val="27"/>
          <w:szCs w:val="27"/>
          <w:lang w:eastAsia="ru-RU"/>
        </w:rPr>
        <w:t>.</w:t>
      </w:r>
    </w:p>
    <w:p w:rsidR="00622BE7" w:rsidRPr="00622BE7" w:rsidRDefault="00622BE7" w:rsidP="00622BE7">
      <w:pPr>
        <w:pStyle w:val="a4"/>
        <w:ind w:firstLine="709"/>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 xml:space="preserve">4. Контроль за исполнением настоящего решения возложить на постоянную комиссию Собрания депутатов Копейского городского округа по экономической, бюджетной и налоговой политике. </w:t>
      </w: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 xml:space="preserve">Председатель Собрания депутатов                             Глава </w:t>
      </w: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r w:rsidRPr="00622BE7">
        <w:rPr>
          <w:rStyle w:val="a3"/>
          <w:rFonts w:ascii="Times New Roman" w:eastAsia="Times New Roman" w:hAnsi="Times New Roman" w:cs="Times New Roman"/>
          <w:b w:val="0"/>
          <w:sz w:val="27"/>
          <w:szCs w:val="27"/>
          <w:lang w:eastAsia="ru-RU"/>
        </w:rPr>
        <w:t>Копейского городского округа                                    Копейского городского округа</w:t>
      </w:r>
    </w:p>
    <w:p w:rsidR="00622BE7" w:rsidRPr="00622BE7" w:rsidRDefault="00622BE7" w:rsidP="00622BE7">
      <w:pPr>
        <w:pStyle w:val="a4"/>
        <w:jc w:val="both"/>
        <w:rPr>
          <w:rStyle w:val="a3"/>
          <w:rFonts w:ascii="Times New Roman" w:eastAsia="Times New Roman" w:hAnsi="Times New Roman" w:cs="Times New Roman"/>
          <w:b w:val="0"/>
          <w:sz w:val="27"/>
          <w:szCs w:val="27"/>
          <w:lang w:eastAsia="ru-RU"/>
        </w:rPr>
      </w:pPr>
    </w:p>
    <w:p w:rsidR="00E04289" w:rsidRPr="0071169A" w:rsidRDefault="00622BE7" w:rsidP="00622BE7">
      <w:pPr>
        <w:pStyle w:val="a4"/>
        <w:jc w:val="both"/>
        <w:rPr>
          <w:rFonts w:ascii="Times New Roman" w:hAnsi="Times New Roman" w:cs="Times New Roman"/>
          <w:sz w:val="28"/>
          <w:szCs w:val="28"/>
        </w:rPr>
      </w:pPr>
      <w:r w:rsidRPr="00622BE7">
        <w:rPr>
          <w:rStyle w:val="a3"/>
          <w:rFonts w:ascii="Times New Roman" w:eastAsia="Times New Roman" w:hAnsi="Times New Roman" w:cs="Times New Roman"/>
          <w:b w:val="0"/>
          <w:sz w:val="27"/>
          <w:szCs w:val="27"/>
          <w:lang w:eastAsia="ru-RU"/>
        </w:rPr>
        <w:t xml:space="preserve">                                         Е.К. </w:t>
      </w:r>
      <w:proofErr w:type="spellStart"/>
      <w:r w:rsidRPr="00622BE7">
        <w:rPr>
          <w:rStyle w:val="a3"/>
          <w:rFonts w:ascii="Times New Roman" w:eastAsia="Times New Roman" w:hAnsi="Times New Roman" w:cs="Times New Roman"/>
          <w:b w:val="0"/>
          <w:sz w:val="27"/>
          <w:szCs w:val="27"/>
          <w:lang w:eastAsia="ru-RU"/>
        </w:rPr>
        <w:t>Гиске</w:t>
      </w:r>
      <w:proofErr w:type="spellEnd"/>
      <w:r w:rsidRPr="00622BE7">
        <w:rPr>
          <w:rStyle w:val="a3"/>
          <w:rFonts w:ascii="Times New Roman" w:eastAsia="Times New Roman" w:hAnsi="Times New Roman" w:cs="Times New Roman"/>
          <w:b w:val="0"/>
          <w:sz w:val="27"/>
          <w:szCs w:val="27"/>
          <w:lang w:eastAsia="ru-RU"/>
        </w:rPr>
        <w:t xml:space="preserve">                                                       А.М. </w:t>
      </w:r>
      <w:proofErr w:type="spellStart"/>
      <w:r w:rsidRPr="00622BE7">
        <w:rPr>
          <w:rStyle w:val="a3"/>
          <w:rFonts w:ascii="Times New Roman" w:eastAsia="Times New Roman" w:hAnsi="Times New Roman" w:cs="Times New Roman"/>
          <w:b w:val="0"/>
          <w:sz w:val="27"/>
          <w:szCs w:val="27"/>
          <w:lang w:eastAsia="ru-RU"/>
        </w:rPr>
        <w:t>Фалейчик</w:t>
      </w:r>
      <w:proofErr w:type="spellEnd"/>
      <w:r w:rsidRPr="00622BE7">
        <w:rPr>
          <w:rStyle w:val="a3"/>
          <w:rFonts w:ascii="Times New Roman" w:eastAsia="Times New Roman" w:hAnsi="Times New Roman" w:cs="Times New Roman"/>
          <w:b w:val="0"/>
          <w:sz w:val="27"/>
          <w:szCs w:val="27"/>
          <w:lang w:eastAsia="ru-RU"/>
        </w:rPr>
        <w:t xml:space="preserve">                            </w:t>
      </w:r>
    </w:p>
    <w:p w:rsidR="000120DF" w:rsidRPr="00950ABE" w:rsidRDefault="000120DF" w:rsidP="000120DF">
      <w:pPr>
        <w:jc w:val="right"/>
        <w:rPr>
          <w:sz w:val="28"/>
          <w:szCs w:val="28"/>
        </w:rPr>
      </w:pPr>
      <w:r w:rsidRPr="00950ABE">
        <w:rPr>
          <w:sz w:val="28"/>
          <w:szCs w:val="28"/>
        </w:rPr>
        <w:lastRenderedPageBreak/>
        <w:t xml:space="preserve">ПРИЛОЖЕНИЕ </w:t>
      </w:r>
    </w:p>
    <w:p w:rsidR="000120DF" w:rsidRPr="00950ABE" w:rsidRDefault="000120DF" w:rsidP="000120DF">
      <w:pPr>
        <w:jc w:val="right"/>
        <w:rPr>
          <w:sz w:val="28"/>
          <w:szCs w:val="28"/>
        </w:rPr>
      </w:pPr>
      <w:r w:rsidRPr="00950ABE">
        <w:rPr>
          <w:sz w:val="28"/>
          <w:szCs w:val="28"/>
        </w:rPr>
        <w:t>к решению Собрания депутатов</w:t>
      </w:r>
    </w:p>
    <w:p w:rsidR="000120DF" w:rsidRPr="00950ABE" w:rsidRDefault="000120DF" w:rsidP="000120DF">
      <w:pPr>
        <w:jc w:val="center"/>
        <w:rPr>
          <w:sz w:val="28"/>
          <w:szCs w:val="28"/>
        </w:rPr>
      </w:pPr>
      <w:r w:rsidRPr="00950ABE">
        <w:rPr>
          <w:sz w:val="28"/>
          <w:szCs w:val="28"/>
        </w:rPr>
        <w:t xml:space="preserve">                                                                             Копейского городского округа</w:t>
      </w:r>
    </w:p>
    <w:p w:rsidR="000120DF" w:rsidRPr="00950ABE" w:rsidRDefault="000120DF" w:rsidP="000120DF">
      <w:pPr>
        <w:jc w:val="center"/>
        <w:rPr>
          <w:sz w:val="28"/>
          <w:szCs w:val="28"/>
        </w:rPr>
      </w:pPr>
      <w:r w:rsidRPr="00950ABE">
        <w:rPr>
          <w:sz w:val="28"/>
          <w:szCs w:val="28"/>
        </w:rPr>
        <w:t xml:space="preserve">                                                                             от </w:t>
      </w:r>
      <w:r>
        <w:rPr>
          <w:sz w:val="28"/>
          <w:szCs w:val="28"/>
        </w:rPr>
        <w:t xml:space="preserve">31.01.2024 </w:t>
      </w:r>
      <w:r w:rsidRPr="00950ABE">
        <w:rPr>
          <w:sz w:val="28"/>
          <w:szCs w:val="28"/>
        </w:rPr>
        <w:t>№</w:t>
      </w:r>
      <w:r>
        <w:rPr>
          <w:sz w:val="28"/>
          <w:szCs w:val="28"/>
        </w:rPr>
        <w:t xml:space="preserve"> 1018-МО</w:t>
      </w:r>
    </w:p>
    <w:p w:rsidR="000120DF" w:rsidRPr="00950ABE" w:rsidRDefault="000120DF" w:rsidP="000120DF">
      <w:pPr>
        <w:jc w:val="center"/>
        <w:rPr>
          <w:sz w:val="28"/>
          <w:szCs w:val="28"/>
        </w:rPr>
      </w:pPr>
    </w:p>
    <w:p w:rsidR="000120DF" w:rsidRPr="00950ABE" w:rsidRDefault="000120DF" w:rsidP="000120DF">
      <w:pPr>
        <w:jc w:val="center"/>
        <w:rPr>
          <w:sz w:val="28"/>
          <w:szCs w:val="28"/>
        </w:rPr>
      </w:pPr>
      <w:r w:rsidRPr="00950ABE">
        <w:rPr>
          <w:sz w:val="28"/>
          <w:szCs w:val="28"/>
        </w:rPr>
        <w:t>ПОЛОЖЕНИЕ</w:t>
      </w:r>
    </w:p>
    <w:p w:rsidR="000120DF" w:rsidRPr="00950ABE" w:rsidRDefault="000120DF" w:rsidP="000120DF">
      <w:pPr>
        <w:jc w:val="center"/>
        <w:rPr>
          <w:sz w:val="28"/>
          <w:szCs w:val="28"/>
        </w:rPr>
      </w:pPr>
      <w:r w:rsidRPr="00950ABE">
        <w:rPr>
          <w:sz w:val="28"/>
          <w:szCs w:val="28"/>
        </w:rPr>
        <w:t>об оплате труда работников Муниципального учреждения Копейского городского округа «Городская служба заказчика»</w:t>
      </w:r>
    </w:p>
    <w:p w:rsidR="000120DF" w:rsidRPr="00950ABE" w:rsidRDefault="000120DF" w:rsidP="000120DF">
      <w:pPr>
        <w:jc w:val="center"/>
        <w:rPr>
          <w:sz w:val="28"/>
          <w:szCs w:val="28"/>
        </w:rPr>
      </w:pPr>
    </w:p>
    <w:p w:rsidR="000120DF" w:rsidRPr="00950ABE" w:rsidRDefault="000120DF" w:rsidP="000120DF">
      <w:pPr>
        <w:jc w:val="center"/>
        <w:rPr>
          <w:sz w:val="28"/>
          <w:szCs w:val="28"/>
        </w:rPr>
      </w:pPr>
      <w:r w:rsidRPr="00950ABE">
        <w:rPr>
          <w:sz w:val="28"/>
          <w:szCs w:val="28"/>
          <w:lang w:val="en-US"/>
        </w:rPr>
        <w:t>I</w:t>
      </w:r>
      <w:r w:rsidRPr="00950ABE">
        <w:rPr>
          <w:sz w:val="28"/>
          <w:szCs w:val="28"/>
        </w:rPr>
        <w:t>. Общие положения</w:t>
      </w:r>
    </w:p>
    <w:p w:rsidR="000120DF" w:rsidRDefault="000120DF" w:rsidP="000120DF">
      <w:pPr>
        <w:ind w:firstLine="708"/>
        <w:jc w:val="both"/>
        <w:rPr>
          <w:sz w:val="28"/>
          <w:szCs w:val="28"/>
        </w:rPr>
      </w:pPr>
      <w:r w:rsidRPr="00950ABE">
        <w:rPr>
          <w:sz w:val="28"/>
          <w:szCs w:val="28"/>
        </w:rPr>
        <w:t>1. Настоящее Положение об оплате труда работников М</w:t>
      </w:r>
      <w:r>
        <w:rPr>
          <w:sz w:val="28"/>
          <w:szCs w:val="28"/>
        </w:rPr>
        <w:t xml:space="preserve">униципального учреждения Копейского городского округа </w:t>
      </w:r>
      <w:r w:rsidRPr="00950ABE">
        <w:rPr>
          <w:sz w:val="28"/>
          <w:szCs w:val="28"/>
        </w:rPr>
        <w:t>«Г</w:t>
      </w:r>
      <w:r>
        <w:rPr>
          <w:sz w:val="28"/>
          <w:szCs w:val="28"/>
        </w:rPr>
        <w:t>ородская служба заказчика</w:t>
      </w:r>
      <w:r w:rsidRPr="00950ABE">
        <w:rPr>
          <w:sz w:val="28"/>
          <w:szCs w:val="28"/>
        </w:rPr>
        <w:t xml:space="preserve">» (далее </w:t>
      </w:r>
      <w:r>
        <w:rPr>
          <w:sz w:val="28"/>
          <w:szCs w:val="28"/>
        </w:rPr>
        <w:t xml:space="preserve">- </w:t>
      </w:r>
      <w:r w:rsidRPr="00950ABE">
        <w:rPr>
          <w:sz w:val="28"/>
          <w:szCs w:val="28"/>
        </w:rPr>
        <w:t xml:space="preserve">Положение) разработано в соответствии с Трудовым кодексом Российской Федерации, </w:t>
      </w:r>
      <w:r w:rsidRPr="009A2B60">
        <w:rPr>
          <w:sz w:val="28"/>
          <w:szCs w:val="28"/>
        </w:rPr>
        <w:t xml:space="preserve">решением Собрания депутатов городского округа от 29.10.2014 № 981-МО «Об оплате труда муниципальных бюджетных, автономных и казенных учреждений в Копейском городском округе». </w:t>
      </w:r>
    </w:p>
    <w:p w:rsidR="000120DF" w:rsidRPr="00950ABE" w:rsidRDefault="000120DF" w:rsidP="000120DF">
      <w:pPr>
        <w:ind w:firstLine="708"/>
        <w:jc w:val="both"/>
        <w:rPr>
          <w:sz w:val="28"/>
          <w:szCs w:val="28"/>
        </w:rPr>
      </w:pPr>
      <w:r w:rsidRPr="00950ABE">
        <w:rPr>
          <w:sz w:val="28"/>
          <w:szCs w:val="28"/>
        </w:rPr>
        <w:t>2. Оплата труда работников муниципального учреждения Копейского городского округа «Городская служба заказчика» (далее – МУ «ГСЗ») включает в себя размеры окладов  (должностных окладов), выплаты компенсационного и стимулирующего характера, устанавливается коллективными договорами, соглашениями,  локальными и нормативными актами в соответствии с трудовым законодательством, иными нормативными правовыми актами Российской Федерации, Челябинской области и муниципальными правовыми актами Копейского городского округа (далее – городской округ), содержащими нормы трудового права, настоящим Положением, а также с учетом мнения представительного органа работников учреждения.</w:t>
      </w:r>
    </w:p>
    <w:p w:rsidR="000120DF" w:rsidRPr="00950ABE" w:rsidRDefault="000120DF" w:rsidP="000120DF">
      <w:pPr>
        <w:ind w:firstLine="708"/>
        <w:jc w:val="both"/>
        <w:rPr>
          <w:sz w:val="28"/>
          <w:szCs w:val="28"/>
        </w:rPr>
      </w:pPr>
      <w:r w:rsidRPr="00950ABE">
        <w:rPr>
          <w:sz w:val="28"/>
          <w:szCs w:val="28"/>
        </w:rPr>
        <w:t>3. Оплата труда работников МУ «ГСЗ» (далее</w:t>
      </w:r>
      <w:r>
        <w:rPr>
          <w:sz w:val="28"/>
          <w:szCs w:val="28"/>
        </w:rPr>
        <w:t xml:space="preserve"> - </w:t>
      </w:r>
      <w:r w:rsidRPr="00950ABE">
        <w:rPr>
          <w:sz w:val="28"/>
          <w:szCs w:val="28"/>
        </w:rPr>
        <w:t>работники) устанавливается с учетом:</w:t>
      </w:r>
    </w:p>
    <w:p w:rsidR="000120DF" w:rsidRPr="00950ABE" w:rsidRDefault="000120DF" w:rsidP="000120DF">
      <w:pPr>
        <w:ind w:firstLine="708"/>
        <w:jc w:val="both"/>
        <w:rPr>
          <w:sz w:val="28"/>
          <w:szCs w:val="28"/>
        </w:rPr>
      </w:pPr>
      <w:r w:rsidRPr="00950ABE">
        <w:rPr>
          <w:sz w:val="28"/>
          <w:szCs w:val="28"/>
        </w:rPr>
        <w:t>1) единого тарифно-квалификационного справочника работ и профессий рабочих;</w:t>
      </w:r>
    </w:p>
    <w:p w:rsidR="000120DF" w:rsidRPr="00950ABE" w:rsidRDefault="000120DF" w:rsidP="000120DF">
      <w:pPr>
        <w:ind w:firstLine="708"/>
        <w:jc w:val="both"/>
        <w:rPr>
          <w:sz w:val="28"/>
          <w:szCs w:val="28"/>
        </w:rPr>
      </w:pPr>
      <w:r w:rsidRPr="00950ABE">
        <w:rPr>
          <w:sz w:val="28"/>
          <w:szCs w:val="28"/>
        </w:rPr>
        <w:t>2) тарифно-квалификационных характеристик по общеотраслевым профессиям рабочих;</w:t>
      </w:r>
    </w:p>
    <w:p w:rsidR="000120DF" w:rsidRPr="00950ABE" w:rsidRDefault="000120DF" w:rsidP="000120DF">
      <w:pPr>
        <w:ind w:firstLine="708"/>
        <w:jc w:val="both"/>
        <w:rPr>
          <w:sz w:val="28"/>
          <w:szCs w:val="28"/>
        </w:rPr>
      </w:pPr>
      <w:r w:rsidRPr="00950ABE">
        <w:rPr>
          <w:sz w:val="28"/>
          <w:szCs w:val="28"/>
        </w:rPr>
        <w:t>3) единого квалификационного справочника должностей руководителей, специалистов и служащих или профессиональных стандартов;</w:t>
      </w:r>
    </w:p>
    <w:p w:rsidR="000120DF" w:rsidRPr="00950ABE" w:rsidRDefault="000120DF" w:rsidP="000120DF">
      <w:pPr>
        <w:ind w:firstLine="708"/>
        <w:jc w:val="both"/>
        <w:rPr>
          <w:sz w:val="28"/>
          <w:szCs w:val="28"/>
        </w:rPr>
      </w:pPr>
      <w:r w:rsidRPr="00950ABE">
        <w:rPr>
          <w:sz w:val="28"/>
          <w:szCs w:val="28"/>
        </w:rPr>
        <w:t>4) государственных гарантий по оплате труда;</w:t>
      </w:r>
    </w:p>
    <w:p w:rsidR="000120DF" w:rsidRPr="00950ABE" w:rsidRDefault="000120DF" w:rsidP="000120DF">
      <w:pPr>
        <w:ind w:firstLine="708"/>
        <w:jc w:val="both"/>
        <w:rPr>
          <w:sz w:val="28"/>
          <w:szCs w:val="28"/>
        </w:rPr>
      </w:pPr>
      <w:r w:rsidRPr="00950ABE">
        <w:rPr>
          <w:sz w:val="28"/>
          <w:szCs w:val="28"/>
        </w:rPr>
        <w:t>5) перечня видов выплат компенсационного характера, установленного настоящим Положением;</w:t>
      </w:r>
    </w:p>
    <w:p w:rsidR="000120DF" w:rsidRPr="00950ABE" w:rsidRDefault="000120DF" w:rsidP="000120DF">
      <w:pPr>
        <w:ind w:firstLine="708"/>
        <w:jc w:val="both"/>
        <w:rPr>
          <w:sz w:val="28"/>
          <w:szCs w:val="28"/>
        </w:rPr>
      </w:pPr>
      <w:r w:rsidRPr="00950ABE">
        <w:rPr>
          <w:sz w:val="28"/>
          <w:szCs w:val="28"/>
        </w:rPr>
        <w:t>6) перечня видов выплат стимулирующего характера, установленного настоящим Положением;</w:t>
      </w:r>
    </w:p>
    <w:p w:rsidR="000120DF" w:rsidRPr="00313F5D" w:rsidRDefault="000120DF" w:rsidP="000120DF">
      <w:pPr>
        <w:ind w:firstLine="708"/>
        <w:jc w:val="both"/>
        <w:rPr>
          <w:sz w:val="28"/>
          <w:szCs w:val="28"/>
        </w:rPr>
      </w:pPr>
      <w:r w:rsidRPr="00313F5D">
        <w:rPr>
          <w:sz w:val="28"/>
          <w:szCs w:val="28"/>
        </w:rPr>
        <w:t>7) рекомендаций Российской трехсторонней комиссии по регулированию социально-трудовых отношений;</w:t>
      </w:r>
    </w:p>
    <w:p w:rsidR="000120DF" w:rsidRPr="00950ABE" w:rsidRDefault="000120DF" w:rsidP="000120DF">
      <w:pPr>
        <w:ind w:firstLine="708"/>
        <w:jc w:val="both"/>
        <w:rPr>
          <w:sz w:val="28"/>
          <w:szCs w:val="28"/>
        </w:rPr>
      </w:pPr>
      <w:r w:rsidRPr="00313F5D">
        <w:rPr>
          <w:sz w:val="28"/>
          <w:szCs w:val="28"/>
        </w:rPr>
        <w:t>8) мнения представительного органа работников муниципальных учреждений</w:t>
      </w:r>
      <w:r w:rsidRPr="00950ABE">
        <w:rPr>
          <w:sz w:val="28"/>
          <w:szCs w:val="28"/>
        </w:rPr>
        <w:t>.</w:t>
      </w:r>
    </w:p>
    <w:p w:rsidR="000120DF" w:rsidRPr="00950ABE" w:rsidRDefault="000120DF" w:rsidP="000120DF">
      <w:pPr>
        <w:ind w:firstLine="708"/>
        <w:jc w:val="center"/>
        <w:rPr>
          <w:sz w:val="28"/>
          <w:szCs w:val="28"/>
        </w:rPr>
      </w:pPr>
      <w:r w:rsidRPr="00950ABE">
        <w:rPr>
          <w:sz w:val="28"/>
          <w:szCs w:val="28"/>
          <w:lang w:val="en-US"/>
        </w:rPr>
        <w:t>II</w:t>
      </w:r>
      <w:r w:rsidRPr="00950ABE">
        <w:rPr>
          <w:sz w:val="28"/>
          <w:szCs w:val="28"/>
        </w:rPr>
        <w:t>. Порядок формирования фонда оплаты труда работников</w:t>
      </w:r>
    </w:p>
    <w:p w:rsidR="000120DF" w:rsidRPr="00950ABE" w:rsidRDefault="000120DF" w:rsidP="000120DF">
      <w:pPr>
        <w:ind w:firstLine="708"/>
        <w:jc w:val="both"/>
        <w:rPr>
          <w:sz w:val="28"/>
          <w:szCs w:val="28"/>
        </w:rPr>
      </w:pPr>
      <w:r w:rsidRPr="00950ABE">
        <w:rPr>
          <w:sz w:val="28"/>
          <w:szCs w:val="28"/>
        </w:rPr>
        <w:lastRenderedPageBreak/>
        <w:t>4. Оплата труда работников муниципального учреждения «ГСЗ» включает:</w:t>
      </w:r>
    </w:p>
    <w:p w:rsidR="000120DF" w:rsidRPr="00950ABE" w:rsidRDefault="000120DF" w:rsidP="000120DF">
      <w:pPr>
        <w:ind w:firstLine="708"/>
        <w:jc w:val="both"/>
        <w:rPr>
          <w:sz w:val="28"/>
          <w:szCs w:val="28"/>
        </w:rPr>
      </w:pPr>
      <w:r w:rsidRPr="00950ABE">
        <w:rPr>
          <w:sz w:val="28"/>
          <w:szCs w:val="28"/>
        </w:rPr>
        <w:t>оклады (должностные оклады)</w:t>
      </w:r>
      <w:r>
        <w:rPr>
          <w:sz w:val="28"/>
          <w:szCs w:val="28"/>
        </w:rPr>
        <w:t>;</w:t>
      </w:r>
    </w:p>
    <w:p w:rsidR="000120DF" w:rsidRPr="00950ABE" w:rsidRDefault="000120DF" w:rsidP="000120DF">
      <w:pPr>
        <w:ind w:firstLine="708"/>
        <w:jc w:val="both"/>
        <w:rPr>
          <w:sz w:val="28"/>
          <w:szCs w:val="28"/>
        </w:rPr>
      </w:pPr>
      <w:r w:rsidRPr="00950ABE">
        <w:rPr>
          <w:sz w:val="28"/>
          <w:szCs w:val="28"/>
        </w:rPr>
        <w:t>выплаты компенсационного характера;</w:t>
      </w:r>
    </w:p>
    <w:p w:rsidR="000120DF" w:rsidRPr="00950ABE" w:rsidRDefault="000120DF" w:rsidP="000120DF">
      <w:pPr>
        <w:ind w:firstLine="708"/>
        <w:jc w:val="both"/>
        <w:rPr>
          <w:sz w:val="28"/>
          <w:szCs w:val="28"/>
        </w:rPr>
      </w:pPr>
      <w:r w:rsidRPr="00950ABE">
        <w:rPr>
          <w:sz w:val="28"/>
          <w:szCs w:val="28"/>
        </w:rPr>
        <w:t>выплаты стимулирующего характера.</w:t>
      </w:r>
    </w:p>
    <w:p w:rsidR="000120DF" w:rsidRPr="00950ABE" w:rsidRDefault="000120DF" w:rsidP="000120DF">
      <w:pPr>
        <w:ind w:firstLine="708"/>
        <w:jc w:val="both"/>
        <w:rPr>
          <w:sz w:val="28"/>
          <w:szCs w:val="28"/>
        </w:rPr>
      </w:pPr>
      <w:r w:rsidRPr="00950ABE">
        <w:rPr>
          <w:sz w:val="28"/>
          <w:szCs w:val="28"/>
        </w:rPr>
        <w:t xml:space="preserve">5. Оплата труда работников МУ «ГСЗ» устанавливается в </w:t>
      </w:r>
      <w:r>
        <w:rPr>
          <w:sz w:val="28"/>
          <w:szCs w:val="28"/>
        </w:rPr>
        <w:t>настоящем П</w:t>
      </w:r>
      <w:r w:rsidRPr="00950ABE">
        <w:rPr>
          <w:sz w:val="28"/>
          <w:szCs w:val="28"/>
        </w:rPr>
        <w:t>оложении</w:t>
      </w:r>
      <w:r>
        <w:rPr>
          <w:sz w:val="28"/>
          <w:szCs w:val="28"/>
        </w:rPr>
        <w:t xml:space="preserve"> и локальными актами учреждения в соответствии с нормами трудового законодательства. </w:t>
      </w:r>
    </w:p>
    <w:p w:rsidR="000120DF" w:rsidRPr="00950ABE" w:rsidRDefault="000120DF" w:rsidP="000120DF">
      <w:pPr>
        <w:ind w:firstLine="708"/>
        <w:jc w:val="both"/>
        <w:rPr>
          <w:sz w:val="28"/>
          <w:szCs w:val="28"/>
        </w:rPr>
      </w:pPr>
      <w:r w:rsidRPr="00950ABE">
        <w:rPr>
          <w:sz w:val="28"/>
          <w:szCs w:val="28"/>
        </w:rPr>
        <w:t>6. Оплата труда работников МУ «ГСЗ» устанавливается в пределах бюджетных ассигнований на оплату труда учреждения.</w:t>
      </w:r>
    </w:p>
    <w:p w:rsidR="000120DF" w:rsidRPr="00950ABE" w:rsidRDefault="000120DF" w:rsidP="000120DF">
      <w:pPr>
        <w:ind w:firstLine="708"/>
        <w:jc w:val="both"/>
        <w:rPr>
          <w:sz w:val="28"/>
          <w:szCs w:val="28"/>
        </w:rPr>
      </w:pPr>
      <w:r w:rsidRPr="00950ABE">
        <w:rPr>
          <w:sz w:val="28"/>
          <w:szCs w:val="28"/>
        </w:rPr>
        <w:t>Фонд оплаты труда в МУ «ГСЗ» формируется из должностных окладов с учетом надбавок, доплат, а также выплат, носящих стимулирующий характер устанавливаемых в соответствии с законодательством Российской Федерации, на календарный год, исходя из объема лимитов бюджетных обязательств, предусмотренных на оплату труда работников учреждения:</w:t>
      </w:r>
    </w:p>
    <w:p w:rsidR="000120DF" w:rsidRPr="00950ABE" w:rsidRDefault="000120DF" w:rsidP="000120DF">
      <w:pPr>
        <w:pStyle w:val="aa"/>
        <w:numPr>
          <w:ilvl w:val="0"/>
          <w:numId w:val="1"/>
        </w:numPr>
        <w:spacing w:after="0"/>
        <w:jc w:val="both"/>
        <w:rPr>
          <w:rFonts w:ascii="Times New Roman" w:hAnsi="Times New Roman" w:cs="Times New Roman"/>
          <w:sz w:val="28"/>
          <w:szCs w:val="28"/>
        </w:rPr>
      </w:pPr>
      <w:r w:rsidRPr="00950ABE">
        <w:rPr>
          <w:rFonts w:ascii="Times New Roman" w:hAnsi="Times New Roman" w:cs="Times New Roman"/>
          <w:sz w:val="28"/>
          <w:szCs w:val="28"/>
        </w:rPr>
        <w:t>должностные оклады – в размере 12 должностных окладов;</w:t>
      </w:r>
    </w:p>
    <w:p w:rsidR="000120DF" w:rsidRPr="00950ABE" w:rsidRDefault="000120DF" w:rsidP="000120DF">
      <w:pPr>
        <w:pStyle w:val="aa"/>
        <w:numPr>
          <w:ilvl w:val="0"/>
          <w:numId w:val="1"/>
        </w:numPr>
        <w:jc w:val="both"/>
        <w:rPr>
          <w:rFonts w:ascii="Times New Roman" w:hAnsi="Times New Roman" w:cs="Times New Roman"/>
          <w:sz w:val="28"/>
          <w:szCs w:val="28"/>
        </w:rPr>
      </w:pPr>
      <w:r w:rsidRPr="00950ABE">
        <w:rPr>
          <w:rFonts w:ascii="Times New Roman" w:hAnsi="Times New Roman" w:cs="Times New Roman"/>
          <w:sz w:val="28"/>
          <w:szCs w:val="28"/>
        </w:rPr>
        <w:t>выплату премий в размере 12 должностных окладов;</w:t>
      </w:r>
    </w:p>
    <w:p w:rsidR="000120DF" w:rsidRPr="00950ABE" w:rsidRDefault="000120DF" w:rsidP="000120DF">
      <w:pPr>
        <w:pStyle w:val="aa"/>
        <w:numPr>
          <w:ilvl w:val="0"/>
          <w:numId w:val="1"/>
        </w:numPr>
        <w:spacing w:after="0"/>
        <w:jc w:val="both"/>
        <w:rPr>
          <w:rFonts w:ascii="Times New Roman" w:hAnsi="Times New Roman" w:cs="Times New Roman"/>
          <w:sz w:val="28"/>
          <w:szCs w:val="28"/>
        </w:rPr>
      </w:pPr>
      <w:r w:rsidRPr="00950ABE">
        <w:rPr>
          <w:rFonts w:ascii="Times New Roman" w:hAnsi="Times New Roman" w:cs="Times New Roman"/>
          <w:sz w:val="28"/>
          <w:szCs w:val="28"/>
        </w:rPr>
        <w:t>выплату надбавок за сложность, напряжённость и специальный режим работы – в размере 5 должностных окладов;</w:t>
      </w:r>
    </w:p>
    <w:p w:rsidR="000120DF" w:rsidRPr="00950ABE" w:rsidRDefault="000120DF" w:rsidP="000120DF">
      <w:pPr>
        <w:pStyle w:val="aa"/>
        <w:numPr>
          <w:ilvl w:val="0"/>
          <w:numId w:val="1"/>
        </w:numPr>
        <w:spacing w:after="0"/>
        <w:jc w:val="both"/>
        <w:rPr>
          <w:rFonts w:ascii="Times New Roman" w:hAnsi="Times New Roman" w:cs="Times New Roman"/>
          <w:sz w:val="28"/>
          <w:szCs w:val="28"/>
        </w:rPr>
      </w:pPr>
      <w:r w:rsidRPr="00950ABE">
        <w:rPr>
          <w:rFonts w:ascii="Times New Roman" w:hAnsi="Times New Roman" w:cs="Times New Roman"/>
          <w:sz w:val="28"/>
          <w:szCs w:val="28"/>
        </w:rPr>
        <w:t>выплату ежемесячной надбавки за выслугу лет – в размере 2 должностных оклада;</w:t>
      </w:r>
    </w:p>
    <w:p w:rsidR="000120DF" w:rsidRPr="00950ABE" w:rsidRDefault="000120DF" w:rsidP="000120DF">
      <w:pPr>
        <w:pStyle w:val="aa"/>
        <w:numPr>
          <w:ilvl w:val="0"/>
          <w:numId w:val="1"/>
        </w:numPr>
        <w:jc w:val="both"/>
        <w:rPr>
          <w:rFonts w:ascii="Times New Roman" w:hAnsi="Times New Roman" w:cs="Times New Roman"/>
          <w:sz w:val="28"/>
          <w:szCs w:val="28"/>
        </w:rPr>
      </w:pPr>
      <w:r w:rsidRPr="00950ABE">
        <w:rPr>
          <w:rFonts w:ascii="Times New Roman" w:hAnsi="Times New Roman" w:cs="Times New Roman"/>
          <w:sz w:val="28"/>
          <w:szCs w:val="28"/>
        </w:rPr>
        <w:t>выплату материальной помощи - в размере 2 должностных окладов;</w:t>
      </w:r>
    </w:p>
    <w:p w:rsidR="000120DF" w:rsidRPr="005D738D" w:rsidRDefault="000120DF" w:rsidP="000120DF">
      <w:pPr>
        <w:pStyle w:val="aa"/>
        <w:numPr>
          <w:ilvl w:val="0"/>
          <w:numId w:val="1"/>
        </w:numPr>
        <w:spacing w:after="0"/>
        <w:jc w:val="both"/>
        <w:rPr>
          <w:rFonts w:ascii="Times New Roman" w:hAnsi="Times New Roman" w:cs="Times New Roman"/>
          <w:sz w:val="28"/>
          <w:szCs w:val="28"/>
        </w:rPr>
      </w:pPr>
      <w:r w:rsidRPr="00950ABE">
        <w:rPr>
          <w:rFonts w:ascii="Times New Roman" w:hAnsi="Times New Roman" w:cs="Times New Roman"/>
          <w:sz w:val="28"/>
          <w:szCs w:val="28"/>
        </w:rPr>
        <w:t>выплату районного коэффициента в размере 15% (кроме материальной помощи).</w:t>
      </w:r>
    </w:p>
    <w:p w:rsidR="000120DF" w:rsidRPr="00F822C2" w:rsidRDefault="000120DF" w:rsidP="000120DF">
      <w:pPr>
        <w:pStyle w:val="aa"/>
        <w:spacing w:after="0"/>
        <w:ind w:left="1068"/>
        <w:jc w:val="center"/>
        <w:rPr>
          <w:rFonts w:ascii="Times New Roman" w:hAnsi="Times New Roman" w:cs="Times New Roman"/>
          <w:sz w:val="28"/>
          <w:szCs w:val="28"/>
        </w:rPr>
      </w:pPr>
    </w:p>
    <w:p w:rsidR="000120DF" w:rsidRPr="00950ABE" w:rsidRDefault="000120DF" w:rsidP="000120DF">
      <w:pPr>
        <w:pStyle w:val="aa"/>
        <w:spacing w:after="0"/>
        <w:ind w:left="1068"/>
        <w:jc w:val="center"/>
        <w:rPr>
          <w:rFonts w:ascii="Times New Roman" w:hAnsi="Times New Roman" w:cs="Times New Roman"/>
          <w:sz w:val="28"/>
          <w:szCs w:val="28"/>
        </w:rPr>
      </w:pPr>
      <w:r w:rsidRPr="00950ABE">
        <w:rPr>
          <w:rFonts w:ascii="Times New Roman" w:hAnsi="Times New Roman" w:cs="Times New Roman"/>
          <w:sz w:val="28"/>
          <w:szCs w:val="28"/>
          <w:lang w:val="en-US"/>
        </w:rPr>
        <w:t>III</w:t>
      </w:r>
      <w:r w:rsidRPr="00950ABE">
        <w:rPr>
          <w:rFonts w:ascii="Times New Roman" w:hAnsi="Times New Roman" w:cs="Times New Roman"/>
          <w:sz w:val="28"/>
          <w:szCs w:val="28"/>
        </w:rPr>
        <w:t>. Виды выплат компенсационного характера</w:t>
      </w:r>
    </w:p>
    <w:p w:rsidR="000120DF" w:rsidRPr="00950ABE" w:rsidRDefault="000120DF" w:rsidP="000120DF">
      <w:pPr>
        <w:ind w:firstLine="708"/>
        <w:jc w:val="both"/>
        <w:rPr>
          <w:sz w:val="28"/>
          <w:szCs w:val="28"/>
        </w:rPr>
      </w:pPr>
      <w:r w:rsidRPr="00950ABE">
        <w:rPr>
          <w:sz w:val="28"/>
          <w:szCs w:val="28"/>
        </w:rPr>
        <w:t>7. К выплатам компенсационного характера относятся:</w:t>
      </w:r>
    </w:p>
    <w:p w:rsidR="000120DF" w:rsidRPr="00E026EF" w:rsidRDefault="000120DF" w:rsidP="000120DF">
      <w:pPr>
        <w:ind w:firstLine="709"/>
        <w:jc w:val="both"/>
        <w:rPr>
          <w:sz w:val="28"/>
          <w:szCs w:val="28"/>
        </w:rPr>
      </w:pPr>
      <w:r w:rsidRPr="00E026EF">
        <w:rPr>
          <w:sz w:val="28"/>
          <w:szCs w:val="28"/>
        </w:rPr>
        <w:t>выплаты работникам, занятым на тяжелых работах, работах с вредными и (или) опасными и иными особыми условиями труда;</w:t>
      </w:r>
    </w:p>
    <w:p w:rsidR="000120DF" w:rsidRPr="00E026EF" w:rsidRDefault="000120DF" w:rsidP="000120DF">
      <w:pPr>
        <w:ind w:firstLine="709"/>
        <w:jc w:val="both"/>
        <w:rPr>
          <w:sz w:val="28"/>
          <w:szCs w:val="28"/>
        </w:rPr>
      </w:pPr>
      <w:r w:rsidRPr="00E026EF">
        <w:rPr>
          <w:sz w:val="28"/>
          <w:szCs w:val="28"/>
        </w:rPr>
        <w:t>выплаты за работу в местностях с особыми климатическими условиями (районный коэффициент);</w:t>
      </w:r>
    </w:p>
    <w:p w:rsidR="000120DF" w:rsidRPr="00E026EF" w:rsidRDefault="000120DF" w:rsidP="000120DF">
      <w:pPr>
        <w:ind w:firstLine="709"/>
        <w:jc w:val="both"/>
        <w:rPr>
          <w:sz w:val="28"/>
          <w:szCs w:val="28"/>
        </w:rPr>
      </w:pPr>
      <w:r w:rsidRPr="00E026EF">
        <w:rPr>
          <w:sz w:val="28"/>
          <w:szCs w:val="28"/>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сверхурочной работе, работе в ночное время, выходные и нерабочие праздничные дни, расширении зон обслуживания, исполнении обязанностей временно отсутствующего работника без освобождения от работы, определенной трудовым договором, и при выполнении работ в других условиях, отличающихся от нормальных);</w:t>
      </w:r>
    </w:p>
    <w:p w:rsidR="000120DF" w:rsidRPr="00950ABE" w:rsidRDefault="000120DF" w:rsidP="000120DF">
      <w:pPr>
        <w:ind w:firstLine="709"/>
        <w:jc w:val="both"/>
        <w:rPr>
          <w:sz w:val="28"/>
          <w:szCs w:val="28"/>
        </w:rPr>
      </w:pPr>
      <w:r w:rsidRPr="00E026EF">
        <w:rPr>
          <w:sz w:val="28"/>
          <w:szCs w:val="28"/>
        </w:rPr>
        <w:t>надбавки за работу со сведениями, составляющими государственную тайну, их засекречивание и рассекречивание, а также за работу с шифрами</w:t>
      </w:r>
      <w:r>
        <w:rPr>
          <w:sz w:val="28"/>
          <w:szCs w:val="28"/>
        </w:rPr>
        <w:t>.</w:t>
      </w:r>
    </w:p>
    <w:p w:rsidR="000120DF" w:rsidRPr="00950ABE" w:rsidRDefault="000120DF" w:rsidP="000120DF">
      <w:pPr>
        <w:jc w:val="both"/>
        <w:rPr>
          <w:sz w:val="28"/>
          <w:szCs w:val="28"/>
        </w:rPr>
      </w:pPr>
      <w:r w:rsidRPr="00950ABE">
        <w:rPr>
          <w:sz w:val="28"/>
          <w:szCs w:val="28"/>
        </w:rPr>
        <w:tab/>
        <w:t xml:space="preserve">8.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Челябинской области и муниципальными правовыми актами </w:t>
      </w:r>
      <w:r w:rsidRPr="00950ABE">
        <w:rPr>
          <w:sz w:val="28"/>
          <w:szCs w:val="28"/>
        </w:rPr>
        <w:lastRenderedPageBreak/>
        <w:t>городского округа, содержащими нормы трудового права, и конкретизируются в трудовом договоре с работником (в дополнительном соглашении к трудовому договору с работником).</w:t>
      </w:r>
    </w:p>
    <w:p w:rsidR="000120DF" w:rsidRPr="00950ABE" w:rsidRDefault="000120DF" w:rsidP="000120DF">
      <w:pPr>
        <w:jc w:val="both"/>
        <w:rPr>
          <w:sz w:val="28"/>
          <w:szCs w:val="28"/>
        </w:rPr>
      </w:pPr>
    </w:p>
    <w:p w:rsidR="000120DF" w:rsidRPr="00950ABE" w:rsidRDefault="000120DF" w:rsidP="000120DF">
      <w:pPr>
        <w:jc w:val="center"/>
        <w:rPr>
          <w:sz w:val="28"/>
          <w:szCs w:val="28"/>
        </w:rPr>
      </w:pPr>
      <w:r w:rsidRPr="00950ABE">
        <w:rPr>
          <w:sz w:val="28"/>
          <w:szCs w:val="28"/>
          <w:lang w:val="en-US"/>
        </w:rPr>
        <w:t>IV</w:t>
      </w:r>
      <w:r w:rsidRPr="00950ABE">
        <w:rPr>
          <w:sz w:val="28"/>
          <w:szCs w:val="28"/>
        </w:rPr>
        <w:t>. Виды выплат стимулирующего характера</w:t>
      </w:r>
    </w:p>
    <w:p w:rsidR="000120DF" w:rsidRPr="00950ABE" w:rsidRDefault="000120DF" w:rsidP="000120DF">
      <w:pPr>
        <w:jc w:val="both"/>
        <w:rPr>
          <w:sz w:val="28"/>
          <w:szCs w:val="28"/>
        </w:rPr>
      </w:pPr>
      <w:r w:rsidRPr="00950ABE">
        <w:rPr>
          <w:sz w:val="28"/>
          <w:szCs w:val="28"/>
        </w:rPr>
        <w:tab/>
        <w:t>9. К выплатам стимулирующего характера относятся:</w:t>
      </w:r>
    </w:p>
    <w:p w:rsidR="000120DF" w:rsidRPr="00E026EF" w:rsidRDefault="000120DF" w:rsidP="000120DF">
      <w:pPr>
        <w:ind w:left="709"/>
        <w:jc w:val="both"/>
        <w:rPr>
          <w:sz w:val="28"/>
          <w:szCs w:val="28"/>
        </w:rPr>
      </w:pPr>
      <w:r>
        <w:rPr>
          <w:sz w:val="28"/>
          <w:szCs w:val="28"/>
        </w:rPr>
        <w:t xml:space="preserve">- </w:t>
      </w:r>
      <w:r w:rsidRPr="00E026EF">
        <w:rPr>
          <w:sz w:val="28"/>
          <w:szCs w:val="28"/>
        </w:rPr>
        <w:t>выплаты за интенсивность и высокие результаты работы;</w:t>
      </w:r>
    </w:p>
    <w:p w:rsidR="000120DF" w:rsidRPr="00E026EF" w:rsidRDefault="000120DF" w:rsidP="000120DF">
      <w:pPr>
        <w:ind w:left="709"/>
        <w:jc w:val="both"/>
        <w:rPr>
          <w:sz w:val="28"/>
          <w:szCs w:val="28"/>
        </w:rPr>
      </w:pPr>
      <w:r>
        <w:rPr>
          <w:sz w:val="28"/>
          <w:szCs w:val="28"/>
        </w:rPr>
        <w:t xml:space="preserve">- </w:t>
      </w:r>
      <w:r w:rsidRPr="00E026EF">
        <w:rPr>
          <w:sz w:val="28"/>
          <w:szCs w:val="28"/>
        </w:rPr>
        <w:t>выплаты за качество выполняемых работ;</w:t>
      </w:r>
    </w:p>
    <w:p w:rsidR="000120DF" w:rsidRPr="00E026EF" w:rsidRDefault="000120DF" w:rsidP="000120DF">
      <w:pPr>
        <w:ind w:left="709"/>
        <w:jc w:val="both"/>
        <w:rPr>
          <w:sz w:val="28"/>
          <w:szCs w:val="28"/>
        </w:rPr>
      </w:pPr>
      <w:r>
        <w:rPr>
          <w:sz w:val="28"/>
          <w:szCs w:val="28"/>
        </w:rPr>
        <w:t xml:space="preserve">- </w:t>
      </w:r>
      <w:r w:rsidRPr="00E026EF">
        <w:rPr>
          <w:sz w:val="28"/>
          <w:szCs w:val="28"/>
        </w:rPr>
        <w:t>выплаты за наличие ученой степени, почетного звания;</w:t>
      </w:r>
    </w:p>
    <w:p w:rsidR="000120DF" w:rsidRPr="00E026EF" w:rsidRDefault="000120DF" w:rsidP="000120DF">
      <w:pPr>
        <w:ind w:left="709"/>
        <w:jc w:val="both"/>
        <w:rPr>
          <w:sz w:val="28"/>
          <w:szCs w:val="28"/>
        </w:rPr>
      </w:pPr>
      <w:r>
        <w:rPr>
          <w:sz w:val="28"/>
          <w:szCs w:val="28"/>
        </w:rPr>
        <w:t xml:space="preserve">- </w:t>
      </w:r>
      <w:r w:rsidRPr="00E026EF">
        <w:rPr>
          <w:sz w:val="28"/>
          <w:szCs w:val="28"/>
        </w:rPr>
        <w:t>выплаты за непрерывный стаж работы, выслугу лет;</w:t>
      </w:r>
    </w:p>
    <w:p w:rsidR="000120DF" w:rsidRPr="00E026EF" w:rsidRDefault="000120DF" w:rsidP="000120DF">
      <w:pPr>
        <w:ind w:left="709"/>
        <w:jc w:val="both"/>
        <w:rPr>
          <w:sz w:val="28"/>
          <w:szCs w:val="28"/>
        </w:rPr>
      </w:pPr>
      <w:r>
        <w:rPr>
          <w:sz w:val="28"/>
          <w:szCs w:val="28"/>
        </w:rPr>
        <w:t xml:space="preserve">- </w:t>
      </w:r>
      <w:r w:rsidRPr="00E026EF">
        <w:rPr>
          <w:sz w:val="28"/>
          <w:szCs w:val="28"/>
        </w:rPr>
        <w:t>надбавка молодым специалистам;</w:t>
      </w:r>
    </w:p>
    <w:p w:rsidR="000120DF" w:rsidRPr="00E026EF" w:rsidRDefault="000120DF" w:rsidP="000120DF">
      <w:pPr>
        <w:ind w:left="709"/>
        <w:jc w:val="both"/>
        <w:rPr>
          <w:sz w:val="28"/>
          <w:szCs w:val="28"/>
        </w:rPr>
      </w:pPr>
      <w:r>
        <w:rPr>
          <w:sz w:val="28"/>
          <w:szCs w:val="28"/>
        </w:rPr>
        <w:t xml:space="preserve">- </w:t>
      </w:r>
      <w:r w:rsidRPr="00E026EF">
        <w:rPr>
          <w:sz w:val="28"/>
          <w:szCs w:val="28"/>
        </w:rPr>
        <w:t>премиальные выплаты по итогам работы;</w:t>
      </w:r>
    </w:p>
    <w:p w:rsidR="000120DF" w:rsidRPr="00950ABE" w:rsidRDefault="000120DF" w:rsidP="000120DF">
      <w:pPr>
        <w:ind w:left="709"/>
        <w:jc w:val="both"/>
        <w:rPr>
          <w:sz w:val="28"/>
          <w:szCs w:val="28"/>
        </w:rPr>
      </w:pPr>
      <w:r>
        <w:rPr>
          <w:sz w:val="28"/>
          <w:szCs w:val="28"/>
        </w:rPr>
        <w:t xml:space="preserve">- </w:t>
      </w:r>
      <w:r w:rsidRPr="00E026EF">
        <w:rPr>
          <w:sz w:val="28"/>
          <w:szCs w:val="28"/>
        </w:rPr>
        <w:t>выплаты, учитывающие особенности деятельности муниципального учреждения и отдельных категорий работников</w:t>
      </w:r>
      <w:r w:rsidRPr="00950ABE">
        <w:rPr>
          <w:sz w:val="28"/>
          <w:szCs w:val="28"/>
        </w:rPr>
        <w:t>;</w:t>
      </w:r>
    </w:p>
    <w:p w:rsidR="000120DF" w:rsidRPr="00950ABE" w:rsidRDefault="000120DF" w:rsidP="000120DF">
      <w:pPr>
        <w:jc w:val="both"/>
        <w:rPr>
          <w:sz w:val="28"/>
          <w:szCs w:val="28"/>
        </w:rPr>
      </w:pPr>
      <w:r w:rsidRPr="00950ABE">
        <w:rPr>
          <w:sz w:val="28"/>
          <w:szCs w:val="28"/>
        </w:rPr>
        <w:tab/>
        <w:t>10. Размеры и условия осуществления выплат</w:t>
      </w:r>
      <w:r>
        <w:rPr>
          <w:sz w:val="28"/>
          <w:szCs w:val="28"/>
        </w:rPr>
        <w:t xml:space="preserve"> </w:t>
      </w:r>
      <w:r w:rsidRPr="00950ABE">
        <w:rPr>
          <w:sz w:val="28"/>
          <w:szCs w:val="28"/>
        </w:rPr>
        <w:t>стимулирующего характера устанавливаются коллективным договором, соглашениями, локальными нормативными актами в соответствии с показателями эффективности работы, утвержденными руководителем учреждения, в пределах фонда оплаты труда МУ «ГСЗ» и максимальными размерами для конкретного работника не ограничиваются.</w:t>
      </w:r>
    </w:p>
    <w:p w:rsidR="000120DF" w:rsidRPr="00950ABE" w:rsidRDefault="000120DF" w:rsidP="000120DF">
      <w:pPr>
        <w:jc w:val="both"/>
        <w:rPr>
          <w:sz w:val="28"/>
          <w:szCs w:val="28"/>
        </w:rPr>
      </w:pPr>
      <w:r w:rsidRPr="00950ABE">
        <w:rPr>
          <w:sz w:val="28"/>
          <w:szCs w:val="28"/>
        </w:rPr>
        <w:tab/>
        <w:t>11. Стимулирующие выплаты за непрерывный стаж работы устанавливаются работникам в зависимости от общего количества лет, отработанных в МУ «ГСЗ», муниципальных и государственных учреждениях.</w:t>
      </w:r>
    </w:p>
    <w:p w:rsidR="000120DF" w:rsidRPr="00950ABE" w:rsidRDefault="000120DF" w:rsidP="000120DF">
      <w:pPr>
        <w:jc w:val="both"/>
        <w:rPr>
          <w:sz w:val="28"/>
          <w:szCs w:val="28"/>
        </w:rPr>
      </w:pPr>
      <w:r w:rsidRPr="00950ABE">
        <w:rPr>
          <w:sz w:val="28"/>
          <w:szCs w:val="28"/>
        </w:rPr>
        <w:t>Размеры выплат составляют:</w:t>
      </w:r>
    </w:p>
    <w:p w:rsidR="000120DF" w:rsidRPr="00950ABE" w:rsidRDefault="000120DF" w:rsidP="000120DF">
      <w:pPr>
        <w:jc w:val="both"/>
        <w:rPr>
          <w:sz w:val="28"/>
          <w:szCs w:val="28"/>
        </w:rPr>
      </w:pPr>
      <w:r w:rsidRPr="00950ABE">
        <w:rPr>
          <w:sz w:val="28"/>
          <w:szCs w:val="28"/>
        </w:rPr>
        <w:tab/>
        <w:t>при выслуге лет от 3 до 8 лет – 10 процентов от должностного оклада (оклада);</w:t>
      </w:r>
    </w:p>
    <w:p w:rsidR="000120DF" w:rsidRPr="00950ABE" w:rsidRDefault="000120DF" w:rsidP="000120DF">
      <w:pPr>
        <w:jc w:val="both"/>
        <w:rPr>
          <w:sz w:val="28"/>
          <w:szCs w:val="28"/>
        </w:rPr>
      </w:pPr>
      <w:r w:rsidRPr="00950ABE">
        <w:rPr>
          <w:sz w:val="28"/>
          <w:szCs w:val="28"/>
        </w:rPr>
        <w:tab/>
        <w:t xml:space="preserve">при выслуге лет от 8 до 13 лет – 15 процентов от должностного </w:t>
      </w:r>
      <w:proofErr w:type="gramStart"/>
      <w:r w:rsidRPr="00950ABE">
        <w:rPr>
          <w:sz w:val="28"/>
          <w:szCs w:val="28"/>
        </w:rPr>
        <w:t>оклада  (</w:t>
      </w:r>
      <w:proofErr w:type="gramEnd"/>
      <w:r w:rsidRPr="00950ABE">
        <w:rPr>
          <w:sz w:val="28"/>
          <w:szCs w:val="28"/>
        </w:rPr>
        <w:t>оклада);</w:t>
      </w:r>
    </w:p>
    <w:p w:rsidR="000120DF" w:rsidRPr="00950ABE" w:rsidRDefault="000120DF" w:rsidP="000120DF">
      <w:pPr>
        <w:jc w:val="both"/>
        <w:rPr>
          <w:sz w:val="28"/>
          <w:szCs w:val="28"/>
        </w:rPr>
      </w:pPr>
      <w:r w:rsidRPr="00950ABE">
        <w:rPr>
          <w:sz w:val="28"/>
          <w:szCs w:val="28"/>
        </w:rPr>
        <w:tab/>
        <w:t xml:space="preserve">при выслуге лет от 13 до 18 лет – 20 процентов от должностного </w:t>
      </w:r>
      <w:proofErr w:type="gramStart"/>
      <w:r w:rsidRPr="00950ABE">
        <w:rPr>
          <w:sz w:val="28"/>
          <w:szCs w:val="28"/>
        </w:rPr>
        <w:t>оклада  (</w:t>
      </w:r>
      <w:proofErr w:type="gramEnd"/>
      <w:r w:rsidRPr="00950ABE">
        <w:rPr>
          <w:sz w:val="28"/>
          <w:szCs w:val="28"/>
        </w:rPr>
        <w:t>оклада);</w:t>
      </w:r>
    </w:p>
    <w:p w:rsidR="000120DF" w:rsidRPr="00950ABE" w:rsidRDefault="000120DF" w:rsidP="000120DF">
      <w:pPr>
        <w:jc w:val="both"/>
        <w:rPr>
          <w:sz w:val="28"/>
          <w:szCs w:val="28"/>
        </w:rPr>
      </w:pPr>
      <w:r w:rsidRPr="00950ABE">
        <w:rPr>
          <w:sz w:val="28"/>
          <w:szCs w:val="28"/>
        </w:rPr>
        <w:tab/>
        <w:t xml:space="preserve">при выслуге лет от 18 до 23 лет – 25 процентов от должностного </w:t>
      </w:r>
      <w:proofErr w:type="gramStart"/>
      <w:r w:rsidRPr="00950ABE">
        <w:rPr>
          <w:sz w:val="28"/>
          <w:szCs w:val="28"/>
        </w:rPr>
        <w:t>оклада  (</w:t>
      </w:r>
      <w:proofErr w:type="gramEnd"/>
      <w:r w:rsidRPr="00950ABE">
        <w:rPr>
          <w:sz w:val="28"/>
          <w:szCs w:val="28"/>
        </w:rPr>
        <w:t>оклада);</w:t>
      </w:r>
    </w:p>
    <w:p w:rsidR="000120DF" w:rsidRPr="00950ABE" w:rsidRDefault="000120DF" w:rsidP="000120DF">
      <w:pPr>
        <w:jc w:val="both"/>
        <w:rPr>
          <w:sz w:val="28"/>
          <w:szCs w:val="28"/>
        </w:rPr>
      </w:pPr>
      <w:r w:rsidRPr="00950ABE">
        <w:rPr>
          <w:sz w:val="28"/>
          <w:szCs w:val="28"/>
        </w:rPr>
        <w:tab/>
        <w:t xml:space="preserve">при выслуге лет свыше 23 лет – 30 процентов от должностного </w:t>
      </w:r>
      <w:proofErr w:type="gramStart"/>
      <w:r w:rsidRPr="00950ABE">
        <w:rPr>
          <w:sz w:val="28"/>
          <w:szCs w:val="28"/>
        </w:rPr>
        <w:t>оклада  (</w:t>
      </w:r>
      <w:proofErr w:type="gramEnd"/>
      <w:r w:rsidRPr="00950ABE">
        <w:rPr>
          <w:sz w:val="28"/>
          <w:szCs w:val="28"/>
        </w:rPr>
        <w:t>оклада).</w:t>
      </w:r>
    </w:p>
    <w:p w:rsidR="000120DF" w:rsidRPr="00950ABE" w:rsidRDefault="000120DF" w:rsidP="000120DF">
      <w:pPr>
        <w:jc w:val="both"/>
        <w:rPr>
          <w:sz w:val="28"/>
          <w:szCs w:val="28"/>
        </w:rPr>
      </w:pPr>
      <w:r w:rsidRPr="00950ABE">
        <w:rPr>
          <w:sz w:val="28"/>
          <w:szCs w:val="28"/>
        </w:rPr>
        <w:tab/>
        <w:t>12. Премирование работников МУ «ГСЗ» производится ежемесячно в соответствии с положением о премировании, утвержденным МУ «ГСЗ».</w:t>
      </w:r>
    </w:p>
    <w:p w:rsidR="000120DF" w:rsidRPr="00950ABE" w:rsidRDefault="000120DF" w:rsidP="000120DF">
      <w:pPr>
        <w:jc w:val="both"/>
        <w:rPr>
          <w:sz w:val="28"/>
          <w:szCs w:val="28"/>
        </w:rPr>
      </w:pPr>
      <w:r w:rsidRPr="00950ABE">
        <w:rPr>
          <w:sz w:val="28"/>
          <w:szCs w:val="28"/>
        </w:rPr>
        <w:tab/>
        <w:t>13. Выплаты стимулирующего характера производятся по решению руководителя МУ «ГСЗ» с учетом мнения представительного органа работников в пределах утвержденного фонда оплаты труда.</w:t>
      </w:r>
    </w:p>
    <w:p w:rsidR="000120DF" w:rsidRPr="00950ABE" w:rsidRDefault="000120DF" w:rsidP="000120DF">
      <w:pPr>
        <w:jc w:val="both"/>
        <w:rPr>
          <w:sz w:val="28"/>
          <w:szCs w:val="28"/>
        </w:rPr>
      </w:pPr>
    </w:p>
    <w:p w:rsidR="000120DF" w:rsidRDefault="000120DF" w:rsidP="000120DF">
      <w:pPr>
        <w:jc w:val="center"/>
        <w:rPr>
          <w:sz w:val="28"/>
          <w:szCs w:val="28"/>
        </w:rPr>
      </w:pPr>
      <w:r w:rsidRPr="00950ABE">
        <w:rPr>
          <w:sz w:val="28"/>
          <w:szCs w:val="28"/>
          <w:lang w:val="en-US"/>
        </w:rPr>
        <w:t>V</w:t>
      </w:r>
      <w:r w:rsidRPr="00950ABE">
        <w:rPr>
          <w:sz w:val="28"/>
          <w:szCs w:val="28"/>
        </w:rPr>
        <w:t>. Порядок и условия оплаты труда руководителя МУ «ГСЗ», заместителей и главного бухгалтера</w:t>
      </w:r>
    </w:p>
    <w:p w:rsidR="000120DF" w:rsidRPr="00950ABE" w:rsidRDefault="000120DF" w:rsidP="000120DF">
      <w:pPr>
        <w:jc w:val="center"/>
        <w:rPr>
          <w:sz w:val="28"/>
          <w:szCs w:val="28"/>
        </w:rPr>
      </w:pPr>
    </w:p>
    <w:p w:rsidR="000120DF" w:rsidRPr="00950ABE" w:rsidRDefault="000120DF" w:rsidP="000120DF">
      <w:pPr>
        <w:jc w:val="both"/>
        <w:rPr>
          <w:sz w:val="28"/>
          <w:szCs w:val="28"/>
        </w:rPr>
      </w:pPr>
      <w:r w:rsidRPr="00950ABE">
        <w:rPr>
          <w:sz w:val="28"/>
          <w:szCs w:val="28"/>
        </w:rPr>
        <w:lastRenderedPageBreak/>
        <w:tab/>
      </w:r>
      <w:bookmarkStart w:id="0" w:name="sub_1023"/>
      <w:r w:rsidRPr="00950ABE">
        <w:rPr>
          <w:sz w:val="28"/>
          <w:szCs w:val="28"/>
        </w:rPr>
        <w:t>14.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0120DF" w:rsidRPr="00950ABE" w:rsidRDefault="000120DF" w:rsidP="000120DF">
      <w:pPr>
        <w:widowControl w:val="0"/>
        <w:autoSpaceDE w:val="0"/>
        <w:autoSpaceDN w:val="0"/>
        <w:adjustRightInd w:val="0"/>
        <w:ind w:firstLine="720"/>
        <w:jc w:val="both"/>
        <w:rPr>
          <w:sz w:val="28"/>
          <w:szCs w:val="28"/>
        </w:rPr>
      </w:pPr>
      <w:bookmarkStart w:id="1" w:name="sub_1024"/>
      <w:bookmarkEnd w:id="0"/>
      <w:r w:rsidRPr="00950ABE">
        <w:rPr>
          <w:sz w:val="28"/>
          <w:szCs w:val="28"/>
        </w:rPr>
        <w:t>15. Размер должностного оклада руководителя учреждения определяется трудовым договором в зависимости от сложности труда, в том числе с учетом масштаба управления и особенностей деятельности и значимости муниципального учреждения.</w:t>
      </w:r>
    </w:p>
    <w:p w:rsidR="000120DF" w:rsidRPr="00891275" w:rsidRDefault="000120DF" w:rsidP="000120DF">
      <w:pPr>
        <w:widowControl w:val="0"/>
        <w:autoSpaceDE w:val="0"/>
        <w:autoSpaceDN w:val="0"/>
        <w:adjustRightInd w:val="0"/>
        <w:ind w:firstLine="720"/>
        <w:jc w:val="both"/>
        <w:rPr>
          <w:sz w:val="28"/>
          <w:szCs w:val="28"/>
        </w:rPr>
      </w:pPr>
      <w:bookmarkStart w:id="2" w:name="sub_1025"/>
      <w:bookmarkEnd w:id="1"/>
      <w:r w:rsidRPr="00950ABE">
        <w:rPr>
          <w:sz w:val="28"/>
          <w:szCs w:val="28"/>
        </w:rPr>
        <w:t>16. Условия оплаты труда руководителя учреждения устанавливаются в трудовом договоре (</w:t>
      </w:r>
      <w:r w:rsidRPr="00891275">
        <w:rPr>
          <w:sz w:val="28"/>
          <w:szCs w:val="28"/>
        </w:rPr>
        <w:t xml:space="preserve">в дополнительном соглашении к трудовому договору), заключаемом на основе </w:t>
      </w:r>
      <w:hyperlink r:id="rId9" w:history="1">
        <w:r w:rsidRPr="00891275">
          <w:rPr>
            <w:sz w:val="28"/>
            <w:szCs w:val="28"/>
          </w:rPr>
          <w:t>типовой формы</w:t>
        </w:r>
      </w:hyperlink>
      <w:r w:rsidRPr="00891275">
        <w:rPr>
          <w:sz w:val="28"/>
          <w:szCs w:val="28"/>
        </w:rPr>
        <w:t xml:space="preserve"> трудового договора, утвержденной </w:t>
      </w:r>
      <w:hyperlink r:id="rId10" w:history="1">
        <w:r w:rsidRPr="00891275">
          <w:rPr>
            <w:sz w:val="28"/>
            <w:szCs w:val="28"/>
          </w:rPr>
          <w:t>постановлением</w:t>
        </w:r>
      </w:hyperlink>
      <w:r w:rsidRPr="00891275">
        <w:rPr>
          <w:sz w:val="28"/>
          <w:szCs w:val="28"/>
        </w:rPr>
        <w:t xml:space="preserve"> Правительства Российской Федерации от 12 апреля 2013 года № 329 «О типовой форме трудового договора с руководителем государственного (муниципального) учреждения».</w:t>
      </w:r>
    </w:p>
    <w:bookmarkEnd w:id="2"/>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 xml:space="preserve">17. Предельный уровень соотношения среднемесячной заработной платы руководителя учреждения, его заместителей, главного бухгалтера и среднемесячной заработной платы работников учреждения (без учета заработной платы руководителя учреждения, заместителей, главного бухгалтера) устанавливается в кратности </w:t>
      </w:r>
      <w:r>
        <w:rPr>
          <w:sz w:val="28"/>
          <w:szCs w:val="28"/>
        </w:rPr>
        <w:t xml:space="preserve">до </w:t>
      </w:r>
      <w:r w:rsidRPr="00891275">
        <w:rPr>
          <w:sz w:val="28"/>
          <w:szCs w:val="28"/>
        </w:rPr>
        <w:t>3;</w:t>
      </w:r>
    </w:p>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 xml:space="preserve">Исчисление среднемесячной заработной платы руководителя муниципального учреждения, его заместителей и главного бухгалтера и среднемесячной заработной платы работников учреждения в целях определения предельного уровня соотношения среднемесячной заработной платы указанных лиц осуществляется в соответствии с </w:t>
      </w:r>
      <w:hyperlink r:id="rId11" w:history="1">
        <w:r w:rsidRPr="00891275">
          <w:rPr>
            <w:sz w:val="28"/>
            <w:szCs w:val="28"/>
          </w:rPr>
          <w:t>Положением</w:t>
        </w:r>
      </w:hyperlink>
      <w:r w:rsidRPr="00891275">
        <w:rPr>
          <w:sz w:val="28"/>
          <w:szCs w:val="28"/>
        </w:rPr>
        <w:t xml:space="preserve"> об особенностях порядка исчисления средней заработной платы, утверждённым </w:t>
      </w:r>
      <w:hyperlink r:id="rId12" w:history="1">
        <w:r w:rsidRPr="00891275">
          <w:rPr>
            <w:sz w:val="28"/>
            <w:szCs w:val="28"/>
          </w:rPr>
          <w:t>постановлением</w:t>
        </w:r>
      </w:hyperlink>
      <w:r w:rsidRPr="00891275">
        <w:rPr>
          <w:sz w:val="28"/>
          <w:szCs w:val="28"/>
        </w:rPr>
        <w:t xml:space="preserve"> Правительства российской Федерации от 24.12.2007 г. № 922 «Об особенностях порядка исчисления средней заработной платы».</w:t>
      </w:r>
    </w:p>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 xml:space="preserve">Администрация городского округа устанавливает условия оплаты труда исходя из обеспечения </w:t>
      </w:r>
      <w:proofErr w:type="spellStart"/>
      <w:r w:rsidRPr="00891275">
        <w:rPr>
          <w:sz w:val="28"/>
          <w:szCs w:val="28"/>
        </w:rPr>
        <w:t>непревышения</w:t>
      </w:r>
      <w:proofErr w:type="spellEnd"/>
      <w:r w:rsidRPr="00891275">
        <w:rPr>
          <w:sz w:val="28"/>
          <w:szCs w:val="28"/>
        </w:rPr>
        <w:t xml:space="preserve"> предельного уровня соотношения среднемесячной заработной платы, установленного в соответствии с </w:t>
      </w:r>
      <w:hyperlink w:anchor="sub_1026" w:history="1">
        <w:r w:rsidRPr="00891275">
          <w:rPr>
            <w:sz w:val="28"/>
            <w:szCs w:val="28"/>
          </w:rPr>
          <w:t>абзацем первым</w:t>
        </w:r>
      </w:hyperlink>
      <w:r w:rsidRPr="00891275">
        <w:rPr>
          <w:sz w:val="28"/>
          <w:szCs w:val="28"/>
        </w:rPr>
        <w:t xml:space="preserve"> настоящего пункта, и получения выплат стимулирующего характера в максимальном размере, при выполнении показателей эффективности деятельности учреждения и работы руководителя.</w:t>
      </w:r>
    </w:p>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18. Оценка сложности труда начальника Учреждения, масштаба управления и особенностей деятельности организации определяется исходя из критериев, указанных в приложении № 5 к настоящему Положению.</w:t>
      </w:r>
    </w:p>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В соответствии с набранным количеством баллов по показателям определяется группа по оплате труда руководителя.</w:t>
      </w:r>
    </w:p>
    <w:p w:rsidR="000120DF" w:rsidRPr="00891275" w:rsidRDefault="000120DF" w:rsidP="000120DF">
      <w:pPr>
        <w:widowControl w:val="0"/>
        <w:autoSpaceDE w:val="0"/>
        <w:autoSpaceDN w:val="0"/>
        <w:adjustRightInd w:val="0"/>
        <w:ind w:firstLine="720"/>
        <w:jc w:val="both"/>
        <w:rPr>
          <w:sz w:val="28"/>
          <w:szCs w:val="28"/>
        </w:rPr>
      </w:pPr>
      <w:r w:rsidRPr="00891275">
        <w:rPr>
          <w:sz w:val="28"/>
          <w:szCs w:val="28"/>
        </w:rPr>
        <w:t>Группа по оплате труда руководителя организации утверждается распоряжением администрации Копейского городского округа в соответствии с показателями сложности руководителя организации.</w:t>
      </w:r>
    </w:p>
    <w:p w:rsidR="000120DF" w:rsidRPr="00950ABE" w:rsidRDefault="000120DF" w:rsidP="000120DF">
      <w:pPr>
        <w:widowControl w:val="0"/>
        <w:autoSpaceDE w:val="0"/>
        <w:autoSpaceDN w:val="0"/>
        <w:adjustRightInd w:val="0"/>
        <w:ind w:firstLine="720"/>
        <w:jc w:val="both"/>
        <w:rPr>
          <w:sz w:val="28"/>
          <w:szCs w:val="28"/>
        </w:rPr>
      </w:pPr>
      <w:r w:rsidRPr="00950ABE">
        <w:rPr>
          <w:sz w:val="28"/>
          <w:szCs w:val="28"/>
        </w:rPr>
        <w:t>Определение группы по оплате труда начальника Учреждения устанавливается в зависимости от набранных по объемным показателям сумм баллов, указанных в следующей таблице:</w:t>
      </w:r>
    </w:p>
    <w:p w:rsidR="000120DF" w:rsidRPr="00950ABE" w:rsidRDefault="000120DF" w:rsidP="000120DF">
      <w:pPr>
        <w:widowControl w:val="0"/>
        <w:autoSpaceDE w:val="0"/>
        <w:autoSpaceDN w:val="0"/>
        <w:adjustRightInd w:val="0"/>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47"/>
        <w:gridCol w:w="1842"/>
        <w:gridCol w:w="1843"/>
        <w:gridCol w:w="1559"/>
      </w:tblGrid>
      <w:tr w:rsidR="000120DF" w:rsidRPr="00950ABE" w:rsidTr="00746344">
        <w:tc>
          <w:tcPr>
            <w:tcW w:w="510" w:type="dxa"/>
            <w:vMerge w:val="restart"/>
          </w:tcPr>
          <w:p w:rsidR="000120DF" w:rsidRPr="00950ABE" w:rsidRDefault="000120DF" w:rsidP="00746344">
            <w:pPr>
              <w:widowControl w:val="0"/>
              <w:autoSpaceDE w:val="0"/>
              <w:autoSpaceDN w:val="0"/>
              <w:rPr>
                <w:sz w:val="28"/>
                <w:szCs w:val="28"/>
              </w:rPr>
            </w:pPr>
            <w:r w:rsidRPr="00950ABE">
              <w:rPr>
                <w:sz w:val="28"/>
                <w:szCs w:val="28"/>
              </w:rPr>
              <w:t> </w:t>
            </w:r>
            <w:r w:rsidRPr="00950ABE">
              <w:rPr>
                <w:rFonts w:ascii="Arial" w:hAnsi="Arial"/>
                <w:sz w:val="28"/>
                <w:szCs w:val="28"/>
              </w:rPr>
              <w:lastRenderedPageBreak/>
              <w:br w:type="page"/>
            </w:r>
            <w:r w:rsidRPr="00950ABE">
              <w:rPr>
                <w:sz w:val="28"/>
                <w:szCs w:val="28"/>
              </w:rPr>
              <w:t>№ п/п</w:t>
            </w:r>
          </w:p>
        </w:tc>
        <w:tc>
          <w:tcPr>
            <w:tcW w:w="3947" w:type="dxa"/>
            <w:vMerge w:val="restart"/>
          </w:tcPr>
          <w:p w:rsidR="000120DF" w:rsidRPr="00950ABE" w:rsidRDefault="000120DF" w:rsidP="00746344">
            <w:pPr>
              <w:widowControl w:val="0"/>
              <w:autoSpaceDE w:val="0"/>
              <w:autoSpaceDN w:val="0"/>
              <w:ind w:left="57"/>
              <w:jc w:val="center"/>
              <w:rPr>
                <w:sz w:val="28"/>
                <w:szCs w:val="28"/>
              </w:rPr>
            </w:pPr>
            <w:r w:rsidRPr="00950ABE">
              <w:rPr>
                <w:sz w:val="28"/>
                <w:szCs w:val="28"/>
              </w:rPr>
              <w:lastRenderedPageBreak/>
              <w:t>Тип (вид) организации</w:t>
            </w:r>
          </w:p>
        </w:tc>
        <w:tc>
          <w:tcPr>
            <w:tcW w:w="5244" w:type="dxa"/>
            <w:gridSpan w:val="3"/>
          </w:tcPr>
          <w:p w:rsidR="000120DF" w:rsidRPr="00950ABE" w:rsidRDefault="000120DF" w:rsidP="00746344">
            <w:pPr>
              <w:widowControl w:val="0"/>
              <w:autoSpaceDE w:val="0"/>
              <w:autoSpaceDN w:val="0"/>
              <w:ind w:firstLine="709"/>
              <w:rPr>
                <w:sz w:val="28"/>
                <w:szCs w:val="28"/>
              </w:rPr>
            </w:pPr>
            <w:r w:rsidRPr="00950ABE">
              <w:rPr>
                <w:sz w:val="28"/>
                <w:szCs w:val="28"/>
              </w:rPr>
              <w:t xml:space="preserve">Группа, к которой организация </w:t>
            </w:r>
            <w:r w:rsidRPr="00950ABE">
              <w:rPr>
                <w:sz w:val="28"/>
                <w:szCs w:val="28"/>
              </w:rPr>
              <w:lastRenderedPageBreak/>
              <w:t>относится по оплате труда руководителей от суммы баллов</w:t>
            </w:r>
          </w:p>
        </w:tc>
      </w:tr>
      <w:tr w:rsidR="000120DF" w:rsidRPr="00950ABE" w:rsidTr="00746344">
        <w:trPr>
          <w:trHeight w:val="253"/>
        </w:trPr>
        <w:tc>
          <w:tcPr>
            <w:tcW w:w="510" w:type="dxa"/>
            <w:vMerge/>
          </w:tcPr>
          <w:p w:rsidR="000120DF" w:rsidRPr="00950ABE" w:rsidRDefault="000120DF" w:rsidP="00746344">
            <w:pPr>
              <w:spacing w:line="276" w:lineRule="auto"/>
              <w:rPr>
                <w:rFonts w:eastAsia="Calibri"/>
                <w:sz w:val="28"/>
                <w:szCs w:val="28"/>
              </w:rPr>
            </w:pPr>
          </w:p>
        </w:tc>
        <w:tc>
          <w:tcPr>
            <w:tcW w:w="3947" w:type="dxa"/>
            <w:vMerge/>
          </w:tcPr>
          <w:p w:rsidR="000120DF" w:rsidRPr="00950ABE" w:rsidRDefault="000120DF" w:rsidP="00746344">
            <w:pPr>
              <w:spacing w:line="276" w:lineRule="auto"/>
              <w:ind w:firstLine="709"/>
              <w:rPr>
                <w:rFonts w:eastAsia="Calibri"/>
                <w:sz w:val="28"/>
                <w:szCs w:val="28"/>
              </w:rPr>
            </w:pPr>
          </w:p>
        </w:tc>
        <w:tc>
          <w:tcPr>
            <w:tcW w:w="1842" w:type="dxa"/>
          </w:tcPr>
          <w:p w:rsidR="000120DF" w:rsidRPr="00950ABE" w:rsidRDefault="000120DF" w:rsidP="00746344">
            <w:pPr>
              <w:widowControl w:val="0"/>
              <w:autoSpaceDE w:val="0"/>
              <w:autoSpaceDN w:val="0"/>
              <w:ind w:left="1"/>
              <w:jc w:val="center"/>
              <w:rPr>
                <w:sz w:val="28"/>
                <w:szCs w:val="28"/>
              </w:rPr>
            </w:pPr>
            <w:r w:rsidRPr="00950ABE">
              <w:rPr>
                <w:sz w:val="28"/>
                <w:szCs w:val="28"/>
              </w:rPr>
              <w:t>I</w:t>
            </w:r>
          </w:p>
        </w:tc>
        <w:tc>
          <w:tcPr>
            <w:tcW w:w="1843" w:type="dxa"/>
          </w:tcPr>
          <w:p w:rsidR="000120DF" w:rsidRPr="00950ABE" w:rsidRDefault="000120DF" w:rsidP="00746344">
            <w:pPr>
              <w:widowControl w:val="0"/>
              <w:autoSpaceDE w:val="0"/>
              <w:autoSpaceDN w:val="0"/>
              <w:ind w:left="1"/>
              <w:jc w:val="center"/>
              <w:rPr>
                <w:sz w:val="28"/>
                <w:szCs w:val="28"/>
              </w:rPr>
            </w:pPr>
            <w:r w:rsidRPr="00950ABE">
              <w:rPr>
                <w:sz w:val="28"/>
                <w:szCs w:val="28"/>
              </w:rPr>
              <w:t>II</w:t>
            </w:r>
          </w:p>
        </w:tc>
        <w:tc>
          <w:tcPr>
            <w:tcW w:w="1559" w:type="dxa"/>
          </w:tcPr>
          <w:p w:rsidR="000120DF" w:rsidRPr="00950ABE" w:rsidRDefault="000120DF" w:rsidP="00746344">
            <w:pPr>
              <w:widowControl w:val="0"/>
              <w:autoSpaceDE w:val="0"/>
              <w:autoSpaceDN w:val="0"/>
              <w:ind w:left="1"/>
              <w:jc w:val="center"/>
              <w:rPr>
                <w:sz w:val="28"/>
                <w:szCs w:val="28"/>
              </w:rPr>
            </w:pPr>
            <w:r w:rsidRPr="00950ABE">
              <w:rPr>
                <w:sz w:val="28"/>
                <w:szCs w:val="28"/>
              </w:rPr>
              <w:t>III</w:t>
            </w:r>
          </w:p>
        </w:tc>
      </w:tr>
      <w:tr w:rsidR="000120DF" w:rsidRPr="00950ABE" w:rsidTr="00746344">
        <w:tc>
          <w:tcPr>
            <w:tcW w:w="510" w:type="dxa"/>
          </w:tcPr>
          <w:p w:rsidR="000120DF" w:rsidRPr="00950ABE" w:rsidRDefault="000120DF" w:rsidP="00746344">
            <w:pPr>
              <w:widowControl w:val="0"/>
              <w:autoSpaceDE w:val="0"/>
              <w:autoSpaceDN w:val="0"/>
              <w:jc w:val="center"/>
              <w:rPr>
                <w:sz w:val="28"/>
                <w:szCs w:val="28"/>
              </w:rPr>
            </w:pPr>
            <w:r w:rsidRPr="00950ABE">
              <w:rPr>
                <w:sz w:val="28"/>
                <w:szCs w:val="28"/>
              </w:rPr>
              <w:t>1.</w:t>
            </w:r>
          </w:p>
        </w:tc>
        <w:tc>
          <w:tcPr>
            <w:tcW w:w="3947" w:type="dxa"/>
          </w:tcPr>
          <w:p w:rsidR="000120DF" w:rsidRPr="00950ABE" w:rsidRDefault="000120DF" w:rsidP="00746344">
            <w:pPr>
              <w:widowControl w:val="0"/>
              <w:autoSpaceDE w:val="0"/>
              <w:autoSpaceDN w:val="0"/>
              <w:rPr>
                <w:sz w:val="28"/>
                <w:szCs w:val="28"/>
              </w:rPr>
            </w:pPr>
            <w:r w:rsidRPr="00950ABE">
              <w:rPr>
                <w:sz w:val="28"/>
                <w:szCs w:val="28"/>
              </w:rPr>
              <w:t>МУ «ГСЗ»</w:t>
            </w:r>
          </w:p>
        </w:tc>
        <w:tc>
          <w:tcPr>
            <w:tcW w:w="1842" w:type="dxa"/>
          </w:tcPr>
          <w:p w:rsidR="000120DF" w:rsidRPr="00950ABE" w:rsidRDefault="000120DF" w:rsidP="00746344">
            <w:pPr>
              <w:widowControl w:val="0"/>
              <w:autoSpaceDE w:val="0"/>
              <w:autoSpaceDN w:val="0"/>
              <w:ind w:firstLine="1"/>
              <w:jc w:val="center"/>
              <w:rPr>
                <w:sz w:val="28"/>
                <w:szCs w:val="28"/>
              </w:rPr>
            </w:pPr>
            <w:r w:rsidRPr="00950ABE">
              <w:rPr>
                <w:sz w:val="28"/>
                <w:szCs w:val="28"/>
              </w:rPr>
              <w:t>свыше 1500 баллов</w:t>
            </w:r>
          </w:p>
        </w:tc>
        <w:tc>
          <w:tcPr>
            <w:tcW w:w="1843" w:type="dxa"/>
          </w:tcPr>
          <w:p w:rsidR="000120DF" w:rsidRPr="00950ABE" w:rsidRDefault="000120DF" w:rsidP="00746344">
            <w:pPr>
              <w:widowControl w:val="0"/>
              <w:autoSpaceDE w:val="0"/>
              <w:autoSpaceDN w:val="0"/>
              <w:ind w:firstLine="1"/>
              <w:jc w:val="center"/>
              <w:rPr>
                <w:sz w:val="28"/>
                <w:szCs w:val="28"/>
              </w:rPr>
            </w:pPr>
            <w:r w:rsidRPr="00950ABE">
              <w:rPr>
                <w:sz w:val="28"/>
                <w:szCs w:val="28"/>
              </w:rPr>
              <w:t>от 1001 до 1500 баллов</w:t>
            </w:r>
          </w:p>
        </w:tc>
        <w:tc>
          <w:tcPr>
            <w:tcW w:w="1559" w:type="dxa"/>
          </w:tcPr>
          <w:p w:rsidR="000120DF" w:rsidRPr="00950ABE" w:rsidRDefault="000120DF" w:rsidP="00746344">
            <w:pPr>
              <w:widowControl w:val="0"/>
              <w:autoSpaceDE w:val="0"/>
              <w:autoSpaceDN w:val="0"/>
              <w:ind w:firstLine="1"/>
              <w:jc w:val="center"/>
              <w:rPr>
                <w:sz w:val="28"/>
                <w:szCs w:val="28"/>
              </w:rPr>
            </w:pPr>
            <w:r w:rsidRPr="00950ABE">
              <w:rPr>
                <w:sz w:val="28"/>
                <w:szCs w:val="28"/>
              </w:rPr>
              <w:t>до 1000 баллов</w:t>
            </w:r>
          </w:p>
        </w:tc>
      </w:tr>
    </w:tbl>
    <w:p w:rsidR="000120DF" w:rsidRPr="00950ABE" w:rsidRDefault="000120DF" w:rsidP="000120DF">
      <w:pPr>
        <w:widowControl w:val="0"/>
        <w:autoSpaceDE w:val="0"/>
        <w:autoSpaceDN w:val="0"/>
        <w:adjustRightInd w:val="0"/>
        <w:ind w:firstLine="720"/>
        <w:jc w:val="both"/>
        <w:rPr>
          <w:sz w:val="28"/>
          <w:szCs w:val="28"/>
        </w:rPr>
      </w:pPr>
    </w:p>
    <w:p w:rsidR="000120DF" w:rsidRPr="00950ABE" w:rsidRDefault="000120DF" w:rsidP="000120DF">
      <w:pPr>
        <w:widowControl w:val="0"/>
        <w:autoSpaceDE w:val="0"/>
        <w:autoSpaceDN w:val="0"/>
        <w:adjustRightInd w:val="0"/>
        <w:ind w:firstLine="720"/>
        <w:jc w:val="both"/>
        <w:rPr>
          <w:sz w:val="28"/>
          <w:szCs w:val="28"/>
        </w:rPr>
      </w:pPr>
      <w:r w:rsidRPr="00950ABE">
        <w:rPr>
          <w:sz w:val="28"/>
          <w:szCs w:val="28"/>
        </w:rPr>
        <w:t>Группа по оплате труда определяется ежегодно до 1 октября администрацией Копейского городского округа на основании соответствующих документов, подтверждающих наличие указанных объемов работы.</w:t>
      </w:r>
    </w:p>
    <w:p w:rsidR="000120DF" w:rsidRPr="00950ABE" w:rsidRDefault="000120DF" w:rsidP="000120DF">
      <w:pPr>
        <w:widowControl w:val="0"/>
        <w:autoSpaceDE w:val="0"/>
        <w:autoSpaceDN w:val="0"/>
        <w:adjustRightInd w:val="0"/>
        <w:ind w:firstLine="720"/>
        <w:jc w:val="both"/>
        <w:rPr>
          <w:sz w:val="28"/>
          <w:szCs w:val="28"/>
        </w:rPr>
      </w:pPr>
      <w:r w:rsidRPr="00950ABE">
        <w:rPr>
          <w:sz w:val="28"/>
          <w:szCs w:val="28"/>
        </w:rPr>
        <w:t>Размер должностного оклада руководителя организации по группам по оплате труда устанавливается на календарный год и приведен в приложении № 6 к настоящему Положению.</w:t>
      </w:r>
    </w:p>
    <w:p w:rsidR="000120DF" w:rsidRPr="00950ABE" w:rsidRDefault="000120DF" w:rsidP="000120DF">
      <w:pPr>
        <w:widowControl w:val="0"/>
        <w:autoSpaceDE w:val="0"/>
        <w:autoSpaceDN w:val="0"/>
        <w:adjustRightInd w:val="0"/>
        <w:ind w:firstLine="720"/>
        <w:jc w:val="both"/>
        <w:rPr>
          <w:sz w:val="28"/>
          <w:szCs w:val="28"/>
        </w:rPr>
      </w:pPr>
      <w:r w:rsidRPr="00950ABE">
        <w:rPr>
          <w:sz w:val="28"/>
          <w:szCs w:val="28"/>
        </w:rPr>
        <w:t>К выплатам стимулирующего характера начальника Учреждения относятся выплаты, указанные в разделе IV настоящего порядка.</w:t>
      </w:r>
    </w:p>
    <w:p w:rsidR="000120DF" w:rsidRPr="00950ABE" w:rsidRDefault="000120DF" w:rsidP="000120DF">
      <w:pPr>
        <w:widowControl w:val="0"/>
        <w:autoSpaceDE w:val="0"/>
        <w:autoSpaceDN w:val="0"/>
        <w:adjustRightInd w:val="0"/>
        <w:ind w:firstLine="720"/>
        <w:jc w:val="both"/>
        <w:rPr>
          <w:sz w:val="28"/>
          <w:szCs w:val="28"/>
        </w:rPr>
      </w:pPr>
      <w:r w:rsidRPr="00950ABE">
        <w:rPr>
          <w:sz w:val="28"/>
          <w:szCs w:val="28"/>
        </w:rPr>
        <w:t>19. Размер ежемесячных выплат устанавливается в следующих размерах от должностного оклада:</w:t>
      </w:r>
    </w:p>
    <w:p w:rsidR="000120DF" w:rsidRPr="00950ABE" w:rsidRDefault="000120DF" w:rsidP="000120DF">
      <w:pPr>
        <w:widowControl w:val="0"/>
        <w:numPr>
          <w:ilvl w:val="0"/>
          <w:numId w:val="2"/>
        </w:numPr>
        <w:tabs>
          <w:tab w:val="left" w:pos="993"/>
        </w:tabs>
        <w:autoSpaceDE w:val="0"/>
        <w:autoSpaceDN w:val="0"/>
        <w:adjustRightInd w:val="0"/>
        <w:ind w:left="0" w:firstLine="709"/>
        <w:jc w:val="both"/>
        <w:rPr>
          <w:sz w:val="28"/>
          <w:szCs w:val="28"/>
        </w:rPr>
      </w:pPr>
      <w:r w:rsidRPr="00950ABE">
        <w:rPr>
          <w:sz w:val="28"/>
          <w:szCs w:val="28"/>
        </w:rPr>
        <w:t>за интенсивность и высокие результаты работы – 100%;</w:t>
      </w:r>
    </w:p>
    <w:p w:rsidR="000120DF" w:rsidRPr="00950ABE" w:rsidRDefault="000120DF" w:rsidP="000120DF">
      <w:pPr>
        <w:widowControl w:val="0"/>
        <w:numPr>
          <w:ilvl w:val="0"/>
          <w:numId w:val="2"/>
        </w:numPr>
        <w:tabs>
          <w:tab w:val="left" w:pos="993"/>
        </w:tabs>
        <w:autoSpaceDE w:val="0"/>
        <w:autoSpaceDN w:val="0"/>
        <w:adjustRightInd w:val="0"/>
        <w:ind w:left="0" w:firstLine="709"/>
        <w:jc w:val="both"/>
        <w:rPr>
          <w:sz w:val="28"/>
          <w:szCs w:val="28"/>
        </w:rPr>
      </w:pPr>
      <w:r w:rsidRPr="00950ABE">
        <w:rPr>
          <w:sz w:val="28"/>
          <w:szCs w:val="28"/>
        </w:rPr>
        <w:t>за качество выполняемых работ – 100%.</w:t>
      </w:r>
    </w:p>
    <w:p w:rsidR="000120DF" w:rsidRPr="008518B0" w:rsidRDefault="000120DF" w:rsidP="000120DF">
      <w:pPr>
        <w:widowControl w:val="0"/>
        <w:autoSpaceDE w:val="0"/>
        <w:autoSpaceDN w:val="0"/>
        <w:adjustRightInd w:val="0"/>
        <w:ind w:firstLine="720"/>
        <w:jc w:val="both"/>
        <w:rPr>
          <w:sz w:val="28"/>
          <w:szCs w:val="28"/>
        </w:rPr>
      </w:pPr>
      <w:r w:rsidRPr="00950ABE">
        <w:rPr>
          <w:sz w:val="28"/>
          <w:szCs w:val="28"/>
        </w:rPr>
        <w:t>Периодичность и размер премиальных выплат по итогам работы определяется администрацией городского округа исходя из установленных администрацией городско</w:t>
      </w:r>
      <w:r>
        <w:rPr>
          <w:sz w:val="28"/>
          <w:szCs w:val="28"/>
        </w:rPr>
        <w:t xml:space="preserve">го </w:t>
      </w:r>
      <w:r w:rsidRPr="008518B0">
        <w:rPr>
          <w:sz w:val="28"/>
          <w:szCs w:val="28"/>
        </w:rPr>
        <w:t>округа показателей эффективности деятельности муниципального учреждения и работы его руководителя.</w:t>
      </w:r>
    </w:p>
    <w:p w:rsidR="000120DF" w:rsidRPr="008518B0" w:rsidRDefault="000120DF" w:rsidP="000120DF">
      <w:pPr>
        <w:widowControl w:val="0"/>
        <w:autoSpaceDE w:val="0"/>
        <w:autoSpaceDN w:val="0"/>
        <w:adjustRightInd w:val="0"/>
        <w:ind w:firstLine="720"/>
        <w:jc w:val="both"/>
        <w:rPr>
          <w:sz w:val="28"/>
          <w:szCs w:val="28"/>
        </w:rPr>
      </w:pPr>
      <w:bookmarkStart w:id="3" w:name="sub_1028"/>
      <w:r w:rsidRPr="008518B0">
        <w:rPr>
          <w:sz w:val="28"/>
          <w:szCs w:val="28"/>
        </w:rPr>
        <w:t xml:space="preserve">20. Для заместителей руководителя и главного бухгалтера выплаты компенсационного характера устанавливаются согласно </w:t>
      </w:r>
      <w:hyperlink w:anchor="sub_1015" w:history="1">
        <w:r w:rsidRPr="008518B0">
          <w:rPr>
            <w:sz w:val="28"/>
            <w:szCs w:val="28"/>
          </w:rPr>
          <w:t>пункта 8</w:t>
        </w:r>
      </w:hyperlink>
      <w:r w:rsidRPr="008518B0">
        <w:rPr>
          <w:sz w:val="28"/>
          <w:szCs w:val="28"/>
        </w:rPr>
        <w:t xml:space="preserve"> настоящего Положения, выплаты стимулирующего характера - согласно </w:t>
      </w:r>
      <w:hyperlink w:anchor="sub_1018" w:history="1">
        <w:r w:rsidRPr="008518B0">
          <w:rPr>
            <w:sz w:val="28"/>
            <w:szCs w:val="28"/>
          </w:rPr>
          <w:t>пункта 10</w:t>
        </w:r>
      </w:hyperlink>
      <w:r w:rsidRPr="008518B0">
        <w:rPr>
          <w:sz w:val="28"/>
          <w:szCs w:val="28"/>
        </w:rPr>
        <w:t xml:space="preserve"> настоящего Положения, если иное не установлено законодательством и иными нормативными правовыми актами Российской Федерации, Челябинской области или муниципальными правовыми актами городского округа.</w:t>
      </w:r>
    </w:p>
    <w:p w:rsidR="000120DF" w:rsidRPr="008518B0" w:rsidRDefault="000120DF" w:rsidP="000120DF">
      <w:pPr>
        <w:widowControl w:val="0"/>
        <w:autoSpaceDE w:val="0"/>
        <w:autoSpaceDN w:val="0"/>
        <w:adjustRightInd w:val="0"/>
        <w:ind w:firstLine="720"/>
        <w:jc w:val="both"/>
        <w:rPr>
          <w:sz w:val="28"/>
          <w:szCs w:val="28"/>
        </w:rPr>
      </w:pPr>
      <w:bookmarkStart w:id="4" w:name="sub_1030"/>
      <w:bookmarkEnd w:id="3"/>
      <w:r w:rsidRPr="008518B0">
        <w:rPr>
          <w:sz w:val="28"/>
          <w:szCs w:val="28"/>
        </w:rPr>
        <w:t>21. Должностные оклады заместителей руководителя и главного бухгалтера учреждения устанавливаются на 30 процентов ниже должностного оклада руководителя учреждения.</w:t>
      </w:r>
    </w:p>
    <w:bookmarkEnd w:id="4"/>
    <w:p w:rsidR="000120DF" w:rsidRPr="008518B0" w:rsidRDefault="000120DF" w:rsidP="000120DF">
      <w:pPr>
        <w:widowControl w:val="0"/>
        <w:autoSpaceDE w:val="0"/>
        <w:autoSpaceDN w:val="0"/>
        <w:adjustRightInd w:val="0"/>
        <w:ind w:firstLine="720"/>
        <w:jc w:val="both"/>
        <w:rPr>
          <w:sz w:val="28"/>
          <w:szCs w:val="28"/>
        </w:rPr>
      </w:pPr>
      <w:r w:rsidRPr="008518B0">
        <w:rPr>
          <w:sz w:val="28"/>
          <w:szCs w:val="28"/>
        </w:rPr>
        <w:t xml:space="preserve"> Информация о рассчитываемой </w:t>
      </w:r>
      <w:r w:rsidRPr="00950ABE">
        <w:rPr>
          <w:sz w:val="28"/>
          <w:szCs w:val="28"/>
        </w:rPr>
        <w:t xml:space="preserve">за календарный год среднемесячной заработной плате руководителя, заместителей и главного бухгалтера учреждения размещается в информационно-телекоммуникационной сети "Интернет" на официальных сайтах отраслевых органов, а также (при наличии) сайте </w:t>
      </w:r>
      <w:r w:rsidRPr="008518B0">
        <w:rPr>
          <w:sz w:val="28"/>
          <w:szCs w:val="28"/>
        </w:rPr>
        <w:t>муниципального учреждения не позднее первого квартала года, следующего за отчетным, в доступном режиме для всех пользователей информационно-телекоммуникационной сети "Интернет".</w:t>
      </w:r>
    </w:p>
    <w:p w:rsidR="000120DF" w:rsidRPr="008518B0" w:rsidRDefault="000120DF" w:rsidP="000120DF">
      <w:pPr>
        <w:widowControl w:val="0"/>
        <w:autoSpaceDE w:val="0"/>
        <w:autoSpaceDN w:val="0"/>
        <w:adjustRightInd w:val="0"/>
        <w:ind w:firstLine="720"/>
        <w:jc w:val="both"/>
        <w:rPr>
          <w:sz w:val="28"/>
          <w:szCs w:val="28"/>
        </w:rPr>
      </w:pPr>
      <w:bookmarkStart w:id="5" w:name="sub_1040"/>
      <w:r w:rsidRPr="008518B0">
        <w:rPr>
          <w:sz w:val="28"/>
          <w:szCs w:val="28"/>
        </w:rPr>
        <w:t xml:space="preserve">В составе информации предусмотренной </w:t>
      </w:r>
      <w:hyperlink w:anchor="sub_211" w:history="1">
        <w:r w:rsidRPr="008518B0">
          <w:rPr>
            <w:sz w:val="28"/>
            <w:szCs w:val="28"/>
          </w:rPr>
          <w:t>абзацем 1</w:t>
        </w:r>
      </w:hyperlink>
      <w:r w:rsidRPr="008518B0">
        <w:rPr>
          <w:sz w:val="28"/>
          <w:szCs w:val="28"/>
        </w:rPr>
        <w:t xml:space="preserve"> настоящего пункта, подлежащей размещению, указывается полное наименование муниципального учреждения, занимаемая должность, а также фамилия, имя и отчество.</w:t>
      </w:r>
    </w:p>
    <w:bookmarkEnd w:id="5"/>
    <w:p w:rsidR="000120DF" w:rsidRPr="008518B0" w:rsidRDefault="000120DF" w:rsidP="000120DF">
      <w:pPr>
        <w:widowControl w:val="0"/>
        <w:autoSpaceDE w:val="0"/>
        <w:autoSpaceDN w:val="0"/>
        <w:adjustRightInd w:val="0"/>
        <w:ind w:firstLine="720"/>
        <w:jc w:val="both"/>
        <w:rPr>
          <w:sz w:val="28"/>
          <w:szCs w:val="28"/>
        </w:rPr>
      </w:pPr>
      <w:r w:rsidRPr="008518B0">
        <w:rPr>
          <w:sz w:val="28"/>
          <w:szCs w:val="28"/>
        </w:rPr>
        <w:t xml:space="preserve">В составе размещаемой на официальных сайтах информации, предусмотренной </w:t>
      </w:r>
      <w:hyperlink w:anchor="sub_211" w:history="1">
        <w:r w:rsidRPr="008518B0">
          <w:rPr>
            <w:sz w:val="28"/>
            <w:szCs w:val="28"/>
          </w:rPr>
          <w:t>абзацем 1</w:t>
        </w:r>
      </w:hyperlink>
      <w:r w:rsidRPr="008518B0">
        <w:rPr>
          <w:sz w:val="28"/>
          <w:szCs w:val="28"/>
        </w:rPr>
        <w:t xml:space="preserve"> и </w:t>
      </w:r>
      <w:hyperlink w:anchor="sub_1040" w:history="1">
        <w:r w:rsidRPr="008518B0">
          <w:rPr>
            <w:sz w:val="28"/>
            <w:szCs w:val="28"/>
          </w:rPr>
          <w:t>2</w:t>
        </w:r>
      </w:hyperlink>
      <w:r w:rsidRPr="008518B0">
        <w:rPr>
          <w:sz w:val="28"/>
          <w:szCs w:val="28"/>
        </w:rPr>
        <w:t xml:space="preserve"> настоящего пункта, запрещается указывать </w:t>
      </w:r>
      <w:r w:rsidRPr="008518B0">
        <w:rPr>
          <w:sz w:val="28"/>
          <w:szCs w:val="28"/>
        </w:rPr>
        <w:lastRenderedPageBreak/>
        <w:t xml:space="preserve">данные, позволяющее определить место жительства, почтовый адрес, телефон и иные индивидуальные средства коммуникации лиц, указанных в </w:t>
      </w:r>
      <w:hyperlink w:anchor="sub_211" w:history="1">
        <w:r w:rsidRPr="008518B0">
          <w:rPr>
            <w:sz w:val="28"/>
            <w:szCs w:val="28"/>
          </w:rPr>
          <w:t>абзаце 1</w:t>
        </w:r>
      </w:hyperlink>
      <w:r w:rsidRPr="008518B0">
        <w:rPr>
          <w:sz w:val="28"/>
          <w:szCs w:val="28"/>
        </w:rPr>
        <w:t xml:space="preserve"> настоящего пункта, а также сведения, относящиеся к государственной тайне или сведениям конфиденциального характера.</w:t>
      </w:r>
    </w:p>
    <w:p w:rsidR="000120DF" w:rsidRPr="00950ABE" w:rsidRDefault="000120DF" w:rsidP="000120DF">
      <w:pPr>
        <w:jc w:val="both"/>
        <w:rPr>
          <w:sz w:val="28"/>
          <w:szCs w:val="28"/>
        </w:rPr>
      </w:pPr>
    </w:p>
    <w:p w:rsidR="000120DF" w:rsidRPr="00950ABE" w:rsidRDefault="000120DF" w:rsidP="000120DF">
      <w:pPr>
        <w:jc w:val="center"/>
        <w:rPr>
          <w:sz w:val="28"/>
          <w:szCs w:val="28"/>
        </w:rPr>
      </w:pPr>
      <w:r w:rsidRPr="00950ABE">
        <w:rPr>
          <w:sz w:val="28"/>
          <w:szCs w:val="28"/>
          <w:lang w:val="en-US"/>
        </w:rPr>
        <w:t>VI</w:t>
      </w:r>
      <w:r w:rsidRPr="00950ABE">
        <w:rPr>
          <w:sz w:val="28"/>
          <w:szCs w:val="28"/>
        </w:rPr>
        <w:t>. Заключительные положения</w:t>
      </w:r>
    </w:p>
    <w:p w:rsidR="000120DF" w:rsidRPr="00950ABE" w:rsidRDefault="000120DF" w:rsidP="000120DF">
      <w:pPr>
        <w:jc w:val="both"/>
        <w:rPr>
          <w:sz w:val="28"/>
          <w:szCs w:val="28"/>
        </w:rPr>
      </w:pPr>
      <w:r w:rsidRPr="00950ABE">
        <w:rPr>
          <w:sz w:val="28"/>
          <w:szCs w:val="28"/>
        </w:rPr>
        <w:tab/>
        <w:t>2</w:t>
      </w:r>
      <w:r>
        <w:rPr>
          <w:sz w:val="28"/>
          <w:szCs w:val="28"/>
        </w:rPr>
        <w:t>2</w:t>
      </w:r>
      <w:r w:rsidRPr="00950ABE">
        <w:rPr>
          <w:sz w:val="28"/>
          <w:szCs w:val="28"/>
        </w:rPr>
        <w:t>. Штатное расписание учреждения утверждается руководителем МУ «ГСЗ» и включает в себя все должности рабочих, служащих, специалистов.</w:t>
      </w:r>
    </w:p>
    <w:p w:rsidR="000120DF" w:rsidRPr="00950ABE" w:rsidRDefault="000120DF" w:rsidP="000120DF">
      <w:pPr>
        <w:jc w:val="both"/>
        <w:rPr>
          <w:sz w:val="28"/>
          <w:szCs w:val="28"/>
        </w:rPr>
      </w:pPr>
      <w:r w:rsidRPr="00950ABE">
        <w:rPr>
          <w:sz w:val="28"/>
          <w:szCs w:val="28"/>
        </w:rPr>
        <w:tab/>
        <w:t>2</w:t>
      </w:r>
      <w:r>
        <w:rPr>
          <w:sz w:val="28"/>
          <w:szCs w:val="28"/>
        </w:rPr>
        <w:t>3</w:t>
      </w:r>
      <w:r w:rsidRPr="00950ABE">
        <w:rPr>
          <w:sz w:val="28"/>
          <w:szCs w:val="28"/>
        </w:rPr>
        <w:t>.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муниципального учреждения целей деятельности этого учреждения, а также их прямые руководители.</w:t>
      </w:r>
    </w:p>
    <w:p w:rsidR="000120DF" w:rsidRPr="00950ABE" w:rsidRDefault="000120DF" w:rsidP="000120DF">
      <w:pPr>
        <w:jc w:val="both"/>
        <w:rPr>
          <w:sz w:val="28"/>
          <w:szCs w:val="28"/>
        </w:rPr>
      </w:pPr>
      <w:r w:rsidRPr="00950ABE">
        <w:rPr>
          <w:sz w:val="28"/>
          <w:szCs w:val="28"/>
        </w:rPr>
        <w:tab/>
        <w:t>2</w:t>
      </w:r>
      <w:r>
        <w:rPr>
          <w:sz w:val="28"/>
          <w:szCs w:val="28"/>
        </w:rPr>
        <w:t>4</w:t>
      </w:r>
      <w:r w:rsidRPr="00950ABE">
        <w:rPr>
          <w:sz w:val="28"/>
          <w:szCs w:val="28"/>
        </w:rPr>
        <w:t>. 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120DF" w:rsidRPr="00950ABE" w:rsidRDefault="000120DF" w:rsidP="000120DF">
      <w:pPr>
        <w:jc w:val="both"/>
        <w:rPr>
          <w:sz w:val="28"/>
          <w:szCs w:val="28"/>
        </w:rPr>
      </w:pPr>
      <w:r w:rsidRPr="00950ABE">
        <w:rPr>
          <w:sz w:val="28"/>
          <w:szCs w:val="28"/>
        </w:rPr>
        <w:tab/>
        <w:t>2</w:t>
      </w:r>
      <w:r>
        <w:rPr>
          <w:sz w:val="28"/>
          <w:szCs w:val="28"/>
        </w:rPr>
        <w:t>5</w:t>
      </w:r>
      <w:r w:rsidRPr="00950ABE">
        <w:rPr>
          <w:sz w:val="28"/>
          <w:szCs w:val="28"/>
        </w:rPr>
        <w:t>. 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0120DF" w:rsidRPr="00950ABE" w:rsidRDefault="000120DF" w:rsidP="000120DF">
      <w:pPr>
        <w:jc w:val="both"/>
        <w:rPr>
          <w:sz w:val="28"/>
          <w:szCs w:val="28"/>
        </w:rPr>
      </w:pPr>
      <w:r w:rsidRPr="00950ABE">
        <w:rPr>
          <w:sz w:val="28"/>
          <w:szCs w:val="28"/>
        </w:rPr>
        <w:tab/>
        <w:t>2</w:t>
      </w:r>
      <w:r>
        <w:rPr>
          <w:sz w:val="28"/>
          <w:szCs w:val="28"/>
        </w:rPr>
        <w:t>6</w:t>
      </w:r>
      <w:r w:rsidRPr="00950ABE">
        <w:rPr>
          <w:sz w:val="28"/>
          <w:szCs w:val="28"/>
        </w:rPr>
        <w:t>. Из фонда оплаты труда МУ «ГСЗ» работникам оказывается материальная помощь. Условия выплаты материальной помощи и ее конкретные размеры устанавливаются локальными нормативными актами учреждения.</w:t>
      </w:r>
    </w:p>
    <w:p w:rsidR="000120DF" w:rsidRPr="00950ABE" w:rsidRDefault="000120DF" w:rsidP="000120DF">
      <w:pPr>
        <w:jc w:val="both"/>
        <w:rPr>
          <w:sz w:val="28"/>
          <w:szCs w:val="28"/>
        </w:rPr>
      </w:pPr>
      <w:r w:rsidRPr="00950ABE">
        <w:rPr>
          <w:sz w:val="28"/>
          <w:szCs w:val="28"/>
        </w:rPr>
        <w:tab/>
        <w:t>2</w:t>
      </w:r>
      <w:r>
        <w:rPr>
          <w:sz w:val="28"/>
          <w:szCs w:val="28"/>
        </w:rPr>
        <w:t>7</w:t>
      </w:r>
      <w:r w:rsidRPr="00950ABE">
        <w:rPr>
          <w:sz w:val="28"/>
          <w:szCs w:val="28"/>
        </w:rPr>
        <w:t>. Решение об оказании материальной помощи работнику и ее конкретных размеров принимает руководитель МУ «ГСЗ» на основании письменного заявления работника в пределах экономии фонда оплаты труда. Размер материальной помощи не должен превышать двух должностных окладов в год.</w:t>
      </w:r>
    </w:p>
    <w:p w:rsidR="000120DF" w:rsidRPr="00950ABE" w:rsidRDefault="000120DF" w:rsidP="000120DF">
      <w:pPr>
        <w:jc w:val="both"/>
        <w:rPr>
          <w:sz w:val="28"/>
          <w:szCs w:val="28"/>
        </w:rPr>
      </w:pPr>
      <w:r w:rsidRPr="00950ABE">
        <w:rPr>
          <w:sz w:val="28"/>
          <w:szCs w:val="28"/>
        </w:rPr>
        <w:tab/>
        <w:t>2</w:t>
      </w:r>
      <w:r>
        <w:rPr>
          <w:sz w:val="28"/>
          <w:szCs w:val="28"/>
        </w:rPr>
        <w:t>8</w:t>
      </w:r>
      <w:r w:rsidRPr="00950ABE">
        <w:rPr>
          <w:sz w:val="28"/>
          <w:szCs w:val="28"/>
        </w:rPr>
        <w:t>. Решение об оказании материальной помощи руководителю МУ «ГСЗ» принимается на основании муниципального правового акта администрации городского округа, на основании личного заявления руководителя. Размер материальной помощи не может превышать одного должностного оклада в год.</w:t>
      </w:r>
    </w:p>
    <w:p w:rsidR="000120DF" w:rsidRPr="00950ABE" w:rsidRDefault="000120DF" w:rsidP="000120DF">
      <w:pPr>
        <w:jc w:val="both"/>
        <w:rPr>
          <w:sz w:val="28"/>
          <w:szCs w:val="28"/>
        </w:rPr>
      </w:pPr>
    </w:p>
    <w:p w:rsidR="000120DF" w:rsidRPr="00950ABE" w:rsidRDefault="000120DF" w:rsidP="000120DF">
      <w:pPr>
        <w:rPr>
          <w:sz w:val="28"/>
          <w:szCs w:val="28"/>
        </w:rPr>
      </w:pPr>
    </w:p>
    <w:p w:rsidR="000120DF" w:rsidRPr="00CB1746" w:rsidRDefault="000120DF" w:rsidP="000120DF">
      <w:pPr>
        <w:rPr>
          <w:sz w:val="28"/>
          <w:szCs w:val="28"/>
        </w:rPr>
      </w:pPr>
      <w:r w:rsidRPr="00CB1746">
        <w:rPr>
          <w:sz w:val="28"/>
          <w:szCs w:val="28"/>
        </w:rPr>
        <w:t xml:space="preserve">Заместитель Главы городского округа по </w:t>
      </w:r>
    </w:p>
    <w:p w:rsidR="000120DF" w:rsidRPr="00950ABE" w:rsidRDefault="000120DF" w:rsidP="000120DF">
      <w:pPr>
        <w:rPr>
          <w:sz w:val="28"/>
          <w:szCs w:val="28"/>
        </w:rPr>
      </w:pPr>
      <w:r w:rsidRPr="00CB1746">
        <w:rPr>
          <w:sz w:val="28"/>
          <w:szCs w:val="28"/>
        </w:rPr>
        <w:t xml:space="preserve">жилищно-коммунальным вопросам                                                  И.В. Фролов  </w:t>
      </w:r>
    </w:p>
    <w:p w:rsidR="00314CB9" w:rsidRDefault="00314CB9" w:rsidP="00164BD6">
      <w:pPr>
        <w:pStyle w:val="a4"/>
        <w:jc w:val="both"/>
        <w:rPr>
          <w:rFonts w:ascii="Times New Roman" w:hAnsi="Times New Roman" w:cs="Times New Roman"/>
          <w:sz w:val="26"/>
          <w:szCs w:val="26"/>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0120DF" w:rsidRDefault="000120DF" w:rsidP="00F068A9">
      <w:pPr>
        <w:shd w:val="clear" w:color="auto" w:fill="FFFFFF"/>
        <w:tabs>
          <w:tab w:val="left" w:pos="1390"/>
        </w:tabs>
        <w:ind w:left="5220"/>
        <w:rPr>
          <w:rStyle w:val="FontStyle13"/>
          <w:sz w:val="28"/>
          <w:szCs w:val="28"/>
        </w:rPr>
      </w:pPr>
    </w:p>
    <w:p w:rsidR="00F068A9" w:rsidRPr="007F4BE7" w:rsidRDefault="00F068A9" w:rsidP="00F068A9">
      <w:pPr>
        <w:shd w:val="clear" w:color="auto" w:fill="FFFFFF"/>
        <w:tabs>
          <w:tab w:val="left" w:pos="1390"/>
        </w:tabs>
        <w:ind w:left="5220"/>
        <w:rPr>
          <w:rStyle w:val="FontStyle13"/>
          <w:sz w:val="28"/>
          <w:szCs w:val="28"/>
        </w:rPr>
      </w:pPr>
      <w:r w:rsidRPr="007F4BE7">
        <w:rPr>
          <w:rStyle w:val="FontStyle13"/>
          <w:sz w:val="28"/>
          <w:szCs w:val="28"/>
        </w:rPr>
        <w:lastRenderedPageBreak/>
        <w:t>ПРИЛОЖЕНИЕ 1</w:t>
      </w:r>
    </w:p>
    <w:p w:rsidR="00F068A9" w:rsidRPr="007F4BE7" w:rsidRDefault="00F068A9" w:rsidP="00F068A9">
      <w:pPr>
        <w:pStyle w:val="Style3"/>
        <w:widowControl/>
        <w:spacing w:line="240" w:lineRule="auto"/>
        <w:ind w:left="5220"/>
        <w:jc w:val="left"/>
        <w:rPr>
          <w:rStyle w:val="FontStyle13"/>
          <w:sz w:val="28"/>
          <w:szCs w:val="28"/>
        </w:rPr>
      </w:pPr>
      <w:r w:rsidRPr="007F4BE7">
        <w:rPr>
          <w:rStyle w:val="FontStyle13"/>
          <w:sz w:val="28"/>
          <w:szCs w:val="28"/>
        </w:rPr>
        <w:t>Положения об оплате труда работников Муниципального учреждения Копейского городского округа «Городская служба заказчика»</w:t>
      </w:r>
    </w:p>
    <w:p w:rsidR="00F068A9" w:rsidRPr="007F4BE7" w:rsidRDefault="00F068A9" w:rsidP="00F068A9">
      <w:pPr>
        <w:pStyle w:val="Style4"/>
        <w:widowControl/>
        <w:spacing w:line="240" w:lineRule="auto"/>
        <w:ind w:left="522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5220" w:firstLine="0"/>
        <w:rPr>
          <w:sz w:val="28"/>
          <w:szCs w:val="28"/>
        </w:rPr>
      </w:pPr>
      <w:r w:rsidRPr="007F4BE7">
        <w:rPr>
          <w:sz w:val="28"/>
          <w:szCs w:val="28"/>
        </w:rPr>
        <w:t>Копейского городского округа</w:t>
      </w:r>
    </w:p>
    <w:p w:rsidR="00F068A9" w:rsidRPr="007F4BE7" w:rsidRDefault="00F068A9" w:rsidP="00F068A9">
      <w:pPr>
        <w:pStyle w:val="Style4"/>
        <w:widowControl/>
        <w:spacing w:line="240" w:lineRule="auto"/>
        <w:ind w:left="5220" w:firstLine="0"/>
        <w:rPr>
          <w:sz w:val="28"/>
          <w:szCs w:val="28"/>
        </w:rPr>
      </w:pPr>
      <w:r w:rsidRPr="007F4BE7">
        <w:rPr>
          <w:sz w:val="28"/>
          <w:szCs w:val="28"/>
        </w:rPr>
        <w:t xml:space="preserve">от </w:t>
      </w:r>
      <w:proofErr w:type="gramStart"/>
      <w:r w:rsidR="000120DF">
        <w:rPr>
          <w:sz w:val="28"/>
          <w:szCs w:val="28"/>
        </w:rPr>
        <w:t>31.01.2024</w:t>
      </w:r>
      <w:r w:rsidRPr="007F4BE7">
        <w:rPr>
          <w:sz w:val="28"/>
          <w:szCs w:val="28"/>
        </w:rPr>
        <w:t xml:space="preserve">  №</w:t>
      </w:r>
      <w:proofErr w:type="gramEnd"/>
      <w:r w:rsidRPr="007F4BE7">
        <w:rPr>
          <w:sz w:val="28"/>
          <w:szCs w:val="28"/>
        </w:rPr>
        <w:t xml:space="preserve"> </w:t>
      </w:r>
      <w:r w:rsidR="000120DF">
        <w:rPr>
          <w:sz w:val="28"/>
          <w:szCs w:val="28"/>
        </w:rPr>
        <w:t>1018-МО</w:t>
      </w:r>
    </w:p>
    <w:p w:rsidR="00F068A9" w:rsidRPr="007F4BE7" w:rsidRDefault="00F068A9" w:rsidP="00F068A9">
      <w:pPr>
        <w:pStyle w:val="Style4"/>
        <w:widowControl/>
        <w:spacing w:line="240" w:lineRule="auto"/>
        <w:ind w:left="1205"/>
        <w:rPr>
          <w:sz w:val="28"/>
          <w:szCs w:val="28"/>
        </w:rPr>
      </w:pPr>
    </w:p>
    <w:p w:rsidR="00F068A9" w:rsidRPr="007F4BE7" w:rsidRDefault="00F068A9" w:rsidP="00F068A9">
      <w:pPr>
        <w:pStyle w:val="Style4"/>
        <w:widowControl/>
        <w:spacing w:line="240" w:lineRule="auto"/>
        <w:ind w:firstLine="540"/>
        <w:jc w:val="both"/>
        <w:rPr>
          <w:rStyle w:val="FontStyle13"/>
          <w:sz w:val="28"/>
          <w:szCs w:val="28"/>
        </w:rPr>
      </w:pPr>
      <w:r w:rsidRPr="007F4BE7">
        <w:rPr>
          <w:rStyle w:val="FontStyle13"/>
          <w:sz w:val="28"/>
          <w:szCs w:val="28"/>
        </w:rPr>
        <w:t>Размеры повышающих коэффициентов к минимальному окладу и размеры окладов по профессиональным квалификационным группам и общеотраслевых профессий рабочих</w:t>
      </w:r>
    </w:p>
    <w:p w:rsidR="00F068A9" w:rsidRPr="007F4BE7" w:rsidRDefault="00F068A9" w:rsidP="00F068A9">
      <w:pPr>
        <w:pStyle w:val="Style5"/>
        <w:widowControl/>
        <w:spacing w:line="240" w:lineRule="auto"/>
        <w:ind w:firstLine="540"/>
        <w:rPr>
          <w:sz w:val="28"/>
          <w:szCs w:val="28"/>
        </w:rPr>
      </w:pPr>
    </w:p>
    <w:p w:rsidR="00F068A9" w:rsidRPr="007F4BE7" w:rsidRDefault="00F068A9" w:rsidP="00F068A9">
      <w:pPr>
        <w:pStyle w:val="Style5"/>
        <w:widowControl/>
        <w:spacing w:line="240" w:lineRule="auto"/>
        <w:ind w:firstLine="540"/>
        <w:rPr>
          <w:rStyle w:val="FontStyle13"/>
          <w:sz w:val="28"/>
          <w:szCs w:val="28"/>
        </w:rPr>
      </w:pPr>
      <w:r w:rsidRPr="007F4BE7">
        <w:rPr>
          <w:rStyle w:val="FontStyle13"/>
          <w:sz w:val="28"/>
          <w:szCs w:val="28"/>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F068A9" w:rsidRPr="007F4BE7" w:rsidRDefault="00F068A9" w:rsidP="00F068A9">
      <w:pPr>
        <w:pStyle w:val="Style6"/>
        <w:widowControl/>
        <w:ind w:firstLine="540"/>
        <w:jc w:val="both"/>
        <w:rPr>
          <w:sz w:val="28"/>
          <w:szCs w:val="28"/>
        </w:rPr>
      </w:pPr>
    </w:p>
    <w:p w:rsidR="00F068A9" w:rsidRPr="007F4BE7" w:rsidRDefault="00F068A9" w:rsidP="00F068A9">
      <w:pPr>
        <w:pStyle w:val="Style6"/>
        <w:widowControl/>
        <w:ind w:firstLine="540"/>
        <w:jc w:val="both"/>
        <w:rPr>
          <w:rStyle w:val="FontStyle13"/>
          <w:sz w:val="28"/>
          <w:szCs w:val="28"/>
        </w:rPr>
      </w:pPr>
      <w:r w:rsidRPr="007F4BE7">
        <w:rPr>
          <w:rStyle w:val="FontStyle13"/>
          <w:sz w:val="28"/>
          <w:szCs w:val="28"/>
        </w:rPr>
        <w:t>Профессиональная квалификационная группа «Общеотраслевые профессии рабочих первого уровня»</w:t>
      </w:r>
    </w:p>
    <w:p w:rsidR="00F068A9" w:rsidRPr="007F4BE7" w:rsidRDefault="00F068A9" w:rsidP="00F068A9">
      <w:pPr>
        <w:pStyle w:val="Style6"/>
        <w:widowControl/>
        <w:ind w:firstLine="540"/>
        <w:jc w:val="both"/>
        <w:rPr>
          <w:sz w:val="28"/>
          <w:szCs w:val="28"/>
        </w:rPr>
      </w:pPr>
    </w:p>
    <w:tbl>
      <w:tblPr>
        <w:tblW w:w="9725"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50"/>
        <w:gridCol w:w="2347"/>
        <w:gridCol w:w="1728"/>
      </w:tblGrid>
      <w:tr w:rsidR="00F068A9" w:rsidRPr="007F4BE7" w:rsidTr="002639F2">
        <w:trPr>
          <w:trHeight w:val="660"/>
        </w:trPr>
        <w:tc>
          <w:tcPr>
            <w:tcW w:w="5650" w:type="dxa"/>
            <w:vAlign w:val="center"/>
          </w:tcPr>
          <w:p w:rsidR="00F068A9" w:rsidRPr="007F4BE7" w:rsidRDefault="00F068A9" w:rsidP="002639F2">
            <w:pPr>
              <w:pStyle w:val="Style8"/>
              <w:widowControl/>
              <w:jc w:val="center"/>
              <w:rPr>
                <w:rStyle w:val="FontStyle13"/>
                <w:sz w:val="28"/>
                <w:szCs w:val="28"/>
              </w:rPr>
            </w:pPr>
            <w:r w:rsidRPr="007F4BE7">
              <w:rPr>
                <w:rStyle w:val="FontStyle13"/>
                <w:sz w:val="28"/>
                <w:szCs w:val="28"/>
              </w:rPr>
              <w:t>Квалификационный уровень</w:t>
            </w:r>
          </w:p>
        </w:tc>
        <w:tc>
          <w:tcPr>
            <w:tcW w:w="2347" w:type="dxa"/>
            <w:vAlign w:val="center"/>
          </w:tcPr>
          <w:p w:rsidR="00F068A9" w:rsidRPr="007F4BE7" w:rsidRDefault="00F068A9" w:rsidP="002639F2">
            <w:pPr>
              <w:pStyle w:val="Style8"/>
              <w:widowControl/>
              <w:jc w:val="center"/>
              <w:rPr>
                <w:rStyle w:val="FontStyle13"/>
                <w:sz w:val="28"/>
                <w:szCs w:val="28"/>
              </w:rPr>
            </w:pPr>
            <w:r w:rsidRPr="007F4BE7">
              <w:rPr>
                <w:rStyle w:val="FontStyle13"/>
                <w:sz w:val="28"/>
                <w:szCs w:val="28"/>
              </w:rPr>
              <w:t>Коэффициент</w:t>
            </w:r>
          </w:p>
        </w:tc>
        <w:tc>
          <w:tcPr>
            <w:tcW w:w="1728" w:type="dxa"/>
            <w:vAlign w:val="center"/>
          </w:tcPr>
          <w:p w:rsidR="00F068A9" w:rsidRPr="007F4BE7" w:rsidRDefault="00F068A9" w:rsidP="002639F2">
            <w:pPr>
              <w:pStyle w:val="Style8"/>
              <w:widowControl/>
              <w:ind w:left="-117"/>
              <w:jc w:val="center"/>
              <w:rPr>
                <w:rStyle w:val="FontStyle13"/>
                <w:sz w:val="28"/>
                <w:szCs w:val="28"/>
              </w:rPr>
            </w:pPr>
            <w:r w:rsidRPr="007F4BE7">
              <w:rPr>
                <w:rStyle w:val="FontStyle13"/>
                <w:sz w:val="28"/>
                <w:szCs w:val="28"/>
              </w:rPr>
              <w:t>Оклад</w:t>
            </w:r>
          </w:p>
          <w:p w:rsidR="00F068A9" w:rsidRPr="007F4BE7" w:rsidRDefault="00F068A9" w:rsidP="002639F2">
            <w:pPr>
              <w:pStyle w:val="Style8"/>
              <w:ind w:left="-117"/>
              <w:jc w:val="center"/>
              <w:rPr>
                <w:rStyle w:val="FontStyle13"/>
                <w:sz w:val="28"/>
                <w:szCs w:val="28"/>
              </w:rPr>
            </w:pPr>
            <w:r w:rsidRPr="007F4BE7">
              <w:rPr>
                <w:rStyle w:val="FontStyle13"/>
                <w:sz w:val="28"/>
                <w:szCs w:val="28"/>
              </w:rPr>
              <w:t>(рублей)</w:t>
            </w:r>
          </w:p>
        </w:tc>
      </w:tr>
      <w:tr w:rsidR="00F068A9" w:rsidRPr="007F4BE7" w:rsidTr="002639F2">
        <w:tc>
          <w:tcPr>
            <w:tcW w:w="5650" w:type="dxa"/>
          </w:tcPr>
          <w:p w:rsidR="00F068A9" w:rsidRPr="007F4BE7" w:rsidRDefault="00F068A9" w:rsidP="002639F2">
            <w:pPr>
              <w:pStyle w:val="Style8"/>
              <w:widowControl/>
              <w:jc w:val="center"/>
              <w:rPr>
                <w:rStyle w:val="FontStyle13"/>
                <w:sz w:val="28"/>
                <w:szCs w:val="28"/>
              </w:rPr>
            </w:pPr>
            <w:r w:rsidRPr="007F4BE7">
              <w:rPr>
                <w:rStyle w:val="FontStyle14"/>
                <w:sz w:val="28"/>
                <w:szCs w:val="28"/>
              </w:rPr>
              <w:t xml:space="preserve">1 </w:t>
            </w:r>
            <w:r w:rsidRPr="007F4BE7">
              <w:rPr>
                <w:rStyle w:val="FontStyle13"/>
                <w:sz w:val="28"/>
                <w:szCs w:val="28"/>
              </w:rPr>
              <w:t>квалификационный уровень</w:t>
            </w:r>
          </w:p>
        </w:tc>
        <w:tc>
          <w:tcPr>
            <w:tcW w:w="2347" w:type="dxa"/>
            <w:shd w:val="clear" w:color="auto" w:fill="auto"/>
            <w:vAlign w:val="center"/>
          </w:tcPr>
          <w:p w:rsidR="00F068A9" w:rsidRPr="007F4BE7" w:rsidRDefault="00F068A9" w:rsidP="002639F2">
            <w:pPr>
              <w:pStyle w:val="Style9"/>
              <w:widowControl/>
              <w:jc w:val="center"/>
              <w:rPr>
                <w:rStyle w:val="FontStyle14"/>
                <w:sz w:val="28"/>
                <w:szCs w:val="28"/>
              </w:rPr>
            </w:pPr>
            <w:r w:rsidRPr="0045202A">
              <w:rPr>
                <w:sz w:val="28"/>
                <w:szCs w:val="28"/>
              </w:rPr>
              <w:t>1</w:t>
            </w:r>
            <w:r>
              <w:rPr>
                <w:sz w:val="28"/>
                <w:szCs w:val="28"/>
              </w:rPr>
              <w:t>,1851</w:t>
            </w:r>
          </w:p>
        </w:tc>
        <w:tc>
          <w:tcPr>
            <w:tcW w:w="1728" w:type="dxa"/>
            <w:shd w:val="clear" w:color="auto" w:fill="auto"/>
            <w:vAlign w:val="center"/>
          </w:tcPr>
          <w:p w:rsidR="00F068A9" w:rsidRPr="007F4BE7" w:rsidRDefault="00F068A9" w:rsidP="002639F2">
            <w:pPr>
              <w:pStyle w:val="Style8"/>
              <w:widowControl/>
              <w:ind w:left="571"/>
              <w:rPr>
                <w:rStyle w:val="FontStyle13"/>
                <w:sz w:val="28"/>
                <w:szCs w:val="28"/>
              </w:rPr>
            </w:pPr>
            <w:r>
              <w:rPr>
                <w:sz w:val="28"/>
                <w:szCs w:val="28"/>
              </w:rPr>
              <w:t>5 141</w:t>
            </w:r>
          </w:p>
        </w:tc>
      </w:tr>
    </w:tbl>
    <w:p w:rsidR="00F068A9" w:rsidRPr="007F4BE7" w:rsidRDefault="00F068A9" w:rsidP="00F068A9">
      <w:pPr>
        <w:rPr>
          <w:sz w:val="28"/>
          <w:szCs w:val="28"/>
        </w:rPr>
      </w:pPr>
    </w:p>
    <w:p w:rsidR="00F068A9" w:rsidRPr="007F4BE7" w:rsidRDefault="00F068A9" w:rsidP="00F068A9">
      <w:pPr>
        <w:ind w:firstLine="540"/>
        <w:jc w:val="both"/>
        <w:rPr>
          <w:sz w:val="28"/>
          <w:szCs w:val="28"/>
        </w:rPr>
      </w:pPr>
      <w:r w:rsidRPr="007F4BE7">
        <w:rPr>
          <w:rStyle w:val="FontStyle13"/>
          <w:sz w:val="28"/>
          <w:szCs w:val="28"/>
        </w:rPr>
        <w:t>Профессиональная квалификационная группа «Общеотраслевые профессии рабочих второго уровня»</w:t>
      </w:r>
    </w:p>
    <w:p w:rsidR="00F068A9" w:rsidRPr="007F4BE7" w:rsidRDefault="00F068A9" w:rsidP="00F068A9">
      <w:pPr>
        <w:rPr>
          <w:sz w:val="28"/>
          <w:szCs w:val="28"/>
        </w:rPr>
      </w:pPr>
    </w:p>
    <w:tbl>
      <w:tblPr>
        <w:tblW w:w="9725" w:type="dxa"/>
        <w:tblInd w:w="40" w:type="dxa"/>
        <w:tblLayout w:type="fixed"/>
        <w:tblCellMar>
          <w:left w:w="40" w:type="dxa"/>
          <w:right w:w="40" w:type="dxa"/>
        </w:tblCellMar>
        <w:tblLook w:val="0000" w:firstRow="0" w:lastRow="0" w:firstColumn="0" w:lastColumn="0" w:noHBand="0" w:noVBand="0"/>
      </w:tblPr>
      <w:tblGrid>
        <w:gridCol w:w="5650"/>
        <w:gridCol w:w="2347"/>
        <w:gridCol w:w="1728"/>
      </w:tblGrid>
      <w:tr w:rsidR="00F068A9" w:rsidRPr="007F4BE7" w:rsidTr="002639F2">
        <w:tc>
          <w:tcPr>
            <w:tcW w:w="5650" w:type="dxa"/>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8"/>
              <w:widowControl/>
              <w:jc w:val="center"/>
              <w:rPr>
                <w:rStyle w:val="FontStyle13"/>
                <w:sz w:val="28"/>
                <w:szCs w:val="28"/>
              </w:rPr>
            </w:pPr>
            <w:r w:rsidRPr="007F4BE7">
              <w:rPr>
                <w:rStyle w:val="FontStyle13"/>
                <w:sz w:val="28"/>
                <w:szCs w:val="28"/>
              </w:rPr>
              <w:t>Квалификационный Уровень</w:t>
            </w:r>
          </w:p>
        </w:tc>
        <w:tc>
          <w:tcPr>
            <w:tcW w:w="2347" w:type="dxa"/>
            <w:tcBorders>
              <w:top w:val="single" w:sz="6" w:space="0" w:color="auto"/>
              <w:left w:val="single" w:sz="6" w:space="0" w:color="auto"/>
              <w:bottom w:val="single" w:sz="4" w:space="0" w:color="auto"/>
              <w:right w:val="single" w:sz="6" w:space="0" w:color="auto"/>
            </w:tcBorders>
            <w:vAlign w:val="center"/>
          </w:tcPr>
          <w:p w:rsidR="00F068A9" w:rsidRPr="007F4BE7" w:rsidRDefault="00F068A9" w:rsidP="002639F2">
            <w:pPr>
              <w:pStyle w:val="Style8"/>
              <w:widowControl/>
              <w:jc w:val="center"/>
              <w:rPr>
                <w:rStyle w:val="FontStyle13"/>
                <w:sz w:val="28"/>
                <w:szCs w:val="28"/>
              </w:rPr>
            </w:pPr>
            <w:r w:rsidRPr="007F4BE7">
              <w:rPr>
                <w:rStyle w:val="FontStyle13"/>
                <w:sz w:val="28"/>
                <w:szCs w:val="28"/>
              </w:rPr>
              <w:t>Коэффициент</w:t>
            </w:r>
          </w:p>
        </w:tc>
        <w:tc>
          <w:tcPr>
            <w:tcW w:w="1728" w:type="dxa"/>
            <w:tcBorders>
              <w:top w:val="single" w:sz="6" w:space="0" w:color="auto"/>
              <w:left w:val="single" w:sz="6" w:space="0" w:color="auto"/>
              <w:bottom w:val="single" w:sz="4" w:space="0" w:color="auto"/>
              <w:right w:val="single" w:sz="6" w:space="0" w:color="auto"/>
            </w:tcBorders>
            <w:vAlign w:val="center"/>
          </w:tcPr>
          <w:p w:rsidR="00F068A9" w:rsidRPr="007F4BE7" w:rsidRDefault="00F068A9" w:rsidP="002639F2">
            <w:pPr>
              <w:pStyle w:val="Style8"/>
              <w:widowControl/>
              <w:jc w:val="center"/>
              <w:rPr>
                <w:rStyle w:val="FontStyle13"/>
                <w:sz w:val="28"/>
                <w:szCs w:val="28"/>
              </w:rPr>
            </w:pPr>
            <w:r w:rsidRPr="007F4BE7">
              <w:rPr>
                <w:rStyle w:val="FontStyle13"/>
                <w:sz w:val="28"/>
                <w:szCs w:val="28"/>
              </w:rPr>
              <w:t>Оклад (рублей)</w:t>
            </w:r>
          </w:p>
        </w:tc>
      </w:tr>
      <w:tr w:rsidR="00F068A9" w:rsidRPr="007F4BE7" w:rsidTr="002639F2">
        <w:tc>
          <w:tcPr>
            <w:tcW w:w="5650" w:type="dxa"/>
            <w:tcBorders>
              <w:top w:val="single" w:sz="6" w:space="0" w:color="auto"/>
              <w:left w:val="single" w:sz="6" w:space="0" w:color="auto"/>
              <w:bottom w:val="single" w:sz="6" w:space="0" w:color="auto"/>
              <w:right w:val="single" w:sz="4" w:space="0" w:color="auto"/>
            </w:tcBorders>
          </w:tcPr>
          <w:p w:rsidR="00F068A9" w:rsidRPr="007F4BE7" w:rsidRDefault="00F068A9" w:rsidP="002639F2">
            <w:pPr>
              <w:pStyle w:val="Style8"/>
              <w:widowControl/>
              <w:jc w:val="center"/>
              <w:rPr>
                <w:rStyle w:val="FontStyle13"/>
                <w:sz w:val="28"/>
                <w:szCs w:val="28"/>
              </w:rPr>
            </w:pPr>
            <w:r w:rsidRPr="007F4BE7">
              <w:rPr>
                <w:rStyle w:val="FontStyle14"/>
                <w:sz w:val="28"/>
                <w:szCs w:val="28"/>
              </w:rPr>
              <w:t xml:space="preserve">1 </w:t>
            </w:r>
            <w:r w:rsidRPr="007F4BE7">
              <w:rPr>
                <w:rStyle w:val="FontStyle13"/>
                <w:sz w:val="28"/>
                <w:szCs w:val="28"/>
              </w:rPr>
              <w:t>квалификационный уровень</w:t>
            </w:r>
          </w:p>
        </w:tc>
        <w:tc>
          <w:tcPr>
            <w:tcW w:w="2347" w:type="dxa"/>
            <w:tcBorders>
              <w:top w:val="single" w:sz="4" w:space="0" w:color="auto"/>
              <w:left w:val="single" w:sz="4" w:space="0" w:color="auto"/>
              <w:bottom w:val="single" w:sz="4" w:space="0" w:color="auto"/>
              <w:right w:val="single" w:sz="4" w:space="0" w:color="auto"/>
            </w:tcBorders>
            <w:shd w:val="clear" w:color="auto" w:fill="auto"/>
            <w:vAlign w:val="center"/>
          </w:tcPr>
          <w:p w:rsidR="00F068A9" w:rsidRPr="007F4BE7" w:rsidRDefault="00F068A9" w:rsidP="002639F2">
            <w:pPr>
              <w:pStyle w:val="Style8"/>
              <w:widowControl/>
              <w:jc w:val="center"/>
              <w:rPr>
                <w:rStyle w:val="FontStyle13"/>
                <w:sz w:val="28"/>
                <w:szCs w:val="28"/>
              </w:rPr>
            </w:pPr>
            <w:r w:rsidRPr="0045202A">
              <w:rPr>
                <w:sz w:val="28"/>
                <w:szCs w:val="28"/>
              </w:rPr>
              <w:t>1,</w:t>
            </w:r>
            <w:r>
              <w:rPr>
                <w:sz w:val="28"/>
                <w:szCs w:val="28"/>
              </w:rPr>
              <w:t>7289</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F068A9" w:rsidRPr="007F4BE7" w:rsidRDefault="00F068A9" w:rsidP="002639F2">
            <w:pPr>
              <w:pStyle w:val="Style8"/>
              <w:widowControl/>
              <w:ind w:left="538"/>
              <w:rPr>
                <w:rStyle w:val="FontStyle13"/>
                <w:sz w:val="28"/>
                <w:szCs w:val="28"/>
              </w:rPr>
            </w:pPr>
            <w:r>
              <w:t>7 500</w:t>
            </w:r>
          </w:p>
        </w:tc>
      </w:tr>
    </w:tbl>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tbl>
      <w:tblPr>
        <w:tblW w:w="0" w:type="auto"/>
        <w:tblLook w:val="01E0" w:firstRow="1" w:lastRow="1" w:firstColumn="1" w:lastColumn="1" w:noHBand="0" w:noVBand="0"/>
      </w:tblPr>
      <w:tblGrid>
        <w:gridCol w:w="4927"/>
        <w:gridCol w:w="4927"/>
      </w:tblGrid>
      <w:tr w:rsidR="00F068A9" w:rsidRPr="0045202A" w:rsidTr="002639F2">
        <w:tc>
          <w:tcPr>
            <w:tcW w:w="4927" w:type="dxa"/>
            <w:shd w:val="clear" w:color="auto" w:fill="auto"/>
          </w:tcPr>
          <w:p w:rsidR="00F068A9" w:rsidRPr="0045202A" w:rsidRDefault="00F068A9" w:rsidP="002639F2">
            <w:pPr>
              <w:rPr>
                <w:sz w:val="28"/>
                <w:szCs w:val="28"/>
              </w:rPr>
            </w:pPr>
            <w:r w:rsidRPr="0045202A">
              <w:rPr>
                <w:sz w:val="28"/>
                <w:szCs w:val="28"/>
              </w:rPr>
              <w:t xml:space="preserve">Заместитель Главы </w:t>
            </w:r>
            <w:r>
              <w:rPr>
                <w:sz w:val="28"/>
                <w:szCs w:val="28"/>
              </w:rPr>
              <w:t>городского округа</w:t>
            </w:r>
          </w:p>
          <w:p w:rsidR="00F068A9" w:rsidRPr="0045202A" w:rsidRDefault="00F068A9" w:rsidP="002639F2">
            <w:pPr>
              <w:rPr>
                <w:sz w:val="28"/>
                <w:szCs w:val="28"/>
              </w:rPr>
            </w:pPr>
            <w:r w:rsidRPr="0045202A">
              <w:rPr>
                <w:sz w:val="28"/>
                <w:szCs w:val="28"/>
              </w:rPr>
              <w:t xml:space="preserve">по </w:t>
            </w:r>
            <w:r>
              <w:rPr>
                <w:sz w:val="28"/>
                <w:szCs w:val="28"/>
              </w:rPr>
              <w:t>жилищно-коммунальным вопросам</w:t>
            </w:r>
          </w:p>
        </w:tc>
        <w:tc>
          <w:tcPr>
            <w:tcW w:w="4927" w:type="dxa"/>
            <w:shd w:val="clear" w:color="auto" w:fill="auto"/>
            <w:vAlign w:val="bottom"/>
          </w:tcPr>
          <w:p w:rsidR="00F068A9" w:rsidRPr="0045202A" w:rsidRDefault="00F068A9" w:rsidP="002639F2">
            <w:pPr>
              <w:jc w:val="right"/>
              <w:rPr>
                <w:sz w:val="28"/>
                <w:szCs w:val="28"/>
              </w:rPr>
            </w:pPr>
            <w:r>
              <w:rPr>
                <w:sz w:val="28"/>
                <w:szCs w:val="28"/>
              </w:rPr>
              <w:t xml:space="preserve">         И.В. Фролов </w:t>
            </w:r>
          </w:p>
        </w:tc>
      </w:tr>
    </w:tbl>
    <w:p w:rsidR="00F068A9" w:rsidRPr="007F4BE7" w:rsidRDefault="00F068A9" w:rsidP="00F068A9">
      <w:pPr>
        <w:rPr>
          <w:sz w:val="28"/>
          <w:szCs w:val="28"/>
        </w:rPr>
      </w:pPr>
    </w:p>
    <w:p w:rsidR="00F068A9" w:rsidRPr="007F4BE7" w:rsidRDefault="00F068A9" w:rsidP="00F068A9">
      <w:pPr>
        <w:ind w:left="5220"/>
        <w:rPr>
          <w:rStyle w:val="FontStyle11"/>
          <w:sz w:val="28"/>
          <w:szCs w:val="28"/>
        </w:rPr>
      </w:pPr>
      <w:r w:rsidRPr="007F4BE7">
        <w:rPr>
          <w:sz w:val="28"/>
          <w:szCs w:val="28"/>
        </w:rPr>
        <w:br w:type="page"/>
      </w:r>
      <w:r w:rsidRPr="007F4BE7">
        <w:rPr>
          <w:rStyle w:val="FontStyle11"/>
          <w:sz w:val="28"/>
          <w:szCs w:val="28"/>
        </w:rPr>
        <w:lastRenderedPageBreak/>
        <w:t>ПРИЛОЖЕНИЕ 2</w:t>
      </w:r>
    </w:p>
    <w:p w:rsidR="00F068A9" w:rsidRPr="007F4BE7" w:rsidRDefault="00F068A9" w:rsidP="00F068A9">
      <w:pPr>
        <w:pStyle w:val="Style4"/>
        <w:widowControl/>
        <w:spacing w:line="240" w:lineRule="auto"/>
        <w:ind w:left="5220" w:firstLine="0"/>
        <w:rPr>
          <w:rStyle w:val="FontStyle11"/>
          <w:sz w:val="28"/>
          <w:szCs w:val="28"/>
        </w:rPr>
      </w:pPr>
      <w:r w:rsidRPr="007F4BE7">
        <w:rPr>
          <w:rStyle w:val="FontStyle11"/>
          <w:sz w:val="28"/>
          <w:szCs w:val="28"/>
        </w:rPr>
        <w:t xml:space="preserve">Положения об оплате труда работников Муниципального </w:t>
      </w:r>
      <w:proofErr w:type="gramStart"/>
      <w:r w:rsidRPr="007F4BE7">
        <w:rPr>
          <w:rStyle w:val="FontStyle11"/>
          <w:sz w:val="28"/>
          <w:szCs w:val="28"/>
        </w:rPr>
        <w:t>учреждения  Копейского</w:t>
      </w:r>
      <w:proofErr w:type="gramEnd"/>
      <w:r w:rsidRPr="007F4BE7">
        <w:rPr>
          <w:rStyle w:val="FontStyle11"/>
          <w:sz w:val="28"/>
          <w:szCs w:val="28"/>
        </w:rPr>
        <w:t xml:space="preserve"> городского округа «Городская служба заказчика»</w:t>
      </w:r>
    </w:p>
    <w:p w:rsidR="00F068A9" w:rsidRPr="007F4BE7" w:rsidRDefault="00F068A9" w:rsidP="00F068A9">
      <w:pPr>
        <w:pStyle w:val="Style4"/>
        <w:widowControl/>
        <w:spacing w:line="240" w:lineRule="auto"/>
        <w:ind w:left="522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5220" w:firstLine="0"/>
        <w:rPr>
          <w:sz w:val="28"/>
          <w:szCs w:val="28"/>
        </w:rPr>
      </w:pPr>
      <w:r w:rsidRPr="007F4BE7">
        <w:rPr>
          <w:sz w:val="28"/>
          <w:szCs w:val="28"/>
        </w:rPr>
        <w:t>Копейского городского округа</w:t>
      </w:r>
    </w:p>
    <w:p w:rsidR="00F068A9" w:rsidRPr="007F4BE7" w:rsidRDefault="00F068A9" w:rsidP="00F068A9">
      <w:pPr>
        <w:pStyle w:val="Style4"/>
        <w:widowControl/>
        <w:spacing w:line="240" w:lineRule="auto"/>
        <w:ind w:left="5220" w:firstLine="0"/>
        <w:rPr>
          <w:sz w:val="28"/>
          <w:szCs w:val="28"/>
        </w:rPr>
      </w:pPr>
      <w:r w:rsidRPr="007F4BE7">
        <w:rPr>
          <w:sz w:val="28"/>
          <w:szCs w:val="28"/>
        </w:rPr>
        <w:t xml:space="preserve">от </w:t>
      </w:r>
      <w:r w:rsidR="000120DF">
        <w:rPr>
          <w:sz w:val="28"/>
          <w:szCs w:val="28"/>
        </w:rPr>
        <w:t>31.01.2024</w:t>
      </w:r>
      <w:r w:rsidRPr="007F4BE7">
        <w:rPr>
          <w:sz w:val="28"/>
          <w:szCs w:val="28"/>
        </w:rPr>
        <w:t xml:space="preserve">   № </w:t>
      </w:r>
      <w:r w:rsidR="000120DF">
        <w:rPr>
          <w:sz w:val="28"/>
          <w:szCs w:val="28"/>
        </w:rPr>
        <w:t>1018-МО</w:t>
      </w:r>
    </w:p>
    <w:p w:rsidR="00F068A9" w:rsidRPr="007F4BE7" w:rsidRDefault="00F068A9" w:rsidP="00F068A9">
      <w:pPr>
        <w:pStyle w:val="Style3"/>
        <w:widowControl/>
        <w:tabs>
          <w:tab w:val="left" w:pos="5265"/>
        </w:tabs>
        <w:spacing w:line="240" w:lineRule="auto"/>
        <w:ind w:left="1382" w:right="1522"/>
        <w:jc w:val="left"/>
        <w:rPr>
          <w:sz w:val="28"/>
          <w:szCs w:val="28"/>
        </w:rPr>
      </w:pPr>
    </w:p>
    <w:p w:rsidR="00F068A9" w:rsidRPr="007F4BE7" w:rsidRDefault="00F068A9" w:rsidP="00F068A9">
      <w:pPr>
        <w:pStyle w:val="Style3"/>
        <w:widowControl/>
        <w:spacing w:line="240" w:lineRule="auto"/>
        <w:ind w:right="98" w:firstLine="540"/>
        <w:rPr>
          <w:rStyle w:val="FontStyle11"/>
          <w:sz w:val="28"/>
          <w:szCs w:val="28"/>
        </w:rPr>
      </w:pPr>
      <w:r w:rsidRPr="007F4BE7">
        <w:rPr>
          <w:rStyle w:val="FontStyle11"/>
          <w:sz w:val="28"/>
          <w:szCs w:val="28"/>
        </w:rPr>
        <w:t>Размеры повышающих коэффициентов к минимальному окладу и размеры должностных окладов по профессиональным квалификационным группам общеотраслевых должностей руководителей, специалистов и служащих</w:t>
      </w:r>
    </w:p>
    <w:p w:rsidR="00F068A9" w:rsidRPr="007F4BE7" w:rsidRDefault="00F068A9" w:rsidP="00F068A9">
      <w:pPr>
        <w:pStyle w:val="Style4"/>
        <w:widowControl/>
        <w:spacing w:line="240" w:lineRule="auto"/>
        <w:ind w:right="98" w:firstLine="540"/>
        <w:jc w:val="both"/>
        <w:rPr>
          <w:sz w:val="28"/>
          <w:szCs w:val="28"/>
        </w:rPr>
      </w:pPr>
    </w:p>
    <w:p w:rsidR="00F068A9" w:rsidRPr="007F4BE7" w:rsidRDefault="00F068A9" w:rsidP="00F068A9">
      <w:pPr>
        <w:pStyle w:val="Style4"/>
        <w:widowControl/>
        <w:spacing w:line="240" w:lineRule="auto"/>
        <w:ind w:right="98" w:firstLine="540"/>
        <w:jc w:val="both"/>
        <w:rPr>
          <w:rStyle w:val="FontStyle11"/>
          <w:sz w:val="28"/>
          <w:szCs w:val="28"/>
        </w:rPr>
      </w:pPr>
      <w:r w:rsidRPr="007F4BE7">
        <w:rPr>
          <w:rStyle w:val="FontStyle11"/>
          <w:sz w:val="28"/>
          <w:szCs w:val="28"/>
        </w:rPr>
        <w:t>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F068A9" w:rsidRPr="007F4BE7" w:rsidRDefault="00F068A9" w:rsidP="00F068A9">
      <w:pPr>
        <w:pStyle w:val="Style6"/>
        <w:widowControl/>
        <w:ind w:right="98" w:firstLine="540"/>
        <w:jc w:val="both"/>
        <w:rPr>
          <w:sz w:val="28"/>
          <w:szCs w:val="28"/>
        </w:rPr>
      </w:pPr>
    </w:p>
    <w:p w:rsidR="00F068A9" w:rsidRPr="007F4BE7" w:rsidRDefault="00F068A9" w:rsidP="00F068A9">
      <w:pPr>
        <w:pStyle w:val="Style6"/>
        <w:widowControl/>
        <w:ind w:right="98" w:firstLine="540"/>
        <w:jc w:val="both"/>
        <w:rPr>
          <w:rStyle w:val="FontStyle11"/>
          <w:sz w:val="28"/>
          <w:szCs w:val="28"/>
        </w:rPr>
      </w:pPr>
      <w:r w:rsidRPr="007F4BE7">
        <w:rPr>
          <w:rStyle w:val="FontStyle11"/>
          <w:sz w:val="28"/>
          <w:szCs w:val="28"/>
        </w:rPr>
        <w:t>Профессиональная квалификационная группа «Общеотраслевые должности служащих первого уровня»</w:t>
      </w:r>
    </w:p>
    <w:p w:rsidR="00F068A9" w:rsidRPr="007F4BE7" w:rsidRDefault="00F068A9" w:rsidP="00F068A9">
      <w:pPr>
        <w:pStyle w:val="Style6"/>
        <w:widowControl/>
        <w:ind w:right="98" w:firstLine="540"/>
        <w:jc w:val="both"/>
        <w:rPr>
          <w:rStyle w:val="FontStyle11"/>
          <w:sz w:val="28"/>
          <w:szCs w:val="28"/>
        </w:rPr>
      </w:pPr>
    </w:p>
    <w:tbl>
      <w:tblPr>
        <w:tblW w:w="5000" w:type="pct"/>
        <w:tblCellMar>
          <w:left w:w="40" w:type="dxa"/>
          <w:right w:w="40" w:type="dxa"/>
        </w:tblCellMar>
        <w:tblLook w:val="0000" w:firstRow="0" w:lastRow="0" w:firstColumn="0" w:lastColumn="0" w:noHBand="0" w:noVBand="0"/>
      </w:tblPr>
      <w:tblGrid>
        <w:gridCol w:w="5174"/>
        <w:gridCol w:w="2546"/>
        <w:gridCol w:w="1998"/>
      </w:tblGrid>
      <w:tr w:rsidR="00F068A9" w:rsidRPr="007F4BE7" w:rsidTr="002639F2">
        <w:trPr>
          <w:trHeight w:val="669"/>
        </w:trPr>
        <w:tc>
          <w:tcPr>
            <w:tcW w:w="2662" w:type="pct"/>
            <w:tcBorders>
              <w:top w:val="single" w:sz="4"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Квалификационный уровень</w:t>
            </w:r>
          </w:p>
        </w:tc>
        <w:tc>
          <w:tcPr>
            <w:tcW w:w="1310" w:type="pct"/>
            <w:tcBorders>
              <w:top w:val="single" w:sz="4" w:space="0" w:color="auto"/>
              <w:left w:val="single" w:sz="6" w:space="0" w:color="auto"/>
              <w:bottom w:val="single" w:sz="4"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Коэффициент</w:t>
            </w:r>
          </w:p>
        </w:tc>
        <w:tc>
          <w:tcPr>
            <w:tcW w:w="1028" w:type="pct"/>
            <w:tcBorders>
              <w:top w:val="single" w:sz="4" w:space="0" w:color="auto"/>
              <w:left w:val="single" w:sz="6" w:space="0" w:color="auto"/>
              <w:bottom w:val="single" w:sz="4"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Должностной оклад</w:t>
            </w:r>
            <w:r w:rsidRPr="007F4BE7">
              <w:rPr>
                <w:rStyle w:val="FontStyle11"/>
                <w:sz w:val="28"/>
                <w:szCs w:val="28"/>
                <w:lang w:val="en-US"/>
              </w:rPr>
              <w:t xml:space="preserve"> </w:t>
            </w:r>
            <w:r w:rsidRPr="007F4BE7">
              <w:rPr>
                <w:rStyle w:val="FontStyle11"/>
                <w:sz w:val="28"/>
                <w:szCs w:val="28"/>
              </w:rPr>
              <w:t>(рублей)</w:t>
            </w:r>
          </w:p>
        </w:tc>
      </w:tr>
      <w:tr w:rsidR="00F068A9" w:rsidRPr="007F4BE7" w:rsidTr="002639F2">
        <w:tc>
          <w:tcPr>
            <w:tcW w:w="2662" w:type="pct"/>
            <w:tcBorders>
              <w:top w:val="single" w:sz="6" w:space="0" w:color="auto"/>
              <w:left w:val="single" w:sz="6" w:space="0" w:color="auto"/>
              <w:bottom w:val="single" w:sz="4" w:space="0" w:color="auto"/>
              <w:right w:val="single" w:sz="4"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2"/>
                <w:sz w:val="28"/>
                <w:szCs w:val="28"/>
              </w:rPr>
              <w:t xml:space="preserve">1 </w:t>
            </w:r>
            <w:r w:rsidRPr="007F4BE7">
              <w:rPr>
                <w:rStyle w:val="FontStyle11"/>
                <w:sz w:val="28"/>
                <w:szCs w:val="28"/>
              </w:rPr>
              <w:t>квалификационный уровень</w:t>
            </w:r>
          </w:p>
        </w:tc>
        <w:tc>
          <w:tcPr>
            <w:tcW w:w="1310" w:type="pct"/>
            <w:tcBorders>
              <w:top w:val="single" w:sz="4" w:space="0" w:color="auto"/>
              <w:left w:val="single" w:sz="4" w:space="0" w:color="auto"/>
              <w:bottom w:val="single" w:sz="4" w:space="0" w:color="auto"/>
              <w:right w:val="single" w:sz="4" w:space="0" w:color="auto"/>
            </w:tcBorders>
            <w:shd w:val="clear" w:color="auto" w:fill="auto"/>
            <w:vAlign w:val="center"/>
          </w:tcPr>
          <w:p w:rsidR="00F068A9" w:rsidRPr="007F4BE7" w:rsidRDefault="00F068A9" w:rsidP="002639F2">
            <w:pPr>
              <w:pStyle w:val="Style7"/>
              <w:widowControl/>
              <w:jc w:val="center"/>
              <w:rPr>
                <w:rStyle w:val="FontStyle11"/>
                <w:sz w:val="28"/>
                <w:szCs w:val="28"/>
              </w:rPr>
            </w:pPr>
            <w:r>
              <w:rPr>
                <w:sz w:val="28"/>
                <w:szCs w:val="28"/>
              </w:rPr>
              <w:t>1,7289</w:t>
            </w:r>
          </w:p>
        </w:tc>
        <w:tc>
          <w:tcPr>
            <w:tcW w:w="1028" w:type="pct"/>
            <w:tcBorders>
              <w:top w:val="single" w:sz="4" w:space="0" w:color="auto"/>
              <w:left w:val="single" w:sz="4" w:space="0" w:color="auto"/>
              <w:bottom w:val="single" w:sz="4" w:space="0" w:color="auto"/>
              <w:right w:val="single" w:sz="4" w:space="0" w:color="auto"/>
            </w:tcBorders>
            <w:shd w:val="clear" w:color="auto" w:fill="auto"/>
            <w:vAlign w:val="center"/>
          </w:tcPr>
          <w:p w:rsidR="00F068A9" w:rsidRPr="007F4BE7" w:rsidRDefault="00F068A9" w:rsidP="002639F2">
            <w:pPr>
              <w:pStyle w:val="Style5"/>
              <w:widowControl/>
              <w:spacing w:line="240" w:lineRule="auto"/>
              <w:ind w:firstLine="0"/>
              <w:jc w:val="center"/>
              <w:rPr>
                <w:rStyle w:val="FontStyle12"/>
                <w:sz w:val="28"/>
                <w:szCs w:val="28"/>
              </w:rPr>
            </w:pPr>
            <w:r>
              <w:rPr>
                <w:rStyle w:val="FontStyle12"/>
                <w:sz w:val="28"/>
                <w:szCs w:val="28"/>
              </w:rPr>
              <w:t>7</w:t>
            </w:r>
            <w:r>
              <w:rPr>
                <w:rStyle w:val="FontStyle12"/>
              </w:rPr>
              <w:t xml:space="preserve"> 500</w:t>
            </w:r>
          </w:p>
        </w:tc>
      </w:tr>
    </w:tbl>
    <w:p w:rsidR="00F068A9" w:rsidRPr="007F4BE7" w:rsidRDefault="00F068A9" w:rsidP="00F068A9">
      <w:pPr>
        <w:pStyle w:val="Style6"/>
        <w:widowControl/>
        <w:ind w:right="98" w:firstLine="540"/>
        <w:jc w:val="both"/>
        <w:rPr>
          <w:rStyle w:val="FontStyle11"/>
          <w:sz w:val="28"/>
          <w:szCs w:val="28"/>
        </w:rPr>
      </w:pPr>
    </w:p>
    <w:p w:rsidR="00F068A9" w:rsidRPr="007F4BE7" w:rsidRDefault="00F068A9" w:rsidP="00F068A9">
      <w:pPr>
        <w:pStyle w:val="Style6"/>
        <w:widowControl/>
        <w:ind w:firstLine="499"/>
        <w:jc w:val="both"/>
        <w:rPr>
          <w:rStyle w:val="FontStyle11"/>
          <w:sz w:val="28"/>
          <w:szCs w:val="28"/>
        </w:rPr>
      </w:pPr>
      <w:r w:rsidRPr="007F4BE7">
        <w:rPr>
          <w:rStyle w:val="FontStyle11"/>
          <w:sz w:val="28"/>
          <w:szCs w:val="28"/>
        </w:rPr>
        <w:t>Профессиональная квалификационная группа «Общеотраслевые должности служащих третьего уровня»</w:t>
      </w:r>
    </w:p>
    <w:p w:rsidR="00F068A9" w:rsidRPr="007F4BE7" w:rsidRDefault="00F068A9" w:rsidP="00F068A9">
      <w:pPr>
        <w:rPr>
          <w:sz w:val="28"/>
          <w:szCs w:val="28"/>
        </w:rPr>
      </w:pPr>
    </w:p>
    <w:tbl>
      <w:tblPr>
        <w:tblW w:w="5000" w:type="pct"/>
        <w:tblCellMar>
          <w:left w:w="40" w:type="dxa"/>
          <w:right w:w="40" w:type="dxa"/>
        </w:tblCellMar>
        <w:tblLook w:val="0000" w:firstRow="0" w:lastRow="0" w:firstColumn="0" w:lastColumn="0" w:noHBand="0" w:noVBand="0"/>
      </w:tblPr>
      <w:tblGrid>
        <w:gridCol w:w="5205"/>
        <w:gridCol w:w="2552"/>
        <w:gridCol w:w="1961"/>
      </w:tblGrid>
      <w:tr w:rsidR="00F068A9" w:rsidRPr="007F4BE7" w:rsidTr="002639F2">
        <w:tc>
          <w:tcPr>
            <w:tcW w:w="267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Квалификационный уровень</w:t>
            </w:r>
          </w:p>
        </w:tc>
        <w:tc>
          <w:tcPr>
            <w:tcW w:w="1313"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Коэффициент</w:t>
            </w:r>
          </w:p>
        </w:tc>
        <w:tc>
          <w:tcPr>
            <w:tcW w:w="1009"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Должностной оклад</w:t>
            </w:r>
            <w:r w:rsidRPr="007F4BE7">
              <w:rPr>
                <w:rStyle w:val="FontStyle11"/>
                <w:sz w:val="28"/>
                <w:szCs w:val="28"/>
                <w:lang w:val="en-US"/>
              </w:rPr>
              <w:t xml:space="preserve"> </w:t>
            </w:r>
            <w:r w:rsidRPr="007F4BE7">
              <w:rPr>
                <w:rStyle w:val="FontStyle11"/>
                <w:sz w:val="28"/>
                <w:szCs w:val="28"/>
              </w:rPr>
              <w:t>(рублей)</w:t>
            </w:r>
          </w:p>
        </w:tc>
      </w:tr>
      <w:tr w:rsidR="00F068A9" w:rsidRPr="007F4BE7" w:rsidTr="002639F2">
        <w:tc>
          <w:tcPr>
            <w:tcW w:w="267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1</w:t>
            </w:r>
            <w:r w:rsidRPr="007F4BE7">
              <w:rPr>
                <w:rStyle w:val="FontStyle11"/>
                <w:sz w:val="28"/>
                <w:szCs w:val="28"/>
              </w:rPr>
              <w:t xml:space="preserve"> квалификационный уровень</w:t>
            </w:r>
          </w:p>
        </w:tc>
        <w:tc>
          <w:tcPr>
            <w:tcW w:w="1313"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8C4D1F">
              <w:rPr>
                <w:rStyle w:val="FontStyle11"/>
                <w:sz w:val="28"/>
                <w:szCs w:val="28"/>
              </w:rPr>
              <w:t>2,</w:t>
            </w:r>
            <w:r>
              <w:rPr>
                <w:rStyle w:val="FontStyle11"/>
                <w:sz w:val="28"/>
                <w:szCs w:val="28"/>
              </w:rPr>
              <w:t>1206</w:t>
            </w:r>
          </w:p>
        </w:tc>
        <w:tc>
          <w:tcPr>
            <w:tcW w:w="1009"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9 199</w:t>
            </w:r>
          </w:p>
        </w:tc>
      </w:tr>
      <w:tr w:rsidR="00F068A9" w:rsidRPr="007F4BE7" w:rsidTr="002639F2">
        <w:tc>
          <w:tcPr>
            <w:tcW w:w="267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3 квалификационный уровень</w:t>
            </w:r>
          </w:p>
        </w:tc>
        <w:tc>
          <w:tcPr>
            <w:tcW w:w="1313"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1,9663</w:t>
            </w:r>
          </w:p>
        </w:tc>
        <w:tc>
          <w:tcPr>
            <w:tcW w:w="1009"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8 530</w:t>
            </w:r>
          </w:p>
        </w:tc>
      </w:tr>
      <w:tr w:rsidR="00F068A9" w:rsidRPr="007F4BE7" w:rsidTr="002639F2">
        <w:tc>
          <w:tcPr>
            <w:tcW w:w="267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4 квалификационный уровень</w:t>
            </w:r>
          </w:p>
        </w:tc>
        <w:tc>
          <w:tcPr>
            <w:tcW w:w="1313"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8C4D1F">
              <w:rPr>
                <w:rStyle w:val="FontStyle11"/>
                <w:sz w:val="28"/>
                <w:szCs w:val="28"/>
              </w:rPr>
              <w:t>2,</w:t>
            </w:r>
            <w:r>
              <w:rPr>
                <w:rStyle w:val="FontStyle11"/>
                <w:sz w:val="28"/>
                <w:szCs w:val="28"/>
              </w:rPr>
              <w:t>1563</w:t>
            </w:r>
          </w:p>
        </w:tc>
        <w:tc>
          <w:tcPr>
            <w:tcW w:w="1009"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9 354</w:t>
            </w:r>
          </w:p>
        </w:tc>
      </w:tr>
    </w:tbl>
    <w:p w:rsidR="00F068A9" w:rsidRPr="007F4BE7" w:rsidRDefault="00F068A9" w:rsidP="00F068A9">
      <w:pPr>
        <w:rPr>
          <w:sz w:val="28"/>
          <w:szCs w:val="28"/>
        </w:rPr>
      </w:pPr>
    </w:p>
    <w:p w:rsidR="00F068A9" w:rsidRPr="007F4BE7" w:rsidRDefault="00F068A9" w:rsidP="00F068A9">
      <w:pPr>
        <w:ind w:firstLine="540"/>
        <w:jc w:val="both"/>
        <w:rPr>
          <w:sz w:val="28"/>
          <w:szCs w:val="28"/>
        </w:rPr>
      </w:pPr>
      <w:r w:rsidRPr="007F4BE7">
        <w:rPr>
          <w:rStyle w:val="FontStyle12"/>
          <w:sz w:val="28"/>
          <w:szCs w:val="28"/>
        </w:rPr>
        <w:t>П</w:t>
      </w:r>
      <w:r w:rsidRPr="007F4BE7">
        <w:rPr>
          <w:rStyle w:val="FontStyle11"/>
          <w:sz w:val="28"/>
          <w:szCs w:val="28"/>
        </w:rPr>
        <w:t>рофессиональная квалификационная группа «Общеотраслевые должности служащих четвёртого уровня»</w:t>
      </w:r>
    </w:p>
    <w:p w:rsidR="00F068A9" w:rsidRPr="007F4BE7" w:rsidRDefault="00F068A9" w:rsidP="00F068A9">
      <w:pPr>
        <w:rPr>
          <w:sz w:val="28"/>
          <w:szCs w:val="28"/>
        </w:rPr>
      </w:pPr>
    </w:p>
    <w:tbl>
      <w:tblPr>
        <w:tblW w:w="5000" w:type="pct"/>
        <w:tblCellMar>
          <w:left w:w="40" w:type="dxa"/>
          <w:right w:w="40" w:type="dxa"/>
        </w:tblCellMar>
        <w:tblLook w:val="0000" w:firstRow="0" w:lastRow="0" w:firstColumn="0" w:lastColumn="0" w:noHBand="0" w:noVBand="0"/>
      </w:tblPr>
      <w:tblGrid>
        <w:gridCol w:w="5205"/>
        <w:gridCol w:w="2552"/>
        <w:gridCol w:w="1961"/>
      </w:tblGrid>
      <w:tr w:rsidR="00F068A9" w:rsidRPr="007F4BE7" w:rsidTr="002639F2">
        <w:tc>
          <w:tcPr>
            <w:tcW w:w="2678" w:type="pct"/>
            <w:tcBorders>
              <w:top w:val="single" w:sz="4"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Квалификационный уровень</w:t>
            </w:r>
          </w:p>
        </w:tc>
        <w:tc>
          <w:tcPr>
            <w:tcW w:w="1313" w:type="pct"/>
            <w:tcBorders>
              <w:top w:val="single" w:sz="4"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Коэффициент</w:t>
            </w:r>
          </w:p>
        </w:tc>
        <w:tc>
          <w:tcPr>
            <w:tcW w:w="1009" w:type="pct"/>
            <w:tcBorders>
              <w:top w:val="single" w:sz="4"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Должностной оклад (рублей)</w:t>
            </w:r>
          </w:p>
        </w:tc>
      </w:tr>
      <w:tr w:rsidR="00F068A9" w:rsidRPr="007F4BE7" w:rsidTr="002639F2">
        <w:tc>
          <w:tcPr>
            <w:tcW w:w="267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7F4BE7">
              <w:rPr>
                <w:rStyle w:val="FontStyle11"/>
                <w:sz w:val="28"/>
                <w:szCs w:val="28"/>
              </w:rPr>
              <w:t>1 квалификационный уровень</w:t>
            </w:r>
          </w:p>
        </w:tc>
        <w:tc>
          <w:tcPr>
            <w:tcW w:w="1313"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sidRPr="008C4D1F">
              <w:rPr>
                <w:rStyle w:val="FontStyle11"/>
                <w:sz w:val="28"/>
                <w:szCs w:val="28"/>
              </w:rPr>
              <w:t>2,</w:t>
            </w:r>
            <w:r>
              <w:rPr>
                <w:rStyle w:val="FontStyle11"/>
                <w:sz w:val="28"/>
                <w:szCs w:val="28"/>
              </w:rPr>
              <w:t>5173</w:t>
            </w:r>
          </w:p>
        </w:tc>
        <w:tc>
          <w:tcPr>
            <w:tcW w:w="1009"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10 920</w:t>
            </w:r>
          </w:p>
        </w:tc>
      </w:tr>
    </w:tbl>
    <w:p w:rsidR="00F068A9" w:rsidRPr="007F4BE7" w:rsidRDefault="00F068A9" w:rsidP="00F068A9">
      <w:pPr>
        <w:rPr>
          <w:sz w:val="28"/>
          <w:szCs w:val="28"/>
        </w:rPr>
      </w:pPr>
    </w:p>
    <w:p w:rsidR="00F068A9" w:rsidRPr="007F4BE7" w:rsidRDefault="00F068A9" w:rsidP="00F068A9">
      <w:pPr>
        <w:pStyle w:val="Style7"/>
        <w:widowControl/>
        <w:ind w:firstLine="540"/>
        <w:jc w:val="both"/>
        <w:rPr>
          <w:rStyle w:val="FontStyle11"/>
          <w:sz w:val="28"/>
          <w:szCs w:val="28"/>
        </w:rPr>
      </w:pPr>
      <w:r w:rsidRPr="007F4BE7">
        <w:rPr>
          <w:rStyle w:val="FontStyle11"/>
          <w:sz w:val="28"/>
          <w:szCs w:val="28"/>
        </w:rPr>
        <w:lastRenderedPageBreak/>
        <w:t xml:space="preserve">Размеры должностных окладов работников, не включённых в ПКГ, устанавливаются: </w:t>
      </w:r>
    </w:p>
    <w:p w:rsidR="00F068A9" w:rsidRPr="007F4BE7" w:rsidRDefault="00F068A9" w:rsidP="00F068A9">
      <w:pPr>
        <w:rPr>
          <w:sz w:val="28"/>
          <w:szCs w:val="28"/>
        </w:rPr>
      </w:pPr>
    </w:p>
    <w:tbl>
      <w:tblPr>
        <w:tblW w:w="5000" w:type="pct"/>
        <w:tblCellMar>
          <w:left w:w="40" w:type="dxa"/>
          <w:right w:w="40" w:type="dxa"/>
        </w:tblCellMar>
        <w:tblLook w:val="0000" w:firstRow="0" w:lastRow="0" w:firstColumn="0" w:lastColumn="0" w:noHBand="0" w:noVBand="0"/>
      </w:tblPr>
      <w:tblGrid>
        <w:gridCol w:w="5127"/>
        <w:gridCol w:w="4591"/>
      </w:tblGrid>
      <w:tr w:rsidR="00F068A9" w:rsidRPr="007F4BE7" w:rsidTr="002639F2">
        <w:tc>
          <w:tcPr>
            <w:tcW w:w="263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rPr>
                <w:rStyle w:val="FontStyle11"/>
                <w:sz w:val="28"/>
                <w:szCs w:val="28"/>
              </w:rPr>
            </w:pPr>
            <w:r w:rsidRPr="007F4BE7">
              <w:rPr>
                <w:rStyle w:val="FontStyle11"/>
                <w:sz w:val="28"/>
                <w:szCs w:val="28"/>
              </w:rPr>
              <w:t>Начальник учреждения</w:t>
            </w:r>
          </w:p>
        </w:tc>
        <w:tc>
          <w:tcPr>
            <w:tcW w:w="2362" w:type="pct"/>
            <w:tcBorders>
              <w:top w:val="single" w:sz="6" w:space="0" w:color="auto"/>
              <w:left w:val="single" w:sz="6" w:space="0" w:color="auto"/>
              <w:bottom w:val="single" w:sz="6" w:space="0" w:color="auto"/>
              <w:right w:val="single" w:sz="6" w:space="0" w:color="auto"/>
            </w:tcBorders>
          </w:tcPr>
          <w:p w:rsidR="00F068A9" w:rsidRPr="007F4BE7" w:rsidRDefault="00F068A9" w:rsidP="002639F2">
            <w:pPr>
              <w:pStyle w:val="Style7"/>
              <w:widowControl/>
              <w:jc w:val="center"/>
              <w:rPr>
                <w:rStyle w:val="FontStyle11"/>
                <w:sz w:val="28"/>
                <w:szCs w:val="28"/>
              </w:rPr>
            </w:pPr>
            <w:r>
              <w:rPr>
                <w:rStyle w:val="FontStyle11"/>
                <w:sz w:val="28"/>
                <w:szCs w:val="28"/>
              </w:rPr>
              <w:t>24 293</w:t>
            </w:r>
          </w:p>
        </w:tc>
      </w:tr>
      <w:tr w:rsidR="00F068A9" w:rsidRPr="007F4BE7" w:rsidTr="002639F2">
        <w:tc>
          <w:tcPr>
            <w:tcW w:w="263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rPr>
                <w:rStyle w:val="FontStyle11"/>
                <w:sz w:val="28"/>
                <w:szCs w:val="28"/>
              </w:rPr>
            </w:pPr>
            <w:r w:rsidRPr="007F4BE7">
              <w:rPr>
                <w:rStyle w:val="FontStyle11"/>
                <w:sz w:val="28"/>
                <w:szCs w:val="28"/>
              </w:rPr>
              <w:t>Заместители начальника</w:t>
            </w:r>
          </w:p>
        </w:tc>
        <w:tc>
          <w:tcPr>
            <w:tcW w:w="2362"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jc w:val="center"/>
              <w:rPr>
                <w:rStyle w:val="FontStyle11"/>
                <w:sz w:val="28"/>
                <w:szCs w:val="28"/>
              </w:rPr>
            </w:pPr>
            <w:r>
              <w:rPr>
                <w:rStyle w:val="FontStyle11"/>
                <w:sz w:val="28"/>
                <w:szCs w:val="28"/>
              </w:rPr>
              <w:t>17 005</w:t>
            </w:r>
          </w:p>
        </w:tc>
      </w:tr>
      <w:tr w:rsidR="00F068A9" w:rsidRPr="007F4BE7" w:rsidTr="002639F2">
        <w:tc>
          <w:tcPr>
            <w:tcW w:w="2638" w:type="pct"/>
            <w:tcBorders>
              <w:top w:val="single" w:sz="6" w:space="0" w:color="auto"/>
              <w:left w:val="single" w:sz="6" w:space="0" w:color="auto"/>
              <w:bottom w:val="single" w:sz="6" w:space="0" w:color="auto"/>
              <w:right w:val="single" w:sz="6" w:space="0" w:color="auto"/>
            </w:tcBorders>
            <w:vAlign w:val="center"/>
          </w:tcPr>
          <w:p w:rsidR="00F068A9" w:rsidRPr="007F4BE7" w:rsidRDefault="00F068A9" w:rsidP="002639F2">
            <w:pPr>
              <w:pStyle w:val="Style7"/>
              <w:widowControl/>
              <w:rPr>
                <w:rStyle w:val="FontStyle11"/>
                <w:sz w:val="28"/>
                <w:szCs w:val="28"/>
              </w:rPr>
            </w:pPr>
            <w:r w:rsidRPr="007F4BE7">
              <w:rPr>
                <w:rStyle w:val="FontStyle11"/>
                <w:sz w:val="28"/>
                <w:szCs w:val="28"/>
              </w:rPr>
              <w:t>Главный бухгалтер</w:t>
            </w:r>
          </w:p>
        </w:tc>
        <w:tc>
          <w:tcPr>
            <w:tcW w:w="2362" w:type="pct"/>
            <w:tcBorders>
              <w:top w:val="single" w:sz="6" w:space="0" w:color="auto"/>
              <w:left w:val="single" w:sz="6" w:space="0" w:color="auto"/>
              <w:bottom w:val="single" w:sz="6" w:space="0" w:color="auto"/>
              <w:right w:val="single" w:sz="6" w:space="0" w:color="auto"/>
            </w:tcBorders>
            <w:vAlign w:val="center"/>
          </w:tcPr>
          <w:p w:rsidR="00F068A9" w:rsidRPr="00ED4C02" w:rsidRDefault="00F068A9" w:rsidP="002639F2">
            <w:pPr>
              <w:pStyle w:val="Style7"/>
              <w:widowControl/>
              <w:jc w:val="center"/>
              <w:rPr>
                <w:rStyle w:val="FontStyle11"/>
                <w:sz w:val="28"/>
                <w:szCs w:val="28"/>
              </w:rPr>
            </w:pPr>
            <w:r>
              <w:rPr>
                <w:rStyle w:val="FontStyle11"/>
                <w:sz w:val="28"/>
                <w:szCs w:val="28"/>
              </w:rPr>
              <w:t>17 005</w:t>
            </w:r>
          </w:p>
        </w:tc>
      </w:tr>
    </w:tbl>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tbl>
      <w:tblPr>
        <w:tblW w:w="0" w:type="auto"/>
        <w:tblLook w:val="01E0" w:firstRow="1" w:lastRow="1" w:firstColumn="1" w:lastColumn="1" w:noHBand="0" w:noVBand="0"/>
      </w:tblPr>
      <w:tblGrid>
        <w:gridCol w:w="4927"/>
        <w:gridCol w:w="4927"/>
      </w:tblGrid>
      <w:tr w:rsidR="00F068A9" w:rsidRPr="0045202A" w:rsidTr="002639F2">
        <w:tc>
          <w:tcPr>
            <w:tcW w:w="4927" w:type="dxa"/>
            <w:shd w:val="clear" w:color="auto" w:fill="auto"/>
          </w:tcPr>
          <w:p w:rsidR="00F068A9" w:rsidRPr="0045202A" w:rsidRDefault="00F068A9" w:rsidP="002639F2">
            <w:pPr>
              <w:rPr>
                <w:sz w:val="28"/>
                <w:szCs w:val="28"/>
              </w:rPr>
            </w:pPr>
            <w:r w:rsidRPr="0045202A">
              <w:rPr>
                <w:sz w:val="28"/>
                <w:szCs w:val="28"/>
              </w:rPr>
              <w:t xml:space="preserve">Заместитель Главы </w:t>
            </w:r>
            <w:r>
              <w:rPr>
                <w:sz w:val="28"/>
                <w:szCs w:val="28"/>
              </w:rPr>
              <w:t>городского округа</w:t>
            </w:r>
          </w:p>
          <w:p w:rsidR="00F068A9" w:rsidRPr="0045202A" w:rsidRDefault="00F068A9" w:rsidP="002639F2">
            <w:pPr>
              <w:rPr>
                <w:sz w:val="28"/>
                <w:szCs w:val="28"/>
              </w:rPr>
            </w:pPr>
            <w:r w:rsidRPr="0045202A">
              <w:rPr>
                <w:sz w:val="28"/>
                <w:szCs w:val="28"/>
              </w:rPr>
              <w:t xml:space="preserve">по </w:t>
            </w:r>
            <w:r>
              <w:rPr>
                <w:sz w:val="28"/>
                <w:szCs w:val="28"/>
              </w:rPr>
              <w:t>жилищно-коммунальным вопросам</w:t>
            </w:r>
          </w:p>
        </w:tc>
        <w:tc>
          <w:tcPr>
            <w:tcW w:w="4927" w:type="dxa"/>
            <w:shd w:val="clear" w:color="auto" w:fill="auto"/>
            <w:vAlign w:val="bottom"/>
          </w:tcPr>
          <w:p w:rsidR="00F068A9" w:rsidRPr="0045202A" w:rsidRDefault="00F068A9" w:rsidP="002639F2">
            <w:pPr>
              <w:jc w:val="right"/>
              <w:rPr>
                <w:sz w:val="28"/>
                <w:szCs w:val="28"/>
              </w:rPr>
            </w:pPr>
            <w:r>
              <w:rPr>
                <w:sz w:val="28"/>
                <w:szCs w:val="28"/>
              </w:rPr>
              <w:t xml:space="preserve">  И.В. Фролов</w:t>
            </w:r>
          </w:p>
        </w:tc>
      </w:tr>
    </w:tbl>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tbl>
      <w:tblPr>
        <w:tblW w:w="0" w:type="auto"/>
        <w:tblLook w:val="01E0" w:firstRow="1" w:lastRow="1" w:firstColumn="1" w:lastColumn="1" w:noHBand="0" w:noVBand="0"/>
      </w:tblPr>
      <w:tblGrid>
        <w:gridCol w:w="4927"/>
        <w:gridCol w:w="4927"/>
      </w:tblGrid>
      <w:tr w:rsidR="00F068A9" w:rsidRPr="0045202A" w:rsidTr="002639F2">
        <w:tc>
          <w:tcPr>
            <w:tcW w:w="4927" w:type="dxa"/>
            <w:shd w:val="clear" w:color="auto" w:fill="auto"/>
          </w:tcPr>
          <w:p w:rsidR="00F068A9" w:rsidRPr="0045202A" w:rsidRDefault="00F068A9" w:rsidP="002639F2">
            <w:pPr>
              <w:rPr>
                <w:sz w:val="28"/>
                <w:szCs w:val="28"/>
              </w:rPr>
            </w:pPr>
          </w:p>
        </w:tc>
        <w:tc>
          <w:tcPr>
            <w:tcW w:w="4927" w:type="dxa"/>
            <w:shd w:val="clear" w:color="auto" w:fill="auto"/>
            <w:vAlign w:val="bottom"/>
          </w:tcPr>
          <w:p w:rsidR="00F068A9" w:rsidRPr="0045202A" w:rsidRDefault="00F068A9" w:rsidP="002639F2">
            <w:pPr>
              <w:jc w:val="right"/>
              <w:rPr>
                <w:sz w:val="28"/>
                <w:szCs w:val="28"/>
              </w:rPr>
            </w:pPr>
          </w:p>
        </w:tc>
      </w:tr>
    </w:tbl>
    <w:p w:rsidR="00F068A9" w:rsidRPr="007F4BE7" w:rsidRDefault="00F068A9" w:rsidP="00F068A9">
      <w:pPr>
        <w:shd w:val="clear" w:color="auto" w:fill="FFFFFF"/>
        <w:tabs>
          <w:tab w:val="left" w:pos="1390"/>
        </w:tabs>
        <w:jc w:val="right"/>
        <w:rPr>
          <w:sz w:val="28"/>
          <w:szCs w:val="28"/>
        </w:rPr>
      </w:pPr>
    </w:p>
    <w:p w:rsidR="00F068A9" w:rsidRPr="007F4BE7" w:rsidRDefault="00F068A9" w:rsidP="00F068A9">
      <w:pPr>
        <w:ind w:left="5220"/>
        <w:rPr>
          <w:sz w:val="28"/>
          <w:szCs w:val="28"/>
        </w:rPr>
        <w:sectPr w:rsidR="00F068A9" w:rsidRPr="007F4BE7" w:rsidSect="006F10FD">
          <w:headerReference w:type="even" r:id="rId13"/>
          <w:headerReference w:type="default" r:id="rId14"/>
          <w:pgSz w:w="11906" w:h="16838"/>
          <w:pgMar w:top="1134" w:right="567" w:bottom="851" w:left="1701" w:header="709" w:footer="709" w:gutter="0"/>
          <w:cols w:space="708"/>
          <w:titlePg/>
          <w:docGrid w:linePitch="360"/>
        </w:sectPr>
      </w:pPr>
    </w:p>
    <w:p w:rsidR="00F068A9" w:rsidRPr="007F4BE7" w:rsidRDefault="00F068A9" w:rsidP="00F068A9">
      <w:pPr>
        <w:ind w:left="8460"/>
        <w:rPr>
          <w:rStyle w:val="FontStyle11"/>
          <w:sz w:val="28"/>
          <w:szCs w:val="28"/>
        </w:rPr>
      </w:pPr>
      <w:r w:rsidRPr="007F4BE7">
        <w:rPr>
          <w:rStyle w:val="FontStyle11"/>
          <w:sz w:val="28"/>
          <w:szCs w:val="28"/>
        </w:rPr>
        <w:lastRenderedPageBreak/>
        <w:t>ПРИЛОЖЕНИЕ 3</w:t>
      </w:r>
    </w:p>
    <w:p w:rsidR="00F068A9" w:rsidRPr="007F4BE7" w:rsidRDefault="00F068A9" w:rsidP="00F068A9">
      <w:pPr>
        <w:pStyle w:val="Style4"/>
        <w:widowControl/>
        <w:spacing w:line="240" w:lineRule="auto"/>
        <w:ind w:left="8460" w:firstLine="0"/>
        <w:rPr>
          <w:rStyle w:val="FontStyle11"/>
          <w:sz w:val="28"/>
          <w:szCs w:val="28"/>
        </w:rPr>
      </w:pPr>
      <w:r w:rsidRPr="007F4BE7">
        <w:rPr>
          <w:rStyle w:val="FontStyle11"/>
          <w:sz w:val="28"/>
          <w:szCs w:val="28"/>
        </w:rPr>
        <w:t xml:space="preserve">Положения об оплате труда работников Муниципального </w:t>
      </w:r>
      <w:proofErr w:type="gramStart"/>
      <w:r w:rsidRPr="007F4BE7">
        <w:rPr>
          <w:rStyle w:val="FontStyle11"/>
          <w:sz w:val="28"/>
          <w:szCs w:val="28"/>
        </w:rPr>
        <w:t>учреждения  Копейского</w:t>
      </w:r>
      <w:proofErr w:type="gramEnd"/>
      <w:r w:rsidRPr="007F4BE7">
        <w:rPr>
          <w:rStyle w:val="FontStyle11"/>
          <w:sz w:val="28"/>
          <w:szCs w:val="28"/>
        </w:rPr>
        <w:t xml:space="preserve"> городского округа «Городская служба заказчика»</w:t>
      </w:r>
    </w:p>
    <w:p w:rsidR="00F068A9" w:rsidRPr="007F4BE7" w:rsidRDefault="00F068A9" w:rsidP="00F068A9">
      <w:pPr>
        <w:pStyle w:val="Style4"/>
        <w:widowControl/>
        <w:spacing w:line="240" w:lineRule="auto"/>
        <w:ind w:left="846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8460" w:firstLine="0"/>
        <w:rPr>
          <w:sz w:val="28"/>
          <w:szCs w:val="28"/>
        </w:rPr>
      </w:pPr>
      <w:r w:rsidRPr="007F4BE7">
        <w:rPr>
          <w:sz w:val="28"/>
          <w:szCs w:val="28"/>
        </w:rPr>
        <w:t>Копейского городского округа</w:t>
      </w:r>
    </w:p>
    <w:p w:rsidR="00F068A9" w:rsidRPr="007F4BE7" w:rsidRDefault="00F068A9" w:rsidP="00F068A9">
      <w:pPr>
        <w:pStyle w:val="Style4"/>
        <w:widowControl/>
        <w:spacing w:line="240" w:lineRule="auto"/>
        <w:ind w:left="8460" w:firstLine="0"/>
        <w:rPr>
          <w:sz w:val="28"/>
          <w:szCs w:val="28"/>
        </w:rPr>
      </w:pPr>
      <w:r w:rsidRPr="007F4BE7">
        <w:rPr>
          <w:sz w:val="28"/>
          <w:szCs w:val="28"/>
        </w:rPr>
        <w:t xml:space="preserve">от </w:t>
      </w:r>
      <w:r w:rsidR="000120DF">
        <w:rPr>
          <w:sz w:val="28"/>
          <w:szCs w:val="28"/>
        </w:rPr>
        <w:t xml:space="preserve">31.01.2024 </w:t>
      </w:r>
      <w:r w:rsidRPr="007F4BE7">
        <w:rPr>
          <w:sz w:val="28"/>
          <w:szCs w:val="28"/>
        </w:rPr>
        <w:t xml:space="preserve">№ </w:t>
      </w:r>
      <w:r w:rsidR="000120DF">
        <w:rPr>
          <w:sz w:val="28"/>
          <w:szCs w:val="28"/>
        </w:rPr>
        <w:t>1018-МО</w:t>
      </w:r>
    </w:p>
    <w:p w:rsidR="00F068A9" w:rsidRPr="007F4BE7" w:rsidRDefault="00F068A9" w:rsidP="00F068A9">
      <w:pPr>
        <w:pStyle w:val="Style3"/>
        <w:widowControl/>
        <w:tabs>
          <w:tab w:val="left" w:pos="5265"/>
        </w:tabs>
        <w:spacing w:line="240" w:lineRule="auto"/>
        <w:ind w:left="1382" w:right="1522"/>
        <w:jc w:val="left"/>
        <w:rPr>
          <w:sz w:val="28"/>
          <w:szCs w:val="28"/>
        </w:rPr>
      </w:pPr>
    </w:p>
    <w:p w:rsidR="00F068A9" w:rsidRPr="007F4BE7" w:rsidRDefault="00F068A9" w:rsidP="00F068A9">
      <w:pPr>
        <w:ind w:firstLine="540"/>
        <w:jc w:val="both"/>
        <w:rPr>
          <w:sz w:val="28"/>
          <w:szCs w:val="28"/>
        </w:rPr>
      </w:pPr>
      <w:r w:rsidRPr="007F4BE7">
        <w:rPr>
          <w:sz w:val="28"/>
          <w:szCs w:val="28"/>
        </w:rPr>
        <w:t xml:space="preserve">Система базовых окладов по профессиональным квалификационным группам, профессиям и должностям Муниципального учреждения Копейского городского округа «Городская служба заказчика» </w:t>
      </w:r>
    </w:p>
    <w:p w:rsidR="00F068A9" w:rsidRPr="007F4BE7" w:rsidRDefault="00F068A9" w:rsidP="00F068A9">
      <w:pPr>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70"/>
        <w:gridCol w:w="1320"/>
        <w:gridCol w:w="2299"/>
        <w:gridCol w:w="899"/>
        <w:gridCol w:w="3290"/>
        <w:gridCol w:w="4248"/>
      </w:tblGrid>
      <w:tr w:rsidR="00F068A9" w:rsidRPr="0045202A" w:rsidTr="002639F2">
        <w:trPr>
          <w:trHeight w:val="534"/>
        </w:trPr>
        <w:tc>
          <w:tcPr>
            <w:tcW w:w="0" w:type="auto"/>
            <w:gridSpan w:val="6"/>
            <w:tcBorders>
              <w:top w:val="nil"/>
              <w:left w:val="nil"/>
              <w:right w:val="nil"/>
            </w:tcBorders>
            <w:shd w:val="clear" w:color="auto" w:fill="auto"/>
            <w:vAlign w:val="center"/>
          </w:tcPr>
          <w:p w:rsidR="00F068A9" w:rsidRPr="0045202A" w:rsidRDefault="00F068A9" w:rsidP="002639F2">
            <w:pPr>
              <w:jc w:val="center"/>
              <w:rPr>
                <w:sz w:val="28"/>
                <w:szCs w:val="28"/>
              </w:rPr>
            </w:pPr>
            <w:r w:rsidRPr="0045202A">
              <w:rPr>
                <w:sz w:val="28"/>
                <w:szCs w:val="28"/>
              </w:rPr>
              <w:t>Общеотраслевые должности служащих  первого уровня</w:t>
            </w:r>
          </w:p>
        </w:tc>
      </w:tr>
      <w:tr w:rsidR="00F068A9" w:rsidRPr="0045202A" w:rsidTr="002639F2">
        <w:trPr>
          <w:trHeight w:val="1090"/>
        </w:trPr>
        <w:tc>
          <w:tcPr>
            <w:tcW w:w="0" w:type="auto"/>
            <w:shd w:val="clear" w:color="auto" w:fill="auto"/>
            <w:vAlign w:val="center"/>
          </w:tcPr>
          <w:p w:rsidR="00F068A9" w:rsidRPr="0045202A" w:rsidRDefault="00F068A9" w:rsidP="002639F2">
            <w:pPr>
              <w:jc w:val="center"/>
              <w:rPr>
                <w:sz w:val="28"/>
                <w:szCs w:val="28"/>
              </w:rPr>
            </w:pP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Базовый оклад</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Межуровневый коэффициент</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оклад</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Профессии и должности</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Предъявляемые требования</w:t>
            </w:r>
          </w:p>
        </w:tc>
      </w:tr>
      <w:tr w:rsidR="00F068A9" w:rsidRPr="0045202A" w:rsidTr="002639F2">
        <w:tc>
          <w:tcPr>
            <w:tcW w:w="0" w:type="auto"/>
            <w:shd w:val="clear" w:color="auto" w:fill="auto"/>
            <w:vAlign w:val="center"/>
          </w:tcPr>
          <w:p w:rsidR="00F068A9" w:rsidRPr="0045202A" w:rsidRDefault="00F068A9" w:rsidP="002639F2">
            <w:pPr>
              <w:jc w:val="center"/>
              <w:rPr>
                <w:sz w:val="28"/>
                <w:szCs w:val="28"/>
              </w:rPr>
            </w:pPr>
            <w:r w:rsidRPr="0045202A">
              <w:rPr>
                <w:sz w:val="28"/>
                <w:szCs w:val="28"/>
              </w:rPr>
              <w:t>1 квалификационный уровень</w:t>
            </w:r>
          </w:p>
        </w:tc>
        <w:tc>
          <w:tcPr>
            <w:tcW w:w="0" w:type="auto"/>
            <w:shd w:val="clear" w:color="auto" w:fill="auto"/>
            <w:vAlign w:val="center"/>
          </w:tcPr>
          <w:p w:rsidR="00F068A9" w:rsidRPr="0045202A" w:rsidRDefault="00F068A9" w:rsidP="002639F2">
            <w:pPr>
              <w:jc w:val="center"/>
              <w:rPr>
                <w:sz w:val="28"/>
                <w:szCs w:val="28"/>
              </w:rPr>
            </w:pPr>
            <w:r>
              <w:rPr>
                <w:sz w:val="28"/>
                <w:szCs w:val="28"/>
              </w:rPr>
              <w:t>4 338</w:t>
            </w:r>
          </w:p>
        </w:tc>
        <w:tc>
          <w:tcPr>
            <w:tcW w:w="0" w:type="auto"/>
            <w:shd w:val="clear" w:color="auto" w:fill="auto"/>
            <w:vAlign w:val="center"/>
          </w:tcPr>
          <w:p w:rsidR="00F068A9" w:rsidRPr="0045202A" w:rsidRDefault="00F068A9" w:rsidP="002639F2">
            <w:pPr>
              <w:jc w:val="center"/>
              <w:rPr>
                <w:sz w:val="28"/>
                <w:szCs w:val="28"/>
              </w:rPr>
            </w:pPr>
            <w:r>
              <w:rPr>
                <w:sz w:val="28"/>
                <w:szCs w:val="28"/>
              </w:rPr>
              <w:t>1,7289</w:t>
            </w:r>
          </w:p>
        </w:tc>
        <w:tc>
          <w:tcPr>
            <w:tcW w:w="0" w:type="auto"/>
            <w:shd w:val="clear" w:color="auto" w:fill="auto"/>
            <w:vAlign w:val="center"/>
          </w:tcPr>
          <w:p w:rsidR="00F068A9" w:rsidRPr="0045202A" w:rsidRDefault="00F068A9" w:rsidP="002639F2">
            <w:pPr>
              <w:jc w:val="center"/>
              <w:rPr>
                <w:sz w:val="28"/>
                <w:szCs w:val="28"/>
              </w:rPr>
            </w:pPr>
            <w:r>
              <w:rPr>
                <w:sz w:val="28"/>
                <w:szCs w:val="28"/>
              </w:rPr>
              <w:t>7 500</w:t>
            </w:r>
          </w:p>
        </w:tc>
        <w:tc>
          <w:tcPr>
            <w:tcW w:w="0" w:type="auto"/>
            <w:shd w:val="clear" w:color="auto" w:fill="auto"/>
            <w:vAlign w:val="center"/>
          </w:tcPr>
          <w:p w:rsidR="00F068A9" w:rsidRPr="0045202A" w:rsidRDefault="00F068A9" w:rsidP="002639F2">
            <w:pPr>
              <w:rPr>
                <w:sz w:val="28"/>
                <w:szCs w:val="28"/>
              </w:rPr>
            </w:pPr>
            <w:r w:rsidRPr="0045202A">
              <w:rPr>
                <w:sz w:val="28"/>
                <w:szCs w:val="28"/>
              </w:rPr>
              <w:t>Заведующая канцелярией</w:t>
            </w:r>
          </w:p>
        </w:tc>
        <w:tc>
          <w:tcPr>
            <w:tcW w:w="0" w:type="auto"/>
            <w:shd w:val="clear" w:color="auto" w:fill="auto"/>
          </w:tcPr>
          <w:p w:rsidR="00F068A9" w:rsidRPr="0045202A" w:rsidRDefault="00F068A9" w:rsidP="002639F2">
            <w:pPr>
              <w:rPr>
                <w:sz w:val="28"/>
                <w:szCs w:val="28"/>
              </w:rPr>
            </w:pPr>
            <w:r w:rsidRPr="0045202A">
              <w:rPr>
                <w:sz w:val="28"/>
                <w:szCs w:val="28"/>
              </w:rPr>
              <w:t>Среднее профессиональное образование и стаж работы по специальности не менее  3-х лет</w:t>
            </w:r>
          </w:p>
        </w:tc>
      </w:tr>
      <w:tr w:rsidR="00F068A9" w:rsidRPr="0045202A" w:rsidTr="002639F2">
        <w:trPr>
          <w:trHeight w:val="567"/>
        </w:trPr>
        <w:tc>
          <w:tcPr>
            <w:tcW w:w="0" w:type="auto"/>
            <w:gridSpan w:val="6"/>
            <w:tcBorders>
              <w:left w:val="nil"/>
              <w:right w:val="nil"/>
            </w:tcBorders>
            <w:shd w:val="clear" w:color="auto" w:fill="auto"/>
            <w:vAlign w:val="center"/>
          </w:tcPr>
          <w:p w:rsidR="00F068A9" w:rsidRPr="0045202A" w:rsidRDefault="00F068A9" w:rsidP="002639F2">
            <w:pPr>
              <w:jc w:val="center"/>
              <w:rPr>
                <w:sz w:val="28"/>
                <w:szCs w:val="28"/>
              </w:rPr>
            </w:pPr>
            <w:r w:rsidRPr="0045202A">
              <w:rPr>
                <w:sz w:val="28"/>
                <w:szCs w:val="28"/>
              </w:rPr>
              <w:t>Общеотраслевые должности служащих  второго уровня</w:t>
            </w:r>
          </w:p>
        </w:tc>
      </w:tr>
      <w:tr w:rsidR="00F068A9" w:rsidRPr="0045202A" w:rsidTr="002639F2">
        <w:tblPrEx>
          <w:tblCellMar>
            <w:left w:w="108" w:type="dxa"/>
            <w:right w:w="108" w:type="dxa"/>
          </w:tblCellMar>
        </w:tblPrEx>
        <w:trPr>
          <w:trHeight w:val="534"/>
        </w:trPr>
        <w:tc>
          <w:tcPr>
            <w:tcW w:w="0" w:type="auto"/>
            <w:gridSpan w:val="6"/>
            <w:tcBorders>
              <w:left w:val="nil"/>
              <w:right w:val="nil"/>
            </w:tcBorders>
            <w:shd w:val="clear" w:color="auto" w:fill="auto"/>
            <w:vAlign w:val="center"/>
          </w:tcPr>
          <w:p w:rsidR="00F068A9" w:rsidRPr="0045202A" w:rsidRDefault="00F068A9" w:rsidP="002639F2">
            <w:pPr>
              <w:jc w:val="center"/>
              <w:rPr>
                <w:sz w:val="28"/>
                <w:szCs w:val="28"/>
              </w:rPr>
            </w:pPr>
            <w:r w:rsidRPr="0045202A">
              <w:rPr>
                <w:sz w:val="28"/>
                <w:szCs w:val="28"/>
              </w:rPr>
              <w:t>Общеотраслевые должности служащих  третьего уровня</w:t>
            </w:r>
          </w:p>
        </w:tc>
      </w:tr>
      <w:tr w:rsidR="00F068A9" w:rsidRPr="0045202A" w:rsidTr="002639F2">
        <w:tblPrEx>
          <w:tblCellMar>
            <w:left w:w="108" w:type="dxa"/>
            <w:right w:w="108" w:type="dxa"/>
          </w:tblCellMar>
        </w:tblPrEx>
        <w:trPr>
          <w:trHeight w:val="1090"/>
        </w:trPr>
        <w:tc>
          <w:tcPr>
            <w:tcW w:w="0" w:type="auto"/>
            <w:shd w:val="clear" w:color="auto" w:fill="auto"/>
            <w:vAlign w:val="center"/>
          </w:tcPr>
          <w:p w:rsidR="00F068A9" w:rsidRPr="0045202A" w:rsidRDefault="00F068A9" w:rsidP="002639F2">
            <w:pPr>
              <w:jc w:val="center"/>
              <w:rPr>
                <w:sz w:val="28"/>
                <w:szCs w:val="28"/>
              </w:rPr>
            </w:pP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Базовый оклад</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Межуровневый коэффициент</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оклад</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Профессии и должности</w:t>
            </w:r>
          </w:p>
        </w:tc>
        <w:tc>
          <w:tcPr>
            <w:tcW w:w="0" w:type="auto"/>
            <w:shd w:val="clear" w:color="auto" w:fill="auto"/>
            <w:vAlign w:val="center"/>
          </w:tcPr>
          <w:p w:rsidR="00F068A9" w:rsidRPr="0045202A" w:rsidRDefault="00F068A9" w:rsidP="002639F2">
            <w:pPr>
              <w:jc w:val="center"/>
              <w:rPr>
                <w:sz w:val="28"/>
                <w:szCs w:val="28"/>
              </w:rPr>
            </w:pPr>
            <w:r w:rsidRPr="0045202A">
              <w:rPr>
                <w:sz w:val="28"/>
                <w:szCs w:val="28"/>
              </w:rPr>
              <w:t>Предъявляемые требования</w:t>
            </w:r>
          </w:p>
        </w:tc>
      </w:tr>
      <w:tr w:rsidR="00F068A9" w:rsidRPr="0045202A" w:rsidTr="002639F2">
        <w:tblPrEx>
          <w:tblCellMar>
            <w:left w:w="108" w:type="dxa"/>
            <w:right w:w="108" w:type="dxa"/>
          </w:tblCellMar>
        </w:tblPrEx>
        <w:tc>
          <w:tcPr>
            <w:tcW w:w="0" w:type="auto"/>
            <w:shd w:val="clear" w:color="auto" w:fill="auto"/>
            <w:vAlign w:val="center"/>
          </w:tcPr>
          <w:p w:rsidR="00F068A9" w:rsidRPr="0045202A" w:rsidRDefault="00F068A9" w:rsidP="002639F2">
            <w:pPr>
              <w:ind w:left="-80" w:right="-102"/>
              <w:jc w:val="center"/>
              <w:rPr>
                <w:sz w:val="28"/>
                <w:szCs w:val="28"/>
              </w:rPr>
            </w:pPr>
            <w:r w:rsidRPr="0045202A">
              <w:rPr>
                <w:sz w:val="28"/>
                <w:szCs w:val="28"/>
              </w:rPr>
              <w:t>1 квалификационный уровень</w:t>
            </w:r>
          </w:p>
        </w:tc>
        <w:tc>
          <w:tcPr>
            <w:tcW w:w="0" w:type="auto"/>
            <w:shd w:val="clear" w:color="auto" w:fill="auto"/>
            <w:vAlign w:val="center"/>
          </w:tcPr>
          <w:p w:rsidR="00F068A9" w:rsidRPr="0045202A" w:rsidRDefault="00F068A9" w:rsidP="002639F2">
            <w:pPr>
              <w:jc w:val="center"/>
              <w:rPr>
                <w:sz w:val="28"/>
                <w:szCs w:val="28"/>
              </w:rPr>
            </w:pPr>
            <w:r>
              <w:rPr>
                <w:sz w:val="28"/>
                <w:szCs w:val="28"/>
              </w:rPr>
              <w:t>4 338</w:t>
            </w:r>
          </w:p>
        </w:tc>
        <w:tc>
          <w:tcPr>
            <w:tcW w:w="0" w:type="auto"/>
            <w:shd w:val="clear" w:color="auto" w:fill="auto"/>
            <w:vAlign w:val="center"/>
          </w:tcPr>
          <w:p w:rsidR="00F068A9" w:rsidRPr="0045202A" w:rsidRDefault="00F068A9" w:rsidP="002639F2">
            <w:pPr>
              <w:jc w:val="center"/>
              <w:rPr>
                <w:sz w:val="28"/>
                <w:szCs w:val="28"/>
              </w:rPr>
            </w:pPr>
            <w:r>
              <w:rPr>
                <w:sz w:val="28"/>
                <w:szCs w:val="28"/>
              </w:rPr>
              <w:t>2,1206</w:t>
            </w:r>
          </w:p>
        </w:tc>
        <w:tc>
          <w:tcPr>
            <w:tcW w:w="0" w:type="auto"/>
            <w:shd w:val="clear" w:color="auto" w:fill="auto"/>
            <w:vAlign w:val="center"/>
          </w:tcPr>
          <w:p w:rsidR="00F068A9" w:rsidRPr="0045202A" w:rsidRDefault="00F068A9" w:rsidP="002639F2">
            <w:pPr>
              <w:jc w:val="center"/>
              <w:rPr>
                <w:sz w:val="28"/>
                <w:szCs w:val="28"/>
              </w:rPr>
            </w:pPr>
            <w:r>
              <w:rPr>
                <w:sz w:val="28"/>
                <w:szCs w:val="28"/>
              </w:rPr>
              <w:t>9 199</w:t>
            </w:r>
          </w:p>
        </w:tc>
        <w:tc>
          <w:tcPr>
            <w:tcW w:w="0" w:type="auto"/>
            <w:shd w:val="clear" w:color="auto" w:fill="auto"/>
            <w:vAlign w:val="center"/>
          </w:tcPr>
          <w:p w:rsidR="00F068A9" w:rsidRPr="0045202A" w:rsidRDefault="00F068A9" w:rsidP="002639F2">
            <w:pPr>
              <w:rPr>
                <w:sz w:val="28"/>
                <w:szCs w:val="28"/>
              </w:rPr>
            </w:pPr>
            <w:r w:rsidRPr="0045202A">
              <w:rPr>
                <w:sz w:val="28"/>
                <w:szCs w:val="28"/>
              </w:rPr>
              <w:t>Инженер</w:t>
            </w:r>
            <w:r>
              <w:rPr>
                <w:sz w:val="28"/>
                <w:szCs w:val="28"/>
              </w:rPr>
              <w:t>, старший специалист</w:t>
            </w:r>
          </w:p>
        </w:tc>
        <w:tc>
          <w:tcPr>
            <w:tcW w:w="0" w:type="auto"/>
            <w:shd w:val="clear" w:color="auto" w:fill="auto"/>
          </w:tcPr>
          <w:p w:rsidR="00F068A9" w:rsidRPr="0045202A" w:rsidRDefault="00F068A9" w:rsidP="002639F2">
            <w:pPr>
              <w:rPr>
                <w:sz w:val="28"/>
                <w:szCs w:val="28"/>
              </w:rPr>
            </w:pPr>
            <w:r w:rsidRPr="0045202A">
              <w:rPr>
                <w:sz w:val="28"/>
                <w:szCs w:val="28"/>
              </w:rPr>
              <w:t xml:space="preserve">Высшее образование без предъявления требований к стажу работы  или средне-специальное образование и стаж </w:t>
            </w:r>
            <w:r w:rsidRPr="0045202A">
              <w:rPr>
                <w:sz w:val="28"/>
                <w:szCs w:val="28"/>
              </w:rPr>
              <w:lastRenderedPageBreak/>
              <w:t>в должности не менее 3-х лет</w:t>
            </w:r>
          </w:p>
        </w:tc>
      </w:tr>
      <w:tr w:rsidR="00F068A9" w:rsidRPr="0045202A" w:rsidTr="002639F2">
        <w:tblPrEx>
          <w:tblCellMar>
            <w:left w:w="108" w:type="dxa"/>
            <w:right w:w="108" w:type="dxa"/>
          </w:tblCellMar>
        </w:tblPrEx>
        <w:tc>
          <w:tcPr>
            <w:tcW w:w="0" w:type="auto"/>
            <w:shd w:val="clear" w:color="auto" w:fill="auto"/>
            <w:vAlign w:val="center"/>
          </w:tcPr>
          <w:p w:rsidR="00F068A9" w:rsidRPr="0045202A" w:rsidRDefault="00F068A9" w:rsidP="002639F2">
            <w:pPr>
              <w:ind w:left="-80" w:right="-102"/>
              <w:jc w:val="center"/>
              <w:rPr>
                <w:sz w:val="28"/>
                <w:szCs w:val="28"/>
              </w:rPr>
            </w:pPr>
            <w:r w:rsidRPr="0045202A">
              <w:rPr>
                <w:sz w:val="28"/>
                <w:szCs w:val="28"/>
              </w:rPr>
              <w:lastRenderedPageBreak/>
              <w:t>3 квалификационный уровень</w:t>
            </w:r>
          </w:p>
        </w:tc>
        <w:tc>
          <w:tcPr>
            <w:tcW w:w="0" w:type="auto"/>
            <w:shd w:val="clear" w:color="auto" w:fill="auto"/>
            <w:vAlign w:val="center"/>
          </w:tcPr>
          <w:p w:rsidR="00F068A9" w:rsidRPr="0045202A" w:rsidRDefault="00F068A9" w:rsidP="002639F2">
            <w:pPr>
              <w:jc w:val="center"/>
              <w:rPr>
                <w:sz w:val="28"/>
                <w:szCs w:val="28"/>
              </w:rPr>
            </w:pPr>
            <w:r>
              <w:rPr>
                <w:sz w:val="28"/>
                <w:szCs w:val="28"/>
              </w:rPr>
              <w:t>4 338</w:t>
            </w:r>
          </w:p>
        </w:tc>
        <w:tc>
          <w:tcPr>
            <w:tcW w:w="0" w:type="auto"/>
            <w:shd w:val="clear" w:color="auto" w:fill="auto"/>
            <w:vAlign w:val="center"/>
          </w:tcPr>
          <w:p w:rsidR="00F068A9" w:rsidRPr="0045202A" w:rsidRDefault="00F068A9" w:rsidP="002639F2">
            <w:pPr>
              <w:jc w:val="center"/>
              <w:rPr>
                <w:sz w:val="28"/>
                <w:szCs w:val="28"/>
              </w:rPr>
            </w:pPr>
            <w:r>
              <w:rPr>
                <w:sz w:val="28"/>
                <w:szCs w:val="28"/>
              </w:rPr>
              <w:t>1,9663</w:t>
            </w:r>
          </w:p>
        </w:tc>
        <w:tc>
          <w:tcPr>
            <w:tcW w:w="0" w:type="auto"/>
            <w:shd w:val="clear" w:color="auto" w:fill="auto"/>
            <w:vAlign w:val="center"/>
          </w:tcPr>
          <w:p w:rsidR="00F068A9" w:rsidRPr="0045202A" w:rsidRDefault="00F068A9" w:rsidP="002639F2">
            <w:pPr>
              <w:jc w:val="center"/>
              <w:rPr>
                <w:sz w:val="28"/>
                <w:szCs w:val="28"/>
              </w:rPr>
            </w:pPr>
            <w:r>
              <w:rPr>
                <w:sz w:val="28"/>
                <w:szCs w:val="28"/>
              </w:rPr>
              <w:t>8 530</w:t>
            </w:r>
          </w:p>
        </w:tc>
        <w:tc>
          <w:tcPr>
            <w:tcW w:w="0" w:type="auto"/>
            <w:shd w:val="clear" w:color="auto" w:fill="auto"/>
            <w:vAlign w:val="center"/>
          </w:tcPr>
          <w:p w:rsidR="00F068A9" w:rsidRPr="0045202A" w:rsidRDefault="00F068A9" w:rsidP="002639F2">
            <w:pPr>
              <w:rPr>
                <w:sz w:val="28"/>
                <w:szCs w:val="28"/>
              </w:rPr>
            </w:pPr>
            <w:r w:rsidRPr="0045202A">
              <w:rPr>
                <w:sz w:val="28"/>
                <w:szCs w:val="28"/>
              </w:rPr>
              <w:t>Бухгалтер, инженер, экономист</w:t>
            </w:r>
            <w:r>
              <w:rPr>
                <w:sz w:val="28"/>
                <w:szCs w:val="28"/>
              </w:rPr>
              <w:t>, специалист</w:t>
            </w:r>
          </w:p>
        </w:tc>
        <w:tc>
          <w:tcPr>
            <w:tcW w:w="0" w:type="auto"/>
            <w:shd w:val="clear" w:color="auto" w:fill="auto"/>
          </w:tcPr>
          <w:p w:rsidR="00F068A9" w:rsidRPr="0045202A" w:rsidRDefault="00F068A9" w:rsidP="002639F2">
            <w:pPr>
              <w:rPr>
                <w:sz w:val="28"/>
                <w:szCs w:val="28"/>
              </w:rPr>
            </w:pPr>
            <w:r w:rsidRPr="0045202A">
              <w:rPr>
                <w:sz w:val="28"/>
                <w:szCs w:val="28"/>
              </w:rPr>
              <w:t>Высшее образование или стаж работы в должности не менее 3-х лет</w:t>
            </w:r>
          </w:p>
        </w:tc>
      </w:tr>
      <w:tr w:rsidR="00F068A9" w:rsidRPr="0045202A" w:rsidTr="002639F2">
        <w:tblPrEx>
          <w:tblCellMar>
            <w:left w:w="108" w:type="dxa"/>
            <w:right w:w="108" w:type="dxa"/>
          </w:tblCellMar>
        </w:tblPrEx>
        <w:tc>
          <w:tcPr>
            <w:tcW w:w="0" w:type="auto"/>
            <w:shd w:val="clear" w:color="auto" w:fill="auto"/>
            <w:vAlign w:val="center"/>
          </w:tcPr>
          <w:p w:rsidR="00F068A9" w:rsidRPr="0045202A" w:rsidRDefault="00F068A9" w:rsidP="002639F2">
            <w:pPr>
              <w:ind w:left="-80" w:right="-102"/>
              <w:jc w:val="center"/>
              <w:rPr>
                <w:sz w:val="28"/>
                <w:szCs w:val="28"/>
              </w:rPr>
            </w:pPr>
            <w:r w:rsidRPr="0045202A">
              <w:rPr>
                <w:sz w:val="28"/>
                <w:szCs w:val="28"/>
              </w:rPr>
              <w:br w:type="page"/>
              <w:t>4 квалификационный уровень</w:t>
            </w:r>
          </w:p>
        </w:tc>
        <w:tc>
          <w:tcPr>
            <w:tcW w:w="0" w:type="auto"/>
            <w:shd w:val="clear" w:color="auto" w:fill="auto"/>
            <w:vAlign w:val="center"/>
          </w:tcPr>
          <w:p w:rsidR="00F068A9" w:rsidRPr="0045202A" w:rsidRDefault="00F068A9" w:rsidP="002639F2">
            <w:pPr>
              <w:jc w:val="center"/>
              <w:rPr>
                <w:sz w:val="28"/>
                <w:szCs w:val="28"/>
              </w:rPr>
            </w:pPr>
            <w:r>
              <w:rPr>
                <w:sz w:val="28"/>
                <w:szCs w:val="28"/>
              </w:rPr>
              <w:t>4 338</w:t>
            </w:r>
          </w:p>
        </w:tc>
        <w:tc>
          <w:tcPr>
            <w:tcW w:w="0" w:type="auto"/>
            <w:shd w:val="clear" w:color="auto" w:fill="auto"/>
            <w:vAlign w:val="center"/>
          </w:tcPr>
          <w:p w:rsidR="00F068A9" w:rsidRPr="0045202A" w:rsidRDefault="00F068A9" w:rsidP="002639F2">
            <w:pPr>
              <w:jc w:val="center"/>
              <w:rPr>
                <w:sz w:val="28"/>
                <w:szCs w:val="28"/>
              </w:rPr>
            </w:pPr>
            <w:r>
              <w:rPr>
                <w:sz w:val="28"/>
                <w:szCs w:val="28"/>
              </w:rPr>
              <w:t>2,1563</w:t>
            </w:r>
          </w:p>
        </w:tc>
        <w:tc>
          <w:tcPr>
            <w:tcW w:w="0" w:type="auto"/>
            <w:shd w:val="clear" w:color="auto" w:fill="auto"/>
            <w:vAlign w:val="center"/>
          </w:tcPr>
          <w:p w:rsidR="00F068A9" w:rsidRPr="0045202A" w:rsidRDefault="00F068A9" w:rsidP="002639F2">
            <w:pPr>
              <w:jc w:val="center"/>
              <w:rPr>
                <w:sz w:val="28"/>
                <w:szCs w:val="28"/>
              </w:rPr>
            </w:pPr>
            <w:r>
              <w:rPr>
                <w:sz w:val="28"/>
                <w:szCs w:val="28"/>
              </w:rPr>
              <w:t>9 354</w:t>
            </w:r>
          </w:p>
        </w:tc>
        <w:tc>
          <w:tcPr>
            <w:tcW w:w="0" w:type="auto"/>
            <w:shd w:val="clear" w:color="auto" w:fill="auto"/>
            <w:vAlign w:val="center"/>
          </w:tcPr>
          <w:p w:rsidR="00F068A9" w:rsidRPr="0045202A" w:rsidRDefault="00F068A9" w:rsidP="002639F2">
            <w:pPr>
              <w:rPr>
                <w:sz w:val="28"/>
                <w:szCs w:val="28"/>
              </w:rPr>
            </w:pPr>
            <w:r w:rsidRPr="0045202A">
              <w:rPr>
                <w:sz w:val="28"/>
                <w:szCs w:val="28"/>
              </w:rPr>
              <w:t xml:space="preserve">Ведущий экономист, </w:t>
            </w:r>
            <w:r>
              <w:rPr>
                <w:sz w:val="28"/>
                <w:szCs w:val="28"/>
              </w:rPr>
              <w:t>старший</w:t>
            </w:r>
            <w:r w:rsidRPr="0045202A">
              <w:rPr>
                <w:sz w:val="28"/>
                <w:szCs w:val="28"/>
              </w:rPr>
              <w:t xml:space="preserve"> инженер, юрисконсульт, программист</w:t>
            </w:r>
            <w:r>
              <w:rPr>
                <w:sz w:val="28"/>
                <w:szCs w:val="28"/>
              </w:rPr>
              <w:t>, специалист в сфере закупок</w:t>
            </w:r>
          </w:p>
        </w:tc>
        <w:tc>
          <w:tcPr>
            <w:tcW w:w="0" w:type="auto"/>
            <w:shd w:val="clear" w:color="auto" w:fill="auto"/>
          </w:tcPr>
          <w:p w:rsidR="00F068A9" w:rsidRPr="0045202A" w:rsidRDefault="00F068A9" w:rsidP="002639F2">
            <w:pPr>
              <w:rPr>
                <w:sz w:val="28"/>
                <w:szCs w:val="28"/>
              </w:rPr>
            </w:pPr>
            <w:r w:rsidRPr="0045202A">
              <w:rPr>
                <w:sz w:val="28"/>
                <w:szCs w:val="28"/>
              </w:rPr>
              <w:t>Высшее образование или стаж работы в должности не менее 3-х лет</w:t>
            </w:r>
          </w:p>
        </w:tc>
      </w:tr>
    </w:tbl>
    <w:p w:rsidR="00F068A9" w:rsidRDefault="00F068A9" w:rsidP="00F068A9"/>
    <w:tbl>
      <w:tblPr>
        <w:tblW w:w="1486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316"/>
        <w:gridCol w:w="2267"/>
        <w:gridCol w:w="1071"/>
        <w:gridCol w:w="3472"/>
        <w:gridCol w:w="4139"/>
      </w:tblGrid>
      <w:tr w:rsidR="00F068A9" w:rsidRPr="0045202A" w:rsidTr="002639F2">
        <w:trPr>
          <w:trHeight w:val="567"/>
        </w:trPr>
        <w:tc>
          <w:tcPr>
            <w:tcW w:w="14869" w:type="dxa"/>
            <w:gridSpan w:val="6"/>
            <w:tcBorders>
              <w:left w:val="nil"/>
              <w:right w:val="nil"/>
            </w:tcBorders>
            <w:shd w:val="clear" w:color="auto" w:fill="auto"/>
            <w:vAlign w:val="center"/>
          </w:tcPr>
          <w:p w:rsidR="00F068A9" w:rsidRPr="0045202A" w:rsidRDefault="00F068A9" w:rsidP="002639F2">
            <w:pPr>
              <w:jc w:val="center"/>
              <w:rPr>
                <w:sz w:val="28"/>
                <w:szCs w:val="28"/>
              </w:rPr>
            </w:pPr>
            <w:r w:rsidRPr="0045202A">
              <w:rPr>
                <w:sz w:val="28"/>
                <w:szCs w:val="28"/>
              </w:rPr>
              <w:t>Общеотраслевые должности служащих  четвертого уровня</w:t>
            </w:r>
          </w:p>
        </w:tc>
      </w:tr>
      <w:tr w:rsidR="00F068A9" w:rsidRPr="0045202A" w:rsidTr="002639F2">
        <w:tc>
          <w:tcPr>
            <w:tcW w:w="2604" w:type="dxa"/>
            <w:shd w:val="clear" w:color="auto" w:fill="auto"/>
            <w:vAlign w:val="center"/>
          </w:tcPr>
          <w:p w:rsidR="00F068A9" w:rsidRPr="0045202A" w:rsidRDefault="00F068A9" w:rsidP="002639F2">
            <w:pPr>
              <w:ind w:left="-80" w:right="-79"/>
              <w:rPr>
                <w:sz w:val="28"/>
                <w:szCs w:val="28"/>
              </w:rPr>
            </w:pPr>
            <w:r w:rsidRPr="0045202A">
              <w:rPr>
                <w:sz w:val="28"/>
                <w:szCs w:val="28"/>
              </w:rPr>
              <w:t>1 квалификационный уровень</w:t>
            </w:r>
          </w:p>
        </w:tc>
        <w:tc>
          <w:tcPr>
            <w:tcW w:w="1316" w:type="dxa"/>
            <w:shd w:val="clear" w:color="auto" w:fill="auto"/>
            <w:vAlign w:val="center"/>
          </w:tcPr>
          <w:p w:rsidR="00F068A9" w:rsidRPr="0045202A" w:rsidRDefault="00F068A9" w:rsidP="002639F2">
            <w:pPr>
              <w:jc w:val="center"/>
              <w:rPr>
                <w:sz w:val="28"/>
                <w:szCs w:val="28"/>
              </w:rPr>
            </w:pPr>
            <w:r>
              <w:rPr>
                <w:sz w:val="28"/>
                <w:szCs w:val="28"/>
              </w:rPr>
              <w:t>4 338</w:t>
            </w:r>
          </w:p>
        </w:tc>
        <w:tc>
          <w:tcPr>
            <w:tcW w:w="2267" w:type="dxa"/>
            <w:shd w:val="clear" w:color="auto" w:fill="auto"/>
            <w:vAlign w:val="center"/>
          </w:tcPr>
          <w:p w:rsidR="00F068A9" w:rsidRPr="0045202A" w:rsidRDefault="00F068A9" w:rsidP="002639F2">
            <w:pPr>
              <w:jc w:val="center"/>
              <w:rPr>
                <w:sz w:val="28"/>
                <w:szCs w:val="28"/>
              </w:rPr>
            </w:pPr>
            <w:r>
              <w:rPr>
                <w:sz w:val="28"/>
                <w:szCs w:val="28"/>
              </w:rPr>
              <w:t>2,5173</w:t>
            </w:r>
          </w:p>
        </w:tc>
        <w:tc>
          <w:tcPr>
            <w:tcW w:w="1071" w:type="dxa"/>
            <w:shd w:val="clear" w:color="auto" w:fill="auto"/>
            <w:vAlign w:val="center"/>
          </w:tcPr>
          <w:p w:rsidR="00F068A9" w:rsidRPr="0045202A" w:rsidRDefault="00F068A9" w:rsidP="002639F2">
            <w:pPr>
              <w:jc w:val="center"/>
              <w:rPr>
                <w:sz w:val="28"/>
                <w:szCs w:val="28"/>
              </w:rPr>
            </w:pPr>
            <w:r>
              <w:rPr>
                <w:sz w:val="28"/>
                <w:szCs w:val="28"/>
              </w:rPr>
              <w:t>10 920</w:t>
            </w:r>
          </w:p>
        </w:tc>
        <w:tc>
          <w:tcPr>
            <w:tcW w:w="3472" w:type="dxa"/>
            <w:shd w:val="clear" w:color="auto" w:fill="auto"/>
          </w:tcPr>
          <w:p w:rsidR="00F068A9" w:rsidRPr="0045202A" w:rsidRDefault="00F068A9" w:rsidP="002639F2">
            <w:pPr>
              <w:rPr>
                <w:sz w:val="28"/>
                <w:szCs w:val="28"/>
              </w:rPr>
            </w:pPr>
            <w:r w:rsidRPr="0045202A">
              <w:rPr>
                <w:sz w:val="28"/>
                <w:szCs w:val="28"/>
              </w:rPr>
              <w:t xml:space="preserve">Начальник организационно-правового отдела, </w:t>
            </w:r>
          </w:p>
          <w:p w:rsidR="00F068A9" w:rsidRPr="0045202A" w:rsidRDefault="00F068A9" w:rsidP="002639F2">
            <w:pPr>
              <w:rPr>
                <w:sz w:val="28"/>
                <w:szCs w:val="28"/>
              </w:rPr>
            </w:pPr>
            <w:r w:rsidRPr="0045202A">
              <w:rPr>
                <w:sz w:val="28"/>
                <w:szCs w:val="28"/>
              </w:rPr>
              <w:t xml:space="preserve">начальник финансово-экономического отдела, </w:t>
            </w:r>
          </w:p>
          <w:p w:rsidR="00F068A9" w:rsidRPr="0045202A" w:rsidRDefault="00F068A9" w:rsidP="002639F2">
            <w:pPr>
              <w:rPr>
                <w:sz w:val="28"/>
                <w:szCs w:val="28"/>
              </w:rPr>
            </w:pPr>
            <w:r w:rsidRPr="0045202A">
              <w:rPr>
                <w:sz w:val="28"/>
                <w:szCs w:val="28"/>
              </w:rPr>
              <w:t xml:space="preserve">начальник контрольно-технического отдела, </w:t>
            </w:r>
          </w:p>
          <w:p w:rsidR="00F068A9" w:rsidRPr="0045202A" w:rsidRDefault="00F068A9" w:rsidP="002639F2">
            <w:pPr>
              <w:rPr>
                <w:sz w:val="28"/>
                <w:szCs w:val="28"/>
              </w:rPr>
            </w:pPr>
            <w:r w:rsidRPr="0045202A">
              <w:rPr>
                <w:sz w:val="28"/>
                <w:szCs w:val="28"/>
              </w:rPr>
              <w:t xml:space="preserve">начальник отдела инженерных сетей и сооружений, </w:t>
            </w:r>
          </w:p>
          <w:p w:rsidR="00F068A9" w:rsidRPr="0045202A" w:rsidRDefault="00F068A9" w:rsidP="002639F2">
            <w:pPr>
              <w:rPr>
                <w:sz w:val="28"/>
                <w:szCs w:val="28"/>
              </w:rPr>
            </w:pPr>
            <w:r w:rsidRPr="0045202A">
              <w:rPr>
                <w:sz w:val="28"/>
                <w:szCs w:val="28"/>
              </w:rPr>
              <w:t>начальник отдела дорог и благоустройства</w:t>
            </w:r>
            <w:r>
              <w:rPr>
                <w:sz w:val="28"/>
                <w:szCs w:val="28"/>
              </w:rPr>
              <w:t>, начальник договорного отдела</w:t>
            </w:r>
          </w:p>
        </w:tc>
        <w:tc>
          <w:tcPr>
            <w:tcW w:w="4137" w:type="dxa"/>
            <w:shd w:val="clear" w:color="auto" w:fill="auto"/>
            <w:vAlign w:val="center"/>
          </w:tcPr>
          <w:p w:rsidR="00F068A9" w:rsidRPr="0045202A" w:rsidRDefault="00F068A9" w:rsidP="002639F2">
            <w:pPr>
              <w:rPr>
                <w:sz w:val="28"/>
                <w:szCs w:val="28"/>
              </w:rPr>
            </w:pPr>
            <w:r w:rsidRPr="0045202A">
              <w:rPr>
                <w:sz w:val="28"/>
                <w:szCs w:val="28"/>
              </w:rPr>
              <w:t>Высшее профессиональное образование или стаж работы  не менее 5-и лет</w:t>
            </w:r>
          </w:p>
        </w:tc>
      </w:tr>
    </w:tbl>
    <w:p w:rsidR="00F068A9" w:rsidRPr="007F4BE7" w:rsidRDefault="00F068A9" w:rsidP="00F068A9">
      <w:pPr>
        <w:rPr>
          <w:sz w:val="28"/>
          <w:szCs w:val="28"/>
        </w:rPr>
      </w:pPr>
    </w:p>
    <w:p w:rsidR="00F068A9" w:rsidRPr="007F4BE7" w:rsidRDefault="00F068A9" w:rsidP="00F068A9">
      <w:pPr>
        <w:jc w:val="center"/>
        <w:rPr>
          <w:sz w:val="28"/>
          <w:szCs w:val="28"/>
        </w:rPr>
      </w:pPr>
      <w:r w:rsidRPr="007F4BE7">
        <w:rPr>
          <w:sz w:val="28"/>
          <w:szCs w:val="28"/>
        </w:rPr>
        <w:br w:type="page"/>
      </w:r>
      <w:r w:rsidRPr="007F4BE7">
        <w:rPr>
          <w:sz w:val="28"/>
          <w:szCs w:val="28"/>
        </w:rPr>
        <w:lastRenderedPageBreak/>
        <w:t>Общеотраслевые профессии рабочих первого уровня</w:t>
      </w:r>
    </w:p>
    <w:p w:rsidR="00F068A9" w:rsidRPr="007F4BE7" w:rsidRDefault="00F068A9" w:rsidP="00F068A9">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4"/>
        <w:gridCol w:w="1751"/>
        <w:gridCol w:w="2080"/>
        <w:gridCol w:w="899"/>
        <w:gridCol w:w="6612"/>
      </w:tblGrid>
      <w:tr w:rsidR="00F068A9" w:rsidRPr="0045202A" w:rsidTr="002639F2">
        <w:trPr>
          <w:trHeight w:val="1090"/>
        </w:trPr>
        <w:tc>
          <w:tcPr>
            <w:tcW w:w="1165" w:type="pct"/>
            <w:shd w:val="clear" w:color="auto" w:fill="auto"/>
            <w:vAlign w:val="center"/>
          </w:tcPr>
          <w:p w:rsidR="00F068A9" w:rsidRPr="0045202A" w:rsidRDefault="00F068A9" w:rsidP="002639F2">
            <w:pPr>
              <w:jc w:val="center"/>
              <w:rPr>
                <w:sz w:val="28"/>
                <w:szCs w:val="28"/>
              </w:rPr>
            </w:pPr>
          </w:p>
        </w:tc>
        <w:tc>
          <w:tcPr>
            <w:tcW w:w="592" w:type="pct"/>
            <w:shd w:val="clear" w:color="auto" w:fill="auto"/>
            <w:vAlign w:val="center"/>
          </w:tcPr>
          <w:p w:rsidR="00F068A9" w:rsidRPr="0045202A" w:rsidRDefault="00F068A9" w:rsidP="002639F2">
            <w:pPr>
              <w:jc w:val="center"/>
              <w:rPr>
                <w:sz w:val="28"/>
                <w:szCs w:val="28"/>
              </w:rPr>
            </w:pPr>
            <w:r w:rsidRPr="0045202A">
              <w:rPr>
                <w:sz w:val="28"/>
                <w:szCs w:val="28"/>
              </w:rPr>
              <w:t>Базовый оклад</w:t>
            </w:r>
          </w:p>
        </w:tc>
        <w:tc>
          <w:tcPr>
            <w:tcW w:w="703" w:type="pct"/>
            <w:shd w:val="clear" w:color="auto" w:fill="auto"/>
            <w:vAlign w:val="center"/>
          </w:tcPr>
          <w:p w:rsidR="00F068A9" w:rsidRPr="0045202A" w:rsidRDefault="00F068A9" w:rsidP="002639F2">
            <w:pPr>
              <w:jc w:val="center"/>
              <w:rPr>
                <w:sz w:val="28"/>
                <w:szCs w:val="28"/>
              </w:rPr>
            </w:pPr>
            <w:r w:rsidRPr="0045202A">
              <w:rPr>
                <w:sz w:val="28"/>
                <w:szCs w:val="28"/>
              </w:rPr>
              <w:t>Межуровневый коэффициент</w:t>
            </w:r>
          </w:p>
        </w:tc>
        <w:tc>
          <w:tcPr>
            <w:tcW w:w="304" w:type="pct"/>
            <w:shd w:val="clear" w:color="auto" w:fill="auto"/>
            <w:vAlign w:val="center"/>
          </w:tcPr>
          <w:p w:rsidR="00F068A9" w:rsidRPr="0045202A" w:rsidRDefault="00F068A9" w:rsidP="002639F2">
            <w:pPr>
              <w:jc w:val="center"/>
              <w:rPr>
                <w:sz w:val="28"/>
                <w:szCs w:val="28"/>
              </w:rPr>
            </w:pPr>
            <w:r w:rsidRPr="0045202A">
              <w:rPr>
                <w:sz w:val="28"/>
                <w:szCs w:val="28"/>
              </w:rPr>
              <w:t>оклад</w:t>
            </w:r>
          </w:p>
        </w:tc>
        <w:tc>
          <w:tcPr>
            <w:tcW w:w="2236" w:type="pct"/>
            <w:shd w:val="clear" w:color="auto" w:fill="auto"/>
            <w:vAlign w:val="center"/>
          </w:tcPr>
          <w:p w:rsidR="00F068A9" w:rsidRPr="0045202A" w:rsidRDefault="00F068A9" w:rsidP="002639F2">
            <w:pPr>
              <w:jc w:val="center"/>
              <w:rPr>
                <w:sz w:val="28"/>
                <w:szCs w:val="28"/>
              </w:rPr>
            </w:pPr>
            <w:r w:rsidRPr="0045202A">
              <w:rPr>
                <w:sz w:val="28"/>
                <w:szCs w:val="28"/>
              </w:rPr>
              <w:t>Профессии и должности</w:t>
            </w:r>
          </w:p>
        </w:tc>
      </w:tr>
      <w:tr w:rsidR="00F068A9" w:rsidRPr="0045202A" w:rsidTr="002639F2">
        <w:tc>
          <w:tcPr>
            <w:tcW w:w="1165" w:type="pct"/>
            <w:shd w:val="clear" w:color="auto" w:fill="auto"/>
            <w:vAlign w:val="center"/>
          </w:tcPr>
          <w:p w:rsidR="00F068A9" w:rsidRPr="0045202A" w:rsidRDefault="00F068A9" w:rsidP="002639F2">
            <w:pPr>
              <w:rPr>
                <w:sz w:val="28"/>
                <w:szCs w:val="28"/>
              </w:rPr>
            </w:pPr>
            <w:r w:rsidRPr="0045202A">
              <w:rPr>
                <w:sz w:val="28"/>
                <w:szCs w:val="28"/>
              </w:rPr>
              <w:t>1 квалификационный уровень</w:t>
            </w:r>
          </w:p>
        </w:tc>
        <w:tc>
          <w:tcPr>
            <w:tcW w:w="592" w:type="pct"/>
            <w:shd w:val="clear" w:color="auto" w:fill="auto"/>
            <w:vAlign w:val="center"/>
          </w:tcPr>
          <w:p w:rsidR="00F068A9" w:rsidRPr="0045202A" w:rsidRDefault="00F068A9" w:rsidP="002639F2">
            <w:pPr>
              <w:jc w:val="center"/>
              <w:rPr>
                <w:sz w:val="28"/>
                <w:szCs w:val="28"/>
              </w:rPr>
            </w:pPr>
            <w:r>
              <w:rPr>
                <w:sz w:val="28"/>
                <w:szCs w:val="28"/>
              </w:rPr>
              <w:t>4 338</w:t>
            </w:r>
          </w:p>
        </w:tc>
        <w:tc>
          <w:tcPr>
            <w:tcW w:w="703" w:type="pct"/>
            <w:shd w:val="clear" w:color="auto" w:fill="auto"/>
            <w:vAlign w:val="center"/>
          </w:tcPr>
          <w:p w:rsidR="00F068A9" w:rsidRPr="0045202A" w:rsidRDefault="00F068A9" w:rsidP="002639F2">
            <w:pPr>
              <w:jc w:val="center"/>
              <w:rPr>
                <w:sz w:val="28"/>
                <w:szCs w:val="28"/>
              </w:rPr>
            </w:pPr>
            <w:r>
              <w:rPr>
                <w:sz w:val="28"/>
                <w:szCs w:val="28"/>
              </w:rPr>
              <w:t>1,1851</w:t>
            </w:r>
          </w:p>
        </w:tc>
        <w:tc>
          <w:tcPr>
            <w:tcW w:w="304" w:type="pct"/>
            <w:shd w:val="clear" w:color="auto" w:fill="auto"/>
            <w:vAlign w:val="center"/>
          </w:tcPr>
          <w:p w:rsidR="00F068A9" w:rsidRPr="0045202A" w:rsidRDefault="00F068A9" w:rsidP="002639F2">
            <w:pPr>
              <w:jc w:val="center"/>
              <w:rPr>
                <w:sz w:val="28"/>
                <w:szCs w:val="28"/>
              </w:rPr>
            </w:pPr>
            <w:r>
              <w:rPr>
                <w:sz w:val="28"/>
                <w:szCs w:val="28"/>
              </w:rPr>
              <w:t>5 141</w:t>
            </w:r>
          </w:p>
        </w:tc>
        <w:tc>
          <w:tcPr>
            <w:tcW w:w="2236" w:type="pct"/>
            <w:shd w:val="clear" w:color="auto" w:fill="auto"/>
            <w:vAlign w:val="center"/>
          </w:tcPr>
          <w:p w:rsidR="00F068A9" w:rsidRPr="0045202A" w:rsidRDefault="00F068A9" w:rsidP="002639F2">
            <w:pPr>
              <w:rPr>
                <w:sz w:val="28"/>
                <w:szCs w:val="28"/>
              </w:rPr>
            </w:pPr>
            <w:r w:rsidRPr="0045202A">
              <w:rPr>
                <w:sz w:val="28"/>
                <w:szCs w:val="28"/>
              </w:rPr>
              <w:t>Уборщик служебных помещений</w:t>
            </w:r>
          </w:p>
        </w:tc>
      </w:tr>
      <w:tr w:rsidR="00F068A9" w:rsidRPr="0045202A" w:rsidTr="002639F2">
        <w:trPr>
          <w:trHeight w:val="692"/>
        </w:trPr>
        <w:tc>
          <w:tcPr>
            <w:tcW w:w="5000" w:type="pct"/>
            <w:gridSpan w:val="5"/>
            <w:tcBorders>
              <w:left w:val="nil"/>
              <w:right w:val="nil"/>
            </w:tcBorders>
            <w:shd w:val="clear" w:color="auto" w:fill="auto"/>
            <w:vAlign w:val="center"/>
          </w:tcPr>
          <w:p w:rsidR="00F068A9" w:rsidRPr="0045202A" w:rsidRDefault="00F068A9" w:rsidP="002639F2">
            <w:pPr>
              <w:jc w:val="center"/>
              <w:rPr>
                <w:sz w:val="28"/>
                <w:szCs w:val="28"/>
              </w:rPr>
            </w:pPr>
            <w:r w:rsidRPr="0045202A">
              <w:rPr>
                <w:sz w:val="28"/>
                <w:szCs w:val="28"/>
              </w:rPr>
              <w:t>Общеотраслевые профессии рабочих второго уровня</w:t>
            </w:r>
          </w:p>
        </w:tc>
      </w:tr>
      <w:tr w:rsidR="00F068A9" w:rsidRPr="0045202A" w:rsidTr="002639F2">
        <w:tc>
          <w:tcPr>
            <w:tcW w:w="1165" w:type="pct"/>
            <w:shd w:val="clear" w:color="auto" w:fill="auto"/>
            <w:vAlign w:val="center"/>
          </w:tcPr>
          <w:p w:rsidR="00F068A9" w:rsidRPr="0045202A" w:rsidRDefault="00F068A9" w:rsidP="002639F2">
            <w:pPr>
              <w:rPr>
                <w:sz w:val="28"/>
                <w:szCs w:val="28"/>
              </w:rPr>
            </w:pPr>
            <w:r w:rsidRPr="0045202A">
              <w:rPr>
                <w:sz w:val="28"/>
                <w:szCs w:val="28"/>
              </w:rPr>
              <w:t>1 квалификационный уровень</w:t>
            </w:r>
          </w:p>
        </w:tc>
        <w:tc>
          <w:tcPr>
            <w:tcW w:w="592" w:type="pct"/>
            <w:shd w:val="clear" w:color="auto" w:fill="auto"/>
            <w:vAlign w:val="center"/>
          </w:tcPr>
          <w:p w:rsidR="00F068A9" w:rsidRPr="0045202A" w:rsidRDefault="00F068A9" w:rsidP="002639F2">
            <w:pPr>
              <w:jc w:val="center"/>
              <w:rPr>
                <w:sz w:val="28"/>
                <w:szCs w:val="28"/>
              </w:rPr>
            </w:pPr>
            <w:r>
              <w:rPr>
                <w:sz w:val="28"/>
                <w:szCs w:val="28"/>
              </w:rPr>
              <w:t>4 338</w:t>
            </w:r>
          </w:p>
        </w:tc>
        <w:tc>
          <w:tcPr>
            <w:tcW w:w="703" w:type="pct"/>
            <w:shd w:val="clear" w:color="auto" w:fill="auto"/>
            <w:vAlign w:val="center"/>
          </w:tcPr>
          <w:p w:rsidR="00F068A9" w:rsidRPr="0045202A" w:rsidRDefault="00F068A9" w:rsidP="002639F2">
            <w:pPr>
              <w:jc w:val="center"/>
              <w:rPr>
                <w:sz w:val="28"/>
                <w:szCs w:val="28"/>
              </w:rPr>
            </w:pPr>
            <w:r>
              <w:rPr>
                <w:sz w:val="28"/>
                <w:szCs w:val="28"/>
              </w:rPr>
              <w:t>1,7289</w:t>
            </w:r>
          </w:p>
        </w:tc>
        <w:tc>
          <w:tcPr>
            <w:tcW w:w="304" w:type="pct"/>
            <w:shd w:val="clear" w:color="auto" w:fill="auto"/>
            <w:vAlign w:val="center"/>
          </w:tcPr>
          <w:p w:rsidR="00F068A9" w:rsidRPr="0045202A" w:rsidRDefault="00F068A9" w:rsidP="002639F2">
            <w:pPr>
              <w:jc w:val="center"/>
              <w:rPr>
                <w:sz w:val="28"/>
                <w:szCs w:val="28"/>
              </w:rPr>
            </w:pPr>
            <w:r>
              <w:rPr>
                <w:sz w:val="28"/>
                <w:szCs w:val="28"/>
              </w:rPr>
              <w:t>7 500</w:t>
            </w:r>
          </w:p>
        </w:tc>
        <w:tc>
          <w:tcPr>
            <w:tcW w:w="2236" w:type="pct"/>
            <w:shd w:val="clear" w:color="auto" w:fill="auto"/>
            <w:vAlign w:val="center"/>
          </w:tcPr>
          <w:p w:rsidR="00F068A9" w:rsidRPr="0045202A" w:rsidRDefault="00F068A9" w:rsidP="002639F2">
            <w:pPr>
              <w:rPr>
                <w:sz w:val="28"/>
                <w:szCs w:val="28"/>
              </w:rPr>
            </w:pPr>
            <w:r w:rsidRPr="0045202A">
              <w:rPr>
                <w:sz w:val="28"/>
                <w:szCs w:val="28"/>
              </w:rPr>
              <w:t>Водитель автомобиля</w:t>
            </w:r>
          </w:p>
        </w:tc>
      </w:tr>
    </w:tbl>
    <w:p w:rsidR="00F068A9"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tbl>
      <w:tblPr>
        <w:tblW w:w="14850" w:type="dxa"/>
        <w:tblLook w:val="01E0" w:firstRow="1" w:lastRow="1" w:firstColumn="1" w:lastColumn="1" w:noHBand="0" w:noVBand="0"/>
      </w:tblPr>
      <w:tblGrid>
        <w:gridCol w:w="4927"/>
        <w:gridCol w:w="9923"/>
      </w:tblGrid>
      <w:tr w:rsidR="00F068A9" w:rsidRPr="0045202A" w:rsidTr="002639F2">
        <w:tc>
          <w:tcPr>
            <w:tcW w:w="4927" w:type="dxa"/>
            <w:shd w:val="clear" w:color="auto" w:fill="auto"/>
          </w:tcPr>
          <w:p w:rsidR="00F068A9" w:rsidRPr="0045202A" w:rsidRDefault="00F068A9" w:rsidP="002639F2">
            <w:pPr>
              <w:rPr>
                <w:sz w:val="28"/>
                <w:szCs w:val="28"/>
              </w:rPr>
            </w:pPr>
            <w:r w:rsidRPr="0045202A">
              <w:rPr>
                <w:sz w:val="28"/>
                <w:szCs w:val="28"/>
              </w:rPr>
              <w:t xml:space="preserve">Заместитель Главы </w:t>
            </w:r>
            <w:r>
              <w:rPr>
                <w:sz w:val="28"/>
                <w:szCs w:val="28"/>
              </w:rPr>
              <w:t>городского округа</w:t>
            </w:r>
          </w:p>
          <w:p w:rsidR="00F068A9" w:rsidRPr="0045202A" w:rsidRDefault="00F068A9" w:rsidP="002639F2">
            <w:pPr>
              <w:rPr>
                <w:sz w:val="28"/>
                <w:szCs w:val="28"/>
              </w:rPr>
            </w:pPr>
            <w:r w:rsidRPr="0045202A">
              <w:rPr>
                <w:sz w:val="28"/>
                <w:szCs w:val="28"/>
              </w:rPr>
              <w:t xml:space="preserve">по </w:t>
            </w:r>
            <w:r>
              <w:rPr>
                <w:sz w:val="28"/>
                <w:szCs w:val="28"/>
              </w:rPr>
              <w:t>жилищно-коммунальным вопросам</w:t>
            </w:r>
          </w:p>
        </w:tc>
        <w:tc>
          <w:tcPr>
            <w:tcW w:w="9923" w:type="dxa"/>
            <w:shd w:val="clear" w:color="auto" w:fill="auto"/>
            <w:vAlign w:val="bottom"/>
          </w:tcPr>
          <w:p w:rsidR="00F068A9" w:rsidRPr="0045202A" w:rsidRDefault="00F068A9" w:rsidP="002639F2">
            <w:pPr>
              <w:jc w:val="right"/>
              <w:rPr>
                <w:sz w:val="28"/>
                <w:szCs w:val="28"/>
              </w:rPr>
            </w:pPr>
            <w:r>
              <w:rPr>
                <w:sz w:val="28"/>
                <w:szCs w:val="28"/>
              </w:rPr>
              <w:t xml:space="preserve">                                И.В. Фролов</w:t>
            </w:r>
          </w:p>
        </w:tc>
      </w:tr>
    </w:tbl>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rPr>
          <w:sz w:val="28"/>
          <w:szCs w:val="28"/>
        </w:rPr>
      </w:pPr>
    </w:p>
    <w:p w:rsidR="00F068A9" w:rsidRPr="007F4BE7" w:rsidRDefault="00F068A9" w:rsidP="00F068A9">
      <w:pPr>
        <w:ind w:left="8280"/>
        <w:rPr>
          <w:sz w:val="28"/>
          <w:szCs w:val="28"/>
        </w:rPr>
        <w:sectPr w:rsidR="00F068A9" w:rsidRPr="007F4BE7" w:rsidSect="006F10FD">
          <w:pgSz w:w="16838" w:h="11906" w:orient="landscape"/>
          <w:pgMar w:top="1418" w:right="1134" w:bottom="567" w:left="1134" w:header="709" w:footer="709" w:gutter="0"/>
          <w:cols w:space="708"/>
          <w:docGrid w:linePitch="360"/>
        </w:sectPr>
      </w:pPr>
    </w:p>
    <w:p w:rsidR="00F068A9" w:rsidRPr="007F4BE7" w:rsidRDefault="00F068A9" w:rsidP="00F068A9">
      <w:pPr>
        <w:ind w:left="5220"/>
        <w:rPr>
          <w:rStyle w:val="FontStyle11"/>
          <w:sz w:val="28"/>
          <w:szCs w:val="28"/>
        </w:rPr>
      </w:pPr>
      <w:r w:rsidRPr="007F4BE7">
        <w:rPr>
          <w:rStyle w:val="FontStyle11"/>
          <w:sz w:val="28"/>
          <w:szCs w:val="28"/>
        </w:rPr>
        <w:lastRenderedPageBreak/>
        <w:t>ПРИЛОЖЕНИЕ 4</w:t>
      </w:r>
    </w:p>
    <w:p w:rsidR="00F068A9" w:rsidRPr="007F4BE7" w:rsidRDefault="00F068A9" w:rsidP="00F068A9">
      <w:pPr>
        <w:pStyle w:val="Style4"/>
        <w:widowControl/>
        <w:spacing w:line="240" w:lineRule="auto"/>
        <w:ind w:left="5220" w:firstLine="0"/>
        <w:rPr>
          <w:rStyle w:val="FontStyle11"/>
          <w:sz w:val="28"/>
          <w:szCs w:val="28"/>
        </w:rPr>
      </w:pPr>
      <w:r w:rsidRPr="007F4BE7">
        <w:rPr>
          <w:rStyle w:val="FontStyle11"/>
          <w:sz w:val="28"/>
          <w:szCs w:val="28"/>
        </w:rPr>
        <w:t xml:space="preserve">Положения об оплате труда работников Муниципального </w:t>
      </w:r>
      <w:proofErr w:type="gramStart"/>
      <w:r w:rsidRPr="007F4BE7">
        <w:rPr>
          <w:rStyle w:val="FontStyle11"/>
          <w:sz w:val="28"/>
          <w:szCs w:val="28"/>
        </w:rPr>
        <w:t>учреждения  Копейского</w:t>
      </w:r>
      <w:proofErr w:type="gramEnd"/>
      <w:r w:rsidRPr="007F4BE7">
        <w:rPr>
          <w:rStyle w:val="FontStyle11"/>
          <w:sz w:val="28"/>
          <w:szCs w:val="28"/>
        </w:rPr>
        <w:t xml:space="preserve"> городского округа «Городская служба заказчика»</w:t>
      </w:r>
    </w:p>
    <w:p w:rsidR="00F068A9" w:rsidRPr="007F4BE7" w:rsidRDefault="00F068A9" w:rsidP="00F068A9">
      <w:pPr>
        <w:pStyle w:val="Style4"/>
        <w:widowControl/>
        <w:spacing w:line="240" w:lineRule="auto"/>
        <w:ind w:left="522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5220" w:firstLine="0"/>
        <w:rPr>
          <w:sz w:val="28"/>
          <w:szCs w:val="28"/>
        </w:rPr>
      </w:pPr>
      <w:r w:rsidRPr="007F4BE7">
        <w:rPr>
          <w:sz w:val="28"/>
          <w:szCs w:val="28"/>
        </w:rPr>
        <w:t>Копейского городского округа</w:t>
      </w:r>
    </w:p>
    <w:p w:rsidR="00F068A9" w:rsidRPr="007F4BE7" w:rsidRDefault="00F068A9" w:rsidP="00F068A9">
      <w:pPr>
        <w:pStyle w:val="Style4"/>
        <w:widowControl/>
        <w:spacing w:line="240" w:lineRule="auto"/>
        <w:ind w:left="5220" w:firstLine="0"/>
        <w:rPr>
          <w:sz w:val="28"/>
          <w:szCs w:val="28"/>
        </w:rPr>
      </w:pPr>
      <w:r w:rsidRPr="007F4BE7">
        <w:rPr>
          <w:sz w:val="28"/>
          <w:szCs w:val="28"/>
        </w:rPr>
        <w:t xml:space="preserve">от </w:t>
      </w:r>
      <w:proofErr w:type="gramStart"/>
      <w:r w:rsidR="000120DF">
        <w:rPr>
          <w:sz w:val="28"/>
          <w:szCs w:val="28"/>
        </w:rPr>
        <w:t>31.01.2024</w:t>
      </w:r>
      <w:r w:rsidRPr="007F4BE7">
        <w:rPr>
          <w:sz w:val="28"/>
          <w:szCs w:val="28"/>
        </w:rPr>
        <w:t xml:space="preserve">  №</w:t>
      </w:r>
      <w:proofErr w:type="gramEnd"/>
      <w:r w:rsidRPr="007F4BE7">
        <w:rPr>
          <w:sz w:val="28"/>
          <w:szCs w:val="28"/>
        </w:rPr>
        <w:t xml:space="preserve"> </w:t>
      </w:r>
      <w:r w:rsidR="000120DF">
        <w:rPr>
          <w:sz w:val="28"/>
          <w:szCs w:val="28"/>
        </w:rPr>
        <w:t>1018-МО</w:t>
      </w:r>
    </w:p>
    <w:p w:rsidR="00F068A9" w:rsidRDefault="00F068A9" w:rsidP="00F068A9">
      <w:pPr>
        <w:pStyle w:val="Style4"/>
        <w:widowControl/>
        <w:spacing w:line="240" w:lineRule="auto"/>
        <w:ind w:left="1205"/>
        <w:jc w:val="right"/>
        <w:rPr>
          <w:sz w:val="28"/>
          <w:szCs w:val="28"/>
        </w:rPr>
      </w:pPr>
    </w:p>
    <w:p w:rsidR="00F068A9" w:rsidRDefault="00F068A9" w:rsidP="00F068A9">
      <w:pPr>
        <w:pStyle w:val="Style4"/>
        <w:widowControl/>
        <w:spacing w:line="240" w:lineRule="auto"/>
        <w:ind w:left="1205"/>
        <w:jc w:val="right"/>
        <w:rPr>
          <w:sz w:val="28"/>
          <w:szCs w:val="28"/>
        </w:rPr>
      </w:pPr>
    </w:p>
    <w:p w:rsidR="00F068A9" w:rsidRDefault="00F068A9" w:rsidP="00F068A9">
      <w:pPr>
        <w:pStyle w:val="Style4"/>
        <w:widowControl/>
        <w:spacing w:line="240" w:lineRule="auto"/>
        <w:ind w:firstLine="0"/>
        <w:jc w:val="center"/>
        <w:rPr>
          <w:sz w:val="28"/>
          <w:szCs w:val="28"/>
        </w:rPr>
      </w:pPr>
      <w:r>
        <w:rPr>
          <w:sz w:val="28"/>
          <w:szCs w:val="28"/>
        </w:rPr>
        <w:t>Б</w:t>
      </w:r>
      <w:r w:rsidRPr="00577334">
        <w:rPr>
          <w:sz w:val="28"/>
          <w:szCs w:val="28"/>
        </w:rPr>
        <w:t>азовы</w:t>
      </w:r>
      <w:r>
        <w:rPr>
          <w:sz w:val="28"/>
          <w:szCs w:val="28"/>
        </w:rPr>
        <w:t>е</w:t>
      </w:r>
      <w:r w:rsidRPr="00577334">
        <w:rPr>
          <w:sz w:val="28"/>
          <w:szCs w:val="28"/>
        </w:rPr>
        <w:t xml:space="preserve"> оклад</w:t>
      </w:r>
      <w:r>
        <w:rPr>
          <w:sz w:val="28"/>
          <w:szCs w:val="28"/>
        </w:rPr>
        <w:t>ы</w:t>
      </w:r>
      <w:r w:rsidRPr="00577334">
        <w:rPr>
          <w:sz w:val="28"/>
          <w:szCs w:val="28"/>
        </w:rPr>
        <w:t xml:space="preserve"> по профессиональным квалификационным группам, профессиям и должностям Муниципального учреждения Копейского городского округа «Городская служба заказчика»</w:t>
      </w:r>
    </w:p>
    <w:p w:rsidR="00F068A9" w:rsidRPr="007F4BE7" w:rsidRDefault="00F068A9" w:rsidP="00F068A9">
      <w:pPr>
        <w:pStyle w:val="Style4"/>
        <w:widowControl/>
        <w:spacing w:line="240" w:lineRule="auto"/>
        <w:ind w:left="1205"/>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225"/>
        <w:gridCol w:w="3813"/>
      </w:tblGrid>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sidRPr="0045202A">
              <w:rPr>
                <w:sz w:val="28"/>
                <w:szCs w:val="28"/>
              </w:rPr>
              <w:t>№</w:t>
            </w:r>
          </w:p>
        </w:tc>
        <w:tc>
          <w:tcPr>
            <w:tcW w:w="2651" w:type="pct"/>
            <w:shd w:val="clear" w:color="auto" w:fill="auto"/>
            <w:vAlign w:val="center"/>
          </w:tcPr>
          <w:p w:rsidR="00F068A9" w:rsidRPr="0045202A" w:rsidRDefault="00F068A9" w:rsidP="002639F2">
            <w:pPr>
              <w:autoSpaceDE w:val="0"/>
              <w:autoSpaceDN w:val="0"/>
              <w:adjustRightInd w:val="0"/>
              <w:jc w:val="center"/>
              <w:rPr>
                <w:sz w:val="28"/>
                <w:szCs w:val="28"/>
              </w:rPr>
            </w:pPr>
            <w:r w:rsidRPr="0045202A">
              <w:rPr>
                <w:sz w:val="28"/>
                <w:szCs w:val="28"/>
              </w:rPr>
              <w:t>Должность</w:t>
            </w:r>
          </w:p>
        </w:tc>
        <w:tc>
          <w:tcPr>
            <w:tcW w:w="1935" w:type="pct"/>
            <w:shd w:val="clear" w:color="auto" w:fill="auto"/>
            <w:vAlign w:val="center"/>
          </w:tcPr>
          <w:p w:rsidR="00F068A9" w:rsidRPr="0045202A" w:rsidRDefault="00F068A9" w:rsidP="002639F2">
            <w:pPr>
              <w:autoSpaceDE w:val="0"/>
              <w:autoSpaceDN w:val="0"/>
              <w:adjustRightInd w:val="0"/>
              <w:jc w:val="center"/>
              <w:rPr>
                <w:sz w:val="28"/>
                <w:szCs w:val="28"/>
              </w:rPr>
            </w:pPr>
            <w:r w:rsidRPr="0045202A">
              <w:rPr>
                <w:sz w:val="28"/>
                <w:szCs w:val="28"/>
              </w:rPr>
              <w:t>Оклад в рублях</w:t>
            </w:r>
          </w:p>
        </w:tc>
      </w:tr>
      <w:tr w:rsidR="00F068A9" w:rsidRPr="0045202A" w:rsidTr="002639F2">
        <w:tc>
          <w:tcPr>
            <w:tcW w:w="414" w:type="pct"/>
            <w:shd w:val="clear" w:color="auto" w:fill="auto"/>
            <w:vAlign w:val="center"/>
          </w:tcPr>
          <w:p w:rsidR="00F068A9" w:rsidRDefault="00F068A9" w:rsidP="002639F2">
            <w:pPr>
              <w:autoSpaceDE w:val="0"/>
              <w:autoSpaceDN w:val="0"/>
              <w:adjustRightInd w:val="0"/>
              <w:jc w:val="center"/>
              <w:rPr>
                <w:sz w:val="28"/>
                <w:szCs w:val="28"/>
              </w:rPr>
            </w:pPr>
            <w:r>
              <w:rPr>
                <w:sz w:val="28"/>
                <w:szCs w:val="28"/>
              </w:rPr>
              <w:t>1</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Pr>
                <w:sz w:val="28"/>
                <w:szCs w:val="28"/>
              </w:rPr>
              <w:t>Начальник</w:t>
            </w:r>
          </w:p>
        </w:tc>
        <w:tc>
          <w:tcPr>
            <w:tcW w:w="1935" w:type="pct"/>
            <w:shd w:val="clear" w:color="auto" w:fill="auto"/>
            <w:vAlign w:val="center"/>
          </w:tcPr>
          <w:p w:rsidR="00F068A9" w:rsidRPr="00A20E68" w:rsidRDefault="00F068A9" w:rsidP="002639F2">
            <w:pPr>
              <w:autoSpaceDE w:val="0"/>
              <w:autoSpaceDN w:val="0"/>
              <w:adjustRightInd w:val="0"/>
              <w:jc w:val="right"/>
              <w:rPr>
                <w:sz w:val="28"/>
                <w:szCs w:val="28"/>
              </w:rPr>
            </w:pPr>
            <w:r>
              <w:rPr>
                <w:sz w:val="28"/>
                <w:szCs w:val="28"/>
              </w:rPr>
              <w:t>В соответствии с разделом</w:t>
            </w:r>
            <w:r w:rsidRPr="00A20E68">
              <w:rPr>
                <w:sz w:val="28"/>
                <w:szCs w:val="28"/>
              </w:rPr>
              <w:t xml:space="preserve"> </w:t>
            </w:r>
            <w:r>
              <w:rPr>
                <w:sz w:val="28"/>
                <w:szCs w:val="28"/>
                <w:lang w:val="en-US"/>
              </w:rPr>
              <w:t>V</w:t>
            </w:r>
            <w:r>
              <w:rPr>
                <w:sz w:val="28"/>
                <w:szCs w:val="28"/>
              </w:rPr>
              <w:t xml:space="preserve"> </w:t>
            </w:r>
            <w:r w:rsidRPr="00A20E68">
              <w:rPr>
                <w:sz w:val="28"/>
                <w:szCs w:val="28"/>
              </w:rPr>
              <w:t xml:space="preserve"> </w:t>
            </w:r>
            <w:r>
              <w:rPr>
                <w:sz w:val="28"/>
                <w:szCs w:val="28"/>
              </w:rPr>
              <w:t>настоящего Положения</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2</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Заместитель начальника по производственным вопросам</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sidRPr="00A20E68">
              <w:rPr>
                <w:sz w:val="28"/>
                <w:szCs w:val="28"/>
              </w:rPr>
              <w:t>на 30 процентов ниже должностного оклада руководителя учреждения</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3</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Заместитель начальника по общим  вопросам</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sidRPr="00A20E68">
              <w:rPr>
                <w:sz w:val="28"/>
                <w:szCs w:val="28"/>
              </w:rPr>
              <w:t>на 30 процентов ниже должностного оклада руководителя учреждения</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4</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Главный бухгалтер</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sidRPr="00A20E68">
              <w:rPr>
                <w:sz w:val="28"/>
                <w:szCs w:val="28"/>
              </w:rPr>
              <w:t>на 30 процентов ниже должностного оклада руководителя учреждения</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5</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Начальник отдела</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10 920</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6</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Юрисконсульт, программист, старший инженер, ведущий экономист</w:t>
            </w:r>
            <w:r>
              <w:rPr>
                <w:sz w:val="28"/>
                <w:szCs w:val="28"/>
              </w:rPr>
              <w:t>, специалист в сфере закупок</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9 354</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7</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Инженер, бухгалтер</w:t>
            </w:r>
            <w:r>
              <w:rPr>
                <w:sz w:val="28"/>
                <w:szCs w:val="28"/>
              </w:rPr>
              <w:t>, экономист, специалист</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8 530</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8</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Инженер</w:t>
            </w:r>
            <w:r>
              <w:rPr>
                <w:sz w:val="28"/>
                <w:szCs w:val="28"/>
              </w:rPr>
              <w:t>, старший специалист</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9 199</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9</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Заведующий канцелярии</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7 500</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Pr>
                <w:sz w:val="28"/>
                <w:szCs w:val="28"/>
              </w:rPr>
              <w:t>10</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Водитель</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7 500</w:t>
            </w:r>
          </w:p>
        </w:tc>
      </w:tr>
      <w:tr w:rsidR="00F068A9" w:rsidRPr="0045202A" w:rsidTr="002639F2">
        <w:tc>
          <w:tcPr>
            <w:tcW w:w="414" w:type="pct"/>
            <w:shd w:val="clear" w:color="auto" w:fill="auto"/>
            <w:vAlign w:val="center"/>
          </w:tcPr>
          <w:p w:rsidR="00F068A9" w:rsidRPr="0045202A" w:rsidRDefault="00F068A9" w:rsidP="002639F2">
            <w:pPr>
              <w:autoSpaceDE w:val="0"/>
              <w:autoSpaceDN w:val="0"/>
              <w:adjustRightInd w:val="0"/>
              <w:jc w:val="center"/>
              <w:rPr>
                <w:sz w:val="28"/>
                <w:szCs w:val="28"/>
              </w:rPr>
            </w:pPr>
            <w:r w:rsidRPr="0045202A">
              <w:rPr>
                <w:sz w:val="28"/>
                <w:szCs w:val="28"/>
              </w:rPr>
              <w:t>1</w:t>
            </w:r>
            <w:r>
              <w:rPr>
                <w:sz w:val="28"/>
                <w:szCs w:val="28"/>
              </w:rPr>
              <w:t>1</w:t>
            </w:r>
          </w:p>
        </w:tc>
        <w:tc>
          <w:tcPr>
            <w:tcW w:w="2651" w:type="pct"/>
            <w:shd w:val="clear" w:color="auto" w:fill="auto"/>
          </w:tcPr>
          <w:p w:rsidR="00F068A9" w:rsidRPr="0045202A" w:rsidRDefault="00F068A9" w:rsidP="002639F2">
            <w:pPr>
              <w:autoSpaceDE w:val="0"/>
              <w:autoSpaceDN w:val="0"/>
              <w:adjustRightInd w:val="0"/>
              <w:jc w:val="both"/>
              <w:rPr>
                <w:sz w:val="28"/>
                <w:szCs w:val="28"/>
              </w:rPr>
            </w:pPr>
            <w:r w:rsidRPr="0045202A">
              <w:rPr>
                <w:sz w:val="28"/>
                <w:szCs w:val="28"/>
              </w:rPr>
              <w:t>Уборщица</w:t>
            </w:r>
          </w:p>
        </w:tc>
        <w:tc>
          <w:tcPr>
            <w:tcW w:w="1935" w:type="pct"/>
            <w:shd w:val="clear" w:color="auto" w:fill="auto"/>
            <w:vAlign w:val="center"/>
          </w:tcPr>
          <w:p w:rsidR="00F068A9" w:rsidRPr="0045202A" w:rsidRDefault="00F068A9" w:rsidP="002639F2">
            <w:pPr>
              <w:autoSpaceDE w:val="0"/>
              <w:autoSpaceDN w:val="0"/>
              <w:adjustRightInd w:val="0"/>
              <w:jc w:val="right"/>
              <w:rPr>
                <w:sz w:val="28"/>
                <w:szCs w:val="28"/>
              </w:rPr>
            </w:pPr>
            <w:r>
              <w:rPr>
                <w:sz w:val="28"/>
                <w:szCs w:val="28"/>
              </w:rPr>
              <w:t>5 141</w:t>
            </w:r>
          </w:p>
        </w:tc>
      </w:tr>
    </w:tbl>
    <w:p w:rsidR="00F068A9" w:rsidRPr="007F4BE7" w:rsidRDefault="00F068A9" w:rsidP="00F068A9">
      <w:pPr>
        <w:autoSpaceDE w:val="0"/>
        <w:autoSpaceDN w:val="0"/>
        <w:adjustRightInd w:val="0"/>
        <w:ind w:firstLine="720"/>
        <w:jc w:val="both"/>
        <w:rPr>
          <w:sz w:val="28"/>
          <w:szCs w:val="28"/>
        </w:rPr>
      </w:pPr>
    </w:p>
    <w:p w:rsidR="00F068A9" w:rsidRPr="007F4BE7" w:rsidRDefault="00F068A9" w:rsidP="00F068A9">
      <w:pPr>
        <w:shd w:val="clear" w:color="auto" w:fill="FFFFFF"/>
        <w:tabs>
          <w:tab w:val="left" w:pos="900"/>
        </w:tabs>
        <w:ind w:left="360"/>
        <w:jc w:val="both"/>
        <w:rPr>
          <w:sz w:val="28"/>
          <w:szCs w:val="28"/>
        </w:rPr>
      </w:pPr>
    </w:p>
    <w:p w:rsidR="00F068A9" w:rsidRPr="007F4BE7" w:rsidRDefault="00F068A9" w:rsidP="00F068A9">
      <w:pPr>
        <w:shd w:val="clear" w:color="auto" w:fill="FFFFFF"/>
        <w:tabs>
          <w:tab w:val="left" w:pos="900"/>
        </w:tabs>
        <w:jc w:val="both"/>
        <w:rPr>
          <w:sz w:val="28"/>
          <w:szCs w:val="28"/>
        </w:rPr>
      </w:pPr>
    </w:p>
    <w:tbl>
      <w:tblPr>
        <w:tblW w:w="0" w:type="auto"/>
        <w:tblLook w:val="01E0" w:firstRow="1" w:lastRow="1" w:firstColumn="1" w:lastColumn="1" w:noHBand="0" w:noVBand="0"/>
      </w:tblPr>
      <w:tblGrid>
        <w:gridCol w:w="4927"/>
        <w:gridCol w:w="4927"/>
      </w:tblGrid>
      <w:tr w:rsidR="00F068A9" w:rsidRPr="0045202A" w:rsidTr="002639F2">
        <w:tc>
          <w:tcPr>
            <w:tcW w:w="4927" w:type="dxa"/>
            <w:shd w:val="clear" w:color="auto" w:fill="auto"/>
          </w:tcPr>
          <w:p w:rsidR="00F068A9" w:rsidRPr="0045202A" w:rsidRDefault="00F068A9" w:rsidP="002639F2">
            <w:pPr>
              <w:rPr>
                <w:sz w:val="28"/>
                <w:szCs w:val="28"/>
              </w:rPr>
            </w:pPr>
            <w:r w:rsidRPr="0045202A">
              <w:rPr>
                <w:sz w:val="28"/>
                <w:szCs w:val="28"/>
              </w:rPr>
              <w:t xml:space="preserve">Заместитель Главы </w:t>
            </w:r>
            <w:r>
              <w:rPr>
                <w:sz w:val="28"/>
                <w:szCs w:val="28"/>
              </w:rPr>
              <w:t>городского округа</w:t>
            </w:r>
          </w:p>
          <w:p w:rsidR="00F068A9" w:rsidRPr="0045202A" w:rsidRDefault="00F068A9" w:rsidP="002639F2">
            <w:pPr>
              <w:rPr>
                <w:sz w:val="28"/>
                <w:szCs w:val="28"/>
              </w:rPr>
            </w:pPr>
            <w:r w:rsidRPr="0045202A">
              <w:rPr>
                <w:sz w:val="28"/>
                <w:szCs w:val="28"/>
              </w:rPr>
              <w:t xml:space="preserve">по </w:t>
            </w:r>
            <w:r>
              <w:rPr>
                <w:sz w:val="28"/>
                <w:szCs w:val="28"/>
              </w:rPr>
              <w:t>жилищно-коммунальным вопросам</w:t>
            </w:r>
          </w:p>
        </w:tc>
        <w:tc>
          <w:tcPr>
            <w:tcW w:w="4927" w:type="dxa"/>
            <w:shd w:val="clear" w:color="auto" w:fill="auto"/>
            <w:vAlign w:val="bottom"/>
          </w:tcPr>
          <w:p w:rsidR="00F068A9" w:rsidRPr="0045202A" w:rsidRDefault="00F068A9" w:rsidP="002639F2">
            <w:pPr>
              <w:jc w:val="right"/>
              <w:rPr>
                <w:sz w:val="28"/>
                <w:szCs w:val="28"/>
              </w:rPr>
            </w:pPr>
            <w:r>
              <w:rPr>
                <w:sz w:val="28"/>
                <w:szCs w:val="28"/>
              </w:rPr>
              <w:t>И.В. Фролов</w:t>
            </w:r>
          </w:p>
        </w:tc>
      </w:tr>
      <w:tr w:rsidR="00F068A9" w:rsidRPr="0045202A" w:rsidTr="002639F2">
        <w:tc>
          <w:tcPr>
            <w:tcW w:w="4927" w:type="dxa"/>
            <w:shd w:val="clear" w:color="auto" w:fill="auto"/>
          </w:tcPr>
          <w:p w:rsidR="00F068A9" w:rsidRPr="0045202A" w:rsidRDefault="00F068A9" w:rsidP="002639F2">
            <w:pPr>
              <w:rPr>
                <w:sz w:val="28"/>
                <w:szCs w:val="28"/>
              </w:rPr>
            </w:pPr>
          </w:p>
        </w:tc>
        <w:tc>
          <w:tcPr>
            <w:tcW w:w="4927" w:type="dxa"/>
            <w:shd w:val="clear" w:color="auto" w:fill="auto"/>
            <w:vAlign w:val="bottom"/>
          </w:tcPr>
          <w:p w:rsidR="00F068A9" w:rsidRPr="0045202A" w:rsidRDefault="00F068A9" w:rsidP="002639F2">
            <w:pPr>
              <w:rPr>
                <w:sz w:val="28"/>
                <w:szCs w:val="28"/>
              </w:rPr>
            </w:pPr>
          </w:p>
        </w:tc>
      </w:tr>
    </w:tbl>
    <w:p w:rsidR="00F068A9" w:rsidRDefault="00F068A9" w:rsidP="00F068A9">
      <w:pPr>
        <w:shd w:val="clear" w:color="auto" w:fill="FFFFFF"/>
        <w:tabs>
          <w:tab w:val="left" w:pos="900"/>
        </w:tabs>
        <w:jc w:val="both"/>
        <w:rPr>
          <w:sz w:val="28"/>
          <w:szCs w:val="28"/>
        </w:rPr>
      </w:pPr>
    </w:p>
    <w:p w:rsidR="00F068A9" w:rsidRDefault="00F068A9" w:rsidP="00F068A9">
      <w:pPr>
        <w:shd w:val="clear" w:color="auto" w:fill="FFFFFF"/>
        <w:tabs>
          <w:tab w:val="left" w:pos="900"/>
        </w:tabs>
        <w:ind w:left="360"/>
        <w:jc w:val="both"/>
        <w:rPr>
          <w:sz w:val="28"/>
          <w:szCs w:val="28"/>
        </w:rPr>
      </w:pPr>
    </w:p>
    <w:p w:rsidR="00F068A9" w:rsidRPr="007F4BE7" w:rsidRDefault="00F068A9" w:rsidP="00F068A9">
      <w:pPr>
        <w:ind w:left="5220"/>
        <w:rPr>
          <w:rStyle w:val="FontStyle11"/>
          <w:sz w:val="28"/>
          <w:szCs w:val="28"/>
        </w:rPr>
      </w:pPr>
      <w:bookmarkStart w:id="6" w:name="_Hlk125635433"/>
      <w:r w:rsidRPr="007F4BE7">
        <w:rPr>
          <w:rStyle w:val="FontStyle11"/>
          <w:sz w:val="28"/>
          <w:szCs w:val="28"/>
        </w:rPr>
        <w:t xml:space="preserve">ПРИЛОЖЕНИЕ </w:t>
      </w:r>
      <w:r>
        <w:rPr>
          <w:rStyle w:val="FontStyle11"/>
          <w:sz w:val="28"/>
          <w:szCs w:val="28"/>
        </w:rPr>
        <w:t>5</w:t>
      </w:r>
    </w:p>
    <w:p w:rsidR="00F068A9" w:rsidRPr="007F4BE7" w:rsidRDefault="00F068A9" w:rsidP="00F068A9">
      <w:pPr>
        <w:pStyle w:val="Style4"/>
        <w:widowControl/>
        <w:spacing w:line="240" w:lineRule="auto"/>
        <w:ind w:left="5220" w:firstLine="0"/>
        <w:rPr>
          <w:rStyle w:val="FontStyle11"/>
          <w:sz w:val="28"/>
          <w:szCs w:val="28"/>
        </w:rPr>
      </w:pPr>
      <w:r w:rsidRPr="007F4BE7">
        <w:rPr>
          <w:rStyle w:val="FontStyle11"/>
          <w:sz w:val="28"/>
          <w:szCs w:val="28"/>
        </w:rPr>
        <w:t xml:space="preserve">Положения об оплате труда работников Муниципального </w:t>
      </w:r>
      <w:proofErr w:type="gramStart"/>
      <w:r w:rsidRPr="007F4BE7">
        <w:rPr>
          <w:rStyle w:val="FontStyle11"/>
          <w:sz w:val="28"/>
          <w:szCs w:val="28"/>
        </w:rPr>
        <w:t>учреждения  Копейского</w:t>
      </w:r>
      <w:proofErr w:type="gramEnd"/>
      <w:r w:rsidRPr="007F4BE7">
        <w:rPr>
          <w:rStyle w:val="FontStyle11"/>
          <w:sz w:val="28"/>
          <w:szCs w:val="28"/>
        </w:rPr>
        <w:t xml:space="preserve"> городского округа «Городская служба заказчика»</w:t>
      </w:r>
    </w:p>
    <w:p w:rsidR="00F068A9" w:rsidRPr="007F4BE7" w:rsidRDefault="00F068A9" w:rsidP="00F068A9">
      <w:pPr>
        <w:pStyle w:val="Style4"/>
        <w:widowControl/>
        <w:spacing w:line="240" w:lineRule="auto"/>
        <w:ind w:left="522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5220" w:firstLine="0"/>
        <w:rPr>
          <w:sz w:val="28"/>
          <w:szCs w:val="28"/>
        </w:rPr>
      </w:pPr>
      <w:r w:rsidRPr="007F4BE7">
        <w:rPr>
          <w:sz w:val="28"/>
          <w:szCs w:val="28"/>
        </w:rPr>
        <w:t>Копейского городского округа</w:t>
      </w:r>
    </w:p>
    <w:p w:rsidR="00F068A9" w:rsidRDefault="000120DF" w:rsidP="00F068A9">
      <w:pPr>
        <w:pStyle w:val="Style4"/>
        <w:widowControl/>
        <w:spacing w:line="240" w:lineRule="auto"/>
        <w:ind w:left="5220" w:firstLine="0"/>
        <w:rPr>
          <w:sz w:val="28"/>
          <w:szCs w:val="28"/>
        </w:rPr>
      </w:pPr>
      <w:r>
        <w:rPr>
          <w:sz w:val="28"/>
          <w:szCs w:val="28"/>
        </w:rPr>
        <w:t>от 31.01.2024</w:t>
      </w:r>
      <w:r w:rsidR="00F068A9" w:rsidRPr="007F4BE7">
        <w:rPr>
          <w:sz w:val="28"/>
          <w:szCs w:val="28"/>
        </w:rPr>
        <w:t xml:space="preserve">   № </w:t>
      </w:r>
      <w:r>
        <w:rPr>
          <w:sz w:val="28"/>
          <w:szCs w:val="28"/>
        </w:rPr>
        <w:t>1018-МО</w:t>
      </w:r>
    </w:p>
    <w:p w:rsidR="00F068A9" w:rsidRDefault="00F068A9" w:rsidP="00F068A9">
      <w:pPr>
        <w:pStyle w:val="Style4"/>
        <w:widowControl/>
        <w:spacing w:line="240" w:lineRule="auto"/>
        <w:ind w:left="5220" w:firstLine="0"/>
        <w:rPr>
          <w:sz w:val="28"/>
          <w:szCs w:val="28"/>
        </w:rPr>
      </w:pPr>
    </w:p>
    <w:bookmarkEnd w:id="6"/>
    <w:p w:rsidR="00F068A9" w:rsidRPr="00F334A3" w:rsidRDefault="00F068A9" w:rsidP="00F068A9">
      <w:pPr>
        <w:widowControl w:val="0"/>
        <w:autoSpaceDE w:val="0"/>
        <w:autoSpaceDN w:val="0"/>
        <w:jc w:val="center"/>
        <w:rPr>
          <w:bCs/>
          <w:sz w:val="28"/>
          <w:szCs w:val="28"/>
        </w:rPr>
      </w:pPr>
      <w:r w:rsidRPr="00F334A3">
        <w:rPr>
          <w:bCs/>
          <w:sz w:val="28"/>
          <w:szCs w:val="28"/>
        </w:rPr>
        <w:t>Объемные показатели</w:t>
      </w:r>
    </w:p>
    <w:p w:rsidR="00F068A9" w:rsidRPr="00F334A3" w:rsidRDefault="00F068A9" w:rsidP="00F068A9">
      <w:pPr>
        <w:widowControl w:val="0"/>
        <w:autoSpaceDE w:val="0"/>
        <w:autoSpaceDN w:val="0"/>
        <w:jc w:val="center"/>
        <w:rPr>
          <w:bCs/>
          <w:sz w:val="28"/>
          <w:szCs w:val="28"/>
        </w:rPr>
      </w:pPr>
      <w:r w:rsidRPr="00F334A3">
        <w:rPr>
          <w:bCs/>
          <w:sz w:val="28"/>
          <w:szCs w:val="28"/>
        </w:rPr>
        <w:t>оценки сложности работы руководителя организации</w:t>
      </w:r>
    </w:p>
    <w:p w:rsidR="00F068A9" w:rsidRPr="00F334A3" w:rsidRDefault="00F068A9" w:rsidP="00F068A9">
      <w:pPr>
        <w:widowControl w:val="0"/>
        <w:autoSpaceDE w:val="0"/>
        <w:autoSpaceDN w:val="0"/>
        <w:jc w:val="center"/>
        <w:rPr>
          <w:bCs/>
          <w:sz w:val="28"/>
          <w:szCs w:val="28"/>
        </w:rPr>
      </w:pPr>
      <w:r w:rsidRPr="00F334A3">
        <w:rPr>
          <w:bCs/>
          <w:sz w:val="28"/>
          <w:szCs w:val="28"/>
        </w:rPr>
        <w:t>для установления должностного оклада</w:t>
      </w:r>
    </w:p>
    <w:p w:rsidR="00F068A9" w:rsidRPr="0092133D" w:rsidRDefault="00F068A9" w:rsidP="00F068A9">
      <w:pPr>
        <w:widowControl w:val="0"/>
        <w:autoSpaceDE w:val="0"/>
        <w:autoSpaceDN w:val="0"/>
        <w:jc w:val="center"/>
        <w:rPr>
          <w:b/>
          <w:sz w:val="28"/>
          <w:szCs w:val="28"/>
        </w:rPr>
      </w:pPr>
      <w:r w:rsidRPr="00F334A3">
        <w:rPr>
          <w:bCs/>
          <w:sz w:val="28"/>
          <w:szCs w:val="28"/>
        </w:rPr>
        <w:t>руководителя организации</w:t>
      </w:r>
    </w:p>
    <w:p w:rsidR="00F068A9" w:rsidRPr="0092133D" w:rsidRDefault="00F068A9" w:rsidP="00F068A9">
      <w:pPr>
        <w:widowControl w:val="0"/>
        <w:autoSpaceDE w:val="0"/>
        <w:autoSpaceDN w:val="0"/>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931"/>
        <w:gridCol w:w="1701"/>
        <w:gridCol w:w="1559"/>
      </w:tblGrid>
      <w:tr w:rsidR="00F068A9" w:rsidRPr="0092133D" w:rsidTr="002639F2">
        <w:tc>
          <w:tcPr>
            <w:tcW w:w="510" w:type="dxa"/>
          </w:tcPr>
          <w:p w:rsidR="00F068A9" w:rsidRPr="0092133D" w:rsidRDefault="00F068A9" w:rsidP="002639F2">
            <w:pPr>
              <w:widowControl w:val="0"/>
              <w:autoSpaceDE w:val="0"/>
              <w:autoSpaceDN w:val="0"/>
              <w:jc w:val="center"/>
              <w:rPr>
                <w:sz w:val="28"/>
                <w:szCs w:val="28"/>
              </w:rPr>
            </w:pPr>
            <w:r w:rsidRPr="0092133D">
              <w:rPr>
                <w:sz w:val="28"/>
                <w:szCs w:val="28"/>
              </w:rPr>
              <w:t>№ п/п</w:t>
            </w:r>
          </w:p>
        </w:tc>
        <w:tc>
          <w:tcPr>
            <w:tcW w:w="5931" w:type="dxa"/>
          </w:tcPr>
          <w:p w:rsidR="00F068A9" w:rsidRPr="0092133D" w:rsidRDefault="00F068A9" w:rsidP="002639F2">
            <w:pPr>
              <w:widowControl w:val="0"/>
              <w:autoSpaceDE w:val="0"/>
              <w:autoSpaceDN w:val="0"/>
              <w:jc w:val="center"/>
              <w:rPr>
                <w:sz w:val="28"/>
                <w:szCs w:val="28"/>
              </w:rPr>
            </w:pPr>
            <w:r w:rsidRPr="0092133D">
              <w:rPr>
                <w:sz w:val="28"/>
                <w:szCs w:val="28"/>
              </w:rPr>
              <w:t>Показатели</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Условия</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Количество баллов</w:t>
            </w:r>
          </w:p>
        </w:tc>
      </w:tr>
      <w:tr w:rsidR="00F068A9" w:rsidRPr="0092133D" w:rsidTr="002639F2">
        <w:trPr>
          <w:trHeight w:val="503"/>
        </w:trPr>
        <w:tc>
          <w:tcPr>
            <w:tcW w:w="510" w:type="dxa"/>
          </w:tcPr>
          <w:p w:rsidR="00F068A9" w:rsidRPr="0092133D" w:rsidRDefault="00F068A9" w:rsidP="002639F2">
            <w:pPr>
              <w:widowControl w:val="0"/>
              <w:autoSpaceDE w:val="0"/>
              <w:autoSpaceDN w:val="0"/>
              <w:jc w:val="center"/>
              <w:rPr>
                <w:sz w:val="28"/>
                <w:szCs w:val="28"/>
              </w:rPr>
            </w:pPr>
            <w:r w:rsidRPr="0092133D">
              <w:rPr>
                <w:sz w:val="28"/>
                <w:szCs w:val="28"/>
              </w:rPr>
              <w:t>1.</w:t>
            </w:r>
          </w:p>
        </w:tc>
        <w:tc>
          <w:tcPr>
            <w:tcW w:w="5931" w:type="dxa"/>
          </w:tcPr>
          <w:p w:rsidR="00F068A9" w:rsidRPr="0092133D" w:rsidRDefault="00F068A9" w:rsidP="002639F2">
            <w:pPr>
              <w:widowControl w:val="0"/>
              <w:autoSpaceDE w:val="0"/>
              <w:autoSpaceDN w:val="0"/>
              <w:rPr>
                <w:sz w:val="28"/>
                <w:szCs w:val="28"/>
              </w:rPr>
            </w:pPr>
            <w:r w:rsidRPr="0092133D">
              <w:rPr>
                <w:sz w:val="28"/>
                <w:szCs w:val="28"/>
              </w:rPr>
              <w:t>Штатная численность работников</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за каждую ставку</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1</w:t>
            </w:r>
          </w:p>
        </w:tc>
      </w:tr>
      <w:tr w:rsidR="00F068A9" w:rsidRPr="0092133D" w:rsidTr="002639F2">
        <w:tc>
          <w:tcPr>
            <w:tcW w:w="510" w:type="dxa"/>
          </w:tcPr>
          <w:p w:rsidR="00F068A9" w:rsidRPr="0092133D" w:rsidRDefault="00F068A9" w:rsidP="002639F2">
            <w:pPr>
              <w:widowControl w:val="0"/>
              <w:autoSpaceDE w:val="0"/>
              <w:autoSpaceDN w:val="0"/>
              <w:jc w:val="center"/>
              <w:rPr>
                <w:sz w:val="28"/>
                <w:szCs w:val="28"/>
              </w:rPr>
            </w:pPr>
            <w:r w:rsidRPr="0092133D">
              <w:rPr>
                <w:sz w:val="28"/>
                <w:szCs w:val="28"/>
              </w:rPr>
              <w:t>2.</w:t>
            </w:r>
          </w:p>
        </w:tc>
        <w:tc>
          <w:tcPr>
            <w:tcW w:w="5931" w:type="dxa"/>
          </w:tcPr>
          <w:p w:rsidR="00F068A9" w:rsidRPr="0092133D" w:rsidRDefault="00F068A9" w:rsidP="002639F2">
            <w:pPr>
              <w:widowControl w:val="0"/>
              <w:autoSpaceDE w:val="0"/>
              <w:autoSpaceDN w:val="0"/>
              <w:rPr>
                <w:sz w:val="28"/>
                <w:szCs w:val="28"/>
              </w:rPr>
            </w:pPr>
            <w:r w:rsidRPr="0092133D">
              <w:rPr>
                <w:sz w:val="28"/>
                <w:szCs w:val="28"/>
              </w:rPr>
              <w:t xml:space="preserve">Количество заключенных контрактов в текущем году на отчетную дату </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 xml:space="preserve">за каждый контракт </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1</w:t>
            </w:r>
          </w:p>
        </w:tc>
      </w:tr>
      <w:tr w:rsidR="00F068A9" w:rsidRPr="0092133D" w:rsidTr="002639F2">
        <w:tc>
          <w:tcPr>
            <w:tcW w:w="510" w:type="dxa"/>
          </w:tcPr>
          <w:p w:rsidR="00F068A9" w:rsidRPr="0092133D" w:rsidRDefault="00F068A9" w:rsidP="002639F2">
            <w:pPr>
              <w:widowControl w:val="0"/>
              <w:autoSpaceDE w:val="0"/>
              <w:autoSpaceDN w:val="0"/>
              <w:jc w:val="center"/>
              <w:rPr>
                <w:sz w:val="28"/>
                <w:szCs w:val="28"/>
              </w:rPr>
            </w:pPr>
            <w:r w:rsidRPr="0092133D">
              <w:rPr>
                <w:sz w:val="28"/>
                <w:szCs w:val="28"/>
              </w:rPr>
              <w:t>3.</w:t>
            </w:r>
          </w:p>
        </w:tc>
        <w:tc>
          <w:tcPr>
            <w:tcW w:w="5931" w:type="dxa"/>
          </w:tcPr>
          <w:p w:rsidR="00F068A9" w:rsidRPr="0092133D" w:rsidRDefault="00F068A9" w:rsidP="002639F2">
            <w:pPr>
              <w:widowControl w:val="0"/>
              <w:autoSpaceDE w:val="0"/>
              <w:autoSpaceDN w:val="0"/>
              <w:rPr>
                <w:sz w:val="28"/>
                <w:szCs w:val="28"/>
              </w:rPr>
            </w:pPr>
            <w:r w:rsidRPr="0092133D">
              <w:rPr>
                <w:sz w:val="28"/>
                <w:szCs w:val="28"/>
              </w:rPr>
              <w:t>Общий объем ассигнований из всех уровней бюджетов и внебюджетных источников в отчетном году</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за каждые 100 млн. руб.</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100</w:t>
            </w:r>
          </w:p>
        </w:tc>
      </w:tr>
      <w:tr w:rsidR="00F068A9" w:rsidRPr="0092133D" w:rsidTr="002639F2">
        <w:tc>
          <w:tcPr>
            <w:tcW w:w="510" w:type="dxa"/>
          </w:tcPr>
          <w:p w:rsidR="00F068A9" w:rsidRPr="0092133D" w:rsidRDefault="00F068A9" w:rsidP="002639F2">
            <w:pPr>
              <w:widowControl w:val="0"/>
              <w:autoSpaceDE w:val="0"/>
              <w:autoSpaceDN w:val="0"/>
              <w:jc w:val="center"/>
              <w:rPr>
                <w:sz w:val="28"/>
                <w:szCs w:val="28"/>
              </w:rPr>
            </w:pPr>
            <w:r>
              <w:rPr>
                <w:sz w:val="28"/>
                <w:szCs w:val="28"/>
              </w:rPr>
              <w:t>4.</w:t>
            </w:r>
          </w:p>
        </w:tc>
        <w:tc>
          <w:tcPr>
            <w:tcW w:w="5931" w:type="dxa"/>
          </w:tcPr>
          <w:p w:rsidR="00F068A9" w:rsidRPr="0092133D" w:rsidRDefault="00F068A9" w:rsidP="002639F2">
            <w:pPr>
              <w:widowControl w:val="0"/>
              <w:autoSpaceDE w:val="0"/>
              <w:autoSpaceDN w:val="0"/>
              <w:rPr>
                <w:sz w:val="28"/>
                <w:szCs w:val="28"/>
              </w:rPr>
            </w:pPr>
            <w:r>
              <w:rPr>
                <w:sz w:val="28"/>
                <w:szCs w:val="28"/>
              </w:rPr>
              <w:t>Содержание и техническое обслуживание инженерных коммуникаций (автомобильные дороги)</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за кажд</w:t>
            </w:r>
            <w:r>
              <w:rPr>
                <w:sz w:val="28"/>
                <w:szCs w:val="28"/>
              </w:rPr>
              <w:t>ый километр</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1</w:t>
            </w:r>
          </w:p>
        </w:tc>
      </w:tr>
    </w:tbl>
    <w:p w:rsidR="00F068A9" w:rsidRPr="0092133D" w:rsidRDefault="00F068A9" w:rsidP="00F068A9">
      <w:pPr>
        <w:widowControl w:val="0"/>
        <w:autoSpaceDE w:val="0"/>
        <w:autoSpaceDN w:val="0"/>
        <w:jc w:val="both"/>
        <w:rPr>
          <w:rFonts w:ascii="Calibri" w:hAnsi="Calibri" w:cs="Calibri"/>
          <w:sz w:val="28"/>
          <w:szCs w:val="28"/>
        </w:rPr>
      </w:pPr>
    </w:p>
    <w:p w:rsidR="00F068A9" w:rsidRPr="007F4BE7" w:rsidRDefault="00F068A9" w:rsidP="00F068A9">
      <w:pPr>
        <w:pStyle w:val="Style4"/>
        <w:widowControl/>
        <w:spacing w:line="240" w:lineRule="auto"/>
        <w:ind w:left="5220" w:firstLine="0"/>
        <w:rPr>
          <w:sz w:val="28"/>
          <w:szCs w:val="28"/>
        </w:rPr>
      </w:pPr>
    </w:p>
    <w:p w:rsidR="00F068A9" w:rsidRDefault="00F068A9" w:rsidP="00F068A9">
      <w:pPr>
        <w:shd w:val="clear" w:color="auto" w:fill="FFFFFF"/>
        <w:tabs>
          <w:tab w:val="left" w:pos="900"/>
        </w:tabs>
        <w:ind w:left="360"/>
        <w:jc w:val="right"/>
        <w:rPr>
          <w:sz w:val="28"/>
          <w:szCs w:val="28"/>
        </w:rPr>
      </w:pPr>
      <w:r>
        <w:rPr>
          <w:sz w:val="28"/>
          <w:szCs w:val="28"/>
        </w:rPr>
        <w:t xml:space="preserve">                                                                                                                                                                                                                                                                                                                                                                                                                                                                                                                                                                                                                                                                                                                                                                                                                                                                                                                                                                                                                                                                                                                                                                                                                                                                                                                                                                                                                                                                                                                                                                                                                                                                                                                                                                                                                                                                                                                                                                                                                                                                                                                                                                                                                                                                                                                                                                                                                                                                                                                                                                                                                                                                                                                                                                                                                                                                                                                                                                                                                                                                                                                                                                                                                                                                                                                                                                                                                                                                                                                                                                                                                                                                                                                                                                                                                                                                                                                                                                                                                                                                                                                                                                                                                                                                                                                                                                                                                                                                                                                                                                                                                                                                                                                                                                                                                                                                                                                                                                                                                                                                                                                                                                                                                         </w:t>
      </w:r>
    </w:p>
    <w:p w:rsidR="00F068A9" w:rsidRDefault="00F068A9" w:rsidP="00F068A9">
      <w:pPr>
        <w:shd w:val="clear" w:color="auto" w:fill="FFFFFF"/>
        <w:tabs>
          <w:tab w:val="left" w:pos="900"/>
        </w:tabs>
        <w:ind w:left="360"/>
        <w:jc w:val="right"/>
        <w:rPr>
          <w:sz w:val="28"/>
          <w:szCs w:val="28"/>
        </w:rPr>
      </w:pPr>
    </w:p>
    <w:p w:rsidR="00F068A9" w:rsidRDefault="00F068A9" w:rsidP="00F068A9">
      <w:pPr>
        <w:shd w:val="clear" w:color="auto" w:fill="FFFFFF"/>
        <w:tabs>
          <w:tab w:val="left" w:pos="900"/>
        </w:tabs>
        <w:ind w:left="360"/>
        <w:jc w:val="right"/>
        <w:rPr>
          <w:sz w:val="28"/>
          <w:szCs w:val="28"/>
        </w:rPr>
      </w:pPr>
    </w:p>
    <w:p w:rsidR="00F068A9" w:rsidRDefault="00F068A9" w:rsidP="00F068A9">
      <w:pPr>
        <w:shd w:val="clear" w:color="auto" w:fill="FFFFFF"/>
        <w:tabs>
          <w:tab w:val="left" w:pos="900"/>
        </w:tabs>
        <w:ind w:left="360"/>
        <w:jc w:val="right"/>
        <w:rPr>
          <w:sz w:val="28"/>
          <w:szCs w:val="28"/>
        </w:rPr>
      </w:pPr>
    </w:p>
    <w:p w:rsidR="00F068A9" w:rsidRDefault="00F068A9" w:rsidP="00F068A9">
      <w:pPr>
        <w:shd w:val="clear" w:color="auto" w:fill="FFFFFF"/>
        <w:tabs>
          <w:tab w:val="left" w:pos="900"/>
        </w:tabs>
        <w:ind w:left="360"/>
        <w:jc w:val="right"/>
        <w:rPr>
          <w:sz w:val="28"/>
          <w:szCs w:val="28"/>
        </w:rPr>
      </w:pPr>
    </w:p>
    <w:p w:rsidR="00F068A9" w:rsidRPr="0092133D" w:rsidRDefault="00F068A9" w:rsidP="00F068A9">
      <w:pPr>
        <w:shd w:val="clear" w:color="auto" w:fill="FFFFFF"/>
        <w:tabs>
          <w:tab w:val="left" w:pos="900"/>
        </w:tabs>
        <w:ind w:left="-142" w:firstLine="284"/>
        <w:rPr>
          <w:sz w:val="28"/>
          <w:szCs w:val="28"/>
        </w:rPr>
      </w:pPr>
      <w:bookmarkStart w:id="7" w:name="_Hlk125635567"/>
      <w:r w:rsidRPr="0092133D">
        <w:rPr>
          <w:sz w:val="28"/>
          <w:szCs w:val="28"/>
        </w:rPr>
        <w:t>Заместитель Главы городского округа</w:t>
      </w:r>
    </w:p>
    <w:p w:rsidR="00F068A9" w:rsidRDefault="00F068A9" w:rsidP="00F068A9">
      <w:pPr>
        <w:shd w:val="clear" w:color="auto" w:fill="FFFFFF"/>
        <w:tabs>
          <w:tab w:val="left" w:pos="900"/>
        </w:tabs>
        <w:ind w:left="-142" w:firstLine="284"/>
        <w:rPr>
          <w:sz w:val="28"/>
          <w:szCs w:val="28"/>
        </w:rPr>
      </w:pPr>
      <w:r w:rsidRPr="0092133D">
        <w:rPr>
          <w:sz w:val="28"/>
          <w:szCs w:val="28"/>
        </w:rPr>
        <w:t>по жилищно-коммунальным вопросам</w:t>
      </w:r>
      <w:r>
        <w:rPr>
          <w:sz w:val="28"/>
          <w:szCs w:val="28"/>
        </w:rPr>
        <w:t xml:space="preserve">                                                </w:t>
      </w:r>
      <w:r w:rsidRPr="0092133D">
        <w:rPr>
          <w:sz w:val="28"/>
          <w:szCs w:val="28"/>
        </w:rPr>
        <w:t>И.В. Фролов</w:t>
      </w:r>
    </w:p>
    <w:bookmarkEnd w:id="7"/>
    <w:p w:rsidR="00F068A9" w:rsidRDefault="00F068A9" w:rsidP="00F068A9">
      <w:pPr>
        <w:shd w:val="clear" w:color="auto" w:fill="FFFFFF"/>
        <w:tabs>
          <w:tab w:val="left" w:pos="900"/>
        </w:tabs>
        <w:ind w:left="-142" w:firstLine="284"/>
        <w:rPr>
          <w:sz w:val="28"/>
          <w:szCs w:val="28"/>
        </w:rPr>
      </w:pPr>
    </w:p>
    <w:p w:rsidR="00F068A9" w:rsidRDefault="00F068A9" w:rsidP="00F068A9">
      <w:pPr>
        <w:shd w:val="clear" w:color="auto" w:fill="FFFFFF"/>
        <w:tabs>
          <w:tab w:val="left" w:pos="900"/>
        </w:tabs>
        <w:ind w:left="-142" w:firstLine="284"/>
        <w:rPr>
          <w:sz w:val="28"/>
          <w:szCs w:val="28"/>
        </w:rPr>
      </w:pPr>
    </w:p>
    <w:p w:rsidR="00F068A9" w:rsidRDefault="00F068A9" w:rsidP="00F068A9">
      <w:pPr>
        <w:shd w:val="clear" w:color="auto" w:fill="FFFFFF"/>
        <w:tabs>
          <w:tab w:val="left" w:pos="900"/>
        </w:tabs>
        <w:ind w:left="-142" w:firstLine="284"/>
        <w:rPr>
          <w:sz w:val="28"/>
          <w:szCs w:val="28"/>
        </w:rPr>
      </w:pPr>
    </w:p>
    <w:p w:rsidR="00F068A9" w:rsidRDefault="00F068A9" w:rsidP="000120DF">
      <w:pPr>
        <w:shd w:val="clear" w:color="auto" w:fill="FFFFFF"/>
        <w:tabs>
          <w:tab w:val="left" w:pos="900"/>
        </w:tabs>
        <w:rPr>
          <w:sz w:val="28"/>
          <w:szCs w:val="28"/>
        </w:rPr>
      </w:pPr>
    </w:p>
    <w:p w:rsidR="00F068A9" w:rsidRPr="007F4BE7" w:rsidRDefault="00F068A9" w:rsidP="00F068A9">
      <w:pPr>
        <w:ind w:left="5220"/>
        <w:rPr>
          <w:rStyle w:val="FontStyle11"/>
          <w:sz w:val="28"/>
          <w:szCs w:val="28"/>
        </w:rPr>
      </w:pPr>
      <w:r w:rsidRPr="007F4BE7">
        <w:rPr>
          <w:rStyle w:val="FontStyle11"/>
          <w:sz w:val="28"/>
          <w:szCs w:val="28"/>
        </w:rPr>
        <w:lastRenderedPageBreak/>
        <w:t xml:space="preserve">ПРИЛОЖЕНИЕ </w:t>
      </w:r>
      <w:r>
        <w:rPr>
          <w:rStyle w:val="FontStyle11"/>
          <w:sz w:val="28"/>
          <w:szCs w:val="28"/>
        </w:rPr>
        <w:t>6</w:t>
      </w:r>
    </w:p>
    <w:p w:rsidR="00F068A9" w:rsidRPr="007F4BE7" w:rsidRDefault="00F068A9" w:rsidP="00F068A9">
      <w:pPr>
        <w:pStyle w:val="Style4"/>
        <w:widowControl/>
        <w:spacing w:line="240" w:lineRule="auto"/>
        <w:ind w:left="5220" w:firstLine="0"/>
        <w:rPr>
          <w:rStyle w:val="FontStyle11"/>
          <w:sz w:val="28"/>
          <w:szCs w:val="28"/>
        </w:rPr>
      </w:pPr>
      <w:r w:rsidRPr="007F4BE7">
        <w:rPr>
          <w:rStyle w:val="FontStyle11"/>
          <w:sz w:val="28"/>
          <w:szCs w:val="28"/>
        </w:rPr>
        <w:t xml:space="preserve">Положения об оплате труда работников Муниципального </w:t>
      </w:r>
      <w:proofErr w:type="gramStart"/>
      <w:r w:rsidRPr="007F4BE7">
        <w:rPr>
          <w:rStyle w:val="FontStyle11"/>
          <w:sz w:val="28"/>
          <w:szCs w:val="28"/>
        </w:rPr>
        <w:t>учреждения  Копейского</w:t>
      </w:r>
      <w:proofErr w:type="gramEnd"/>
      <w:r w:rsidRPr="007F4BE7">
        <w:rPr>
          <w:rStyle w:val="FontStyle11"/>
          <w:sz w:val="28"/>
          <w:szCs w:val="28"/>
        </w:rPr>
        <w:t xml:space="preserve"> городского округа «Городская служба заказчика»</w:t>
      </w:r>
    </w:p>
    <w:p w:rsidR="00F068A9" w:rsidRPr="007F4BE7" w:rsidRDefault="00F068A9" w:rsidP="00F068A9">
      <w:pPr>
        <w:pStyle w:val="Style4"/>
        <w:widowControl/>
        <w:spacing w:line="240" w:lineRule="auto"/>
        <w:ind w:left="5220" w:firstLine="0"/>
        <w:rPr>
          <w:sz w:val="28"/>
          <w:szCs w:val="28"/>
        </w:rPr>
      </w:pPr>
      <w:r w:rsidRPr="007F4BE7">
        <w:rPr>
          <w:sz w:val="28"/>
          <w:szCs w:val="28"/>
        </w:rPr>
        <w:t>к решению Собрания депутатов</w:t>
      </w:r>
    </w:p>
    <w:p w:rsidR="00F068A9" w:rsidRPr="007F4BE7" w:rsidRDefault="00F068A9" w:rsidP="00F068A9">
      <w:pPr>
        <w:pStyle w:val="Style4"/>
        <w:widowControl/>
        <w:spacing w:line="240" w:lineRule="auto"/>
        <w:ind w:left="5220" w:firstLine="0"/>
        <w:rPr>
          <w:sz w:val="28"/>
          <w:szCs w:val="28"/>
        </w:rPr>
      </w:pPr>
      <w:r w:rsidRPr="007F4BE7">
        <w:rPr>
          <w:sz w:val="28"/>
          <w:szCs w:val="28"/>
        </w:rPr>
        <w:t>Копейского городского округа</w:t>
      </w:r>
    </w:p>
    <w:p w:rsidR="00F068A9" w:rsidRDefault="00F068A9" w:rsidP="00F068A9">
      <w:pPr>
        <w:pStyle w:val="Style4"/>
        <w:widowControl/>
        <w:spacing w:line="240" w:lineRule="auto"/>
        <w:ind w:left="5220" w:firstLine="0"/>
        <w:rPr>
          <w:sz w:val="28"/>
          <w:szCs w:val="28"/>
        </w:rPr>
      </w:pPr>
      <w:r w:rsidRPr="007F4BE7">
        <w:rPr>
          <w:sz w:val="28"/>
          <w:szCs w:val="28"/>
        </w:rPr>
        <w:t xml:space="preserve">от </w:t>
      </w:r>
      <w:r w:rsidR="000120DF">
        <w:rPr>
          <w:sz w:val="28"/>
          <w:szCs w:val="28"/>
        </w:rPr>
        <w:t>31.01.2024</w:t>
      </w:r>
      <w:r w:rsidRPr="007F4BE7">
        <w:rPr>
          <w:sz w:val="28"/>
          <w:szCs w:val="28"/>
        </w:rPr>
        <w:t xml:space="preserve">   № </w:t>
      </w:r>
      <w:r w:rsidR="000120DF">
        <w:rPr>
          <w:sz w:val="28"/>
          <w:szCs w:val="28"/>
        </w:rPr>
        <w:t>1018-МО</w:t>
      </w:r>
    </w:p>
    <w:p w:rsidR="00F068A9" w:rsidRDefault="00F068A9" w:rsidP="00F068A9">
      <w:pPr>
        <w:pStyle w:val="Style4"/>
        <w:widowControl/>
        <w:spacing w:line="240" w:lineRule="auto"/>
        <w:ind w:left="5220" w:firstLine="0"/>
        <w:rPr>
          <w:sz w:val="28"/>
          <w:szCs w:val="28"/>
        </w:rPr>
      </w:pPr>
    </w:p>
    <w:p w:rsidR="00F068A9" w:rsidRPr="0092133D" w:rsidRDefault="00F068A9" w:rsidP="00F068A9">
      <w:pPr>
        <w:shd w:val="clear" w:color="auto" w:fill="FFFFFF"/>
        <w:tabs>
          <w:tab w:val="left" w:pos="900"/>
        </w:tabs>
        <w:ind w:left="-142" w:firstLine="284"/>
        <w:jc w:val="right"/>
        <w:rPr>
          <w:sz w:val="28"/>
          <w:szCs w:val="28"/>
        </w:rPr>
      </w:pPr>
    </w:p>
    <w:p w:rsidR="00F068A9" w:rsidRPr="0092133D" w:rsidRDefault="00F068A9" w:rsidP="00F068A9">
      <w:pPr>
        <w:jc w:val="center"/>
        <w:rPr>
          <w:b/>
          <w:sz w:val="28"/>
          <w:szCs w:val="28"/>
        </w:rPr>
      </w:pPr>
      <w:r w:rsidRPr="0092133D">
        <w:rPr>
          <w:sz w:val="28"/>
          <w:szCs w:val="28"/>
        </w:rPr>
        <w:t xml:space="preserve"> </w:t>
      </w:r>
      <w:r w:rsidRPr="0092133D">
        <w:rPr>
          <w:b/>
          <w:sz w:val="28"/>
          <w:szCs w:val="28"/>
        </w:rPr>
        <w:t>Размер</w:t>
      </w:r>
    </w:p>
    <w:p w:rsidR="00F068A9" w:rsidRPr="0092133D" w:rsidRDefault="00F068A9" w:rsidP="00F068A9">
      <w:pPr>
        <w:widowControl w:val="0"/>
        <w:autoSpaceDE w:val="0"/>
        <w:autoSpaceDN w:val="0"/>
        <w:jc w:val="center"/>
        <w:rPr>
          <w:b/>
          <w:sz w:val="28"/>
          <w:szCs w:val="28"/>
        </w:rPr>
      </w:pPr>
      <w:r w:rsidRPr="0092133D">
        <w:rPr>
          <w:b/>
          <w:sz w:val="28"/>
          <w:szCs w:val="28"/>
        </w:rPr>
        <w:t>должностного оклада руководителя организации</w:t>
      </w:r>
    </w:p>
    <w:p w:rsidR="00F068A9" w:rsidRPr="0092133D" w:rsidRDefault="00F068A9" w:rsidP="00F068A9">
      <w:pPr>
        <w:widowControl w:val="0"/>
        <w:autoSpaceDE w:val="0"/>
        <w:autoSpaceDN w:val="0"/>
        <w:jc w:val="center"/>
        <w:rPr>
          <w:b/>
          <w:sz w:val="28"/>
          <w:szCs w:val="28"/>
        </w:rPr>
      </w:pPr>
      <w:r w:rsidRPr="0092133D">
        <w:rPr>
          <w:b/>
          <w:sz w:val="28"/>
          <w:szCs w:val="28"/>
        </w:rPr>
        <w:t>по типу организации и группам оплаты труда</w:t>
      </w:r>
    </w:p>
    <w:p w:rsidR="00F068A9" w:rsidRPr="0092133D" w:rsidRDefault="00F068A9" w:rsidP="00F068A9">
      <w:pPr>
        <w:widowControl w:val="0"/>
        <w:autoSpaceDE w:val="0"/>
        <w:autoSpaceDN w:val="0"/>
        <w:jc w:val="both"/>
        <w:rPr>
          <w:sz w:val="28"/>
          <w:szCs w:val="28"/>
        </w:rPr>
      </w:pPr>
    </w:p>
    <w:p w:rsidR="00F068A9" w:rsidRPr="0092133D" w:rsidRDefault="00F068A9" w:rsidP="00F068A9">
      <w:pPr>
        <w:widowControl w:val="0"/>
        <w:autoSpaceDE w:val="0"/>
        <w:autoSpaceDN w:val="0"/>
        <w:jc w:val="right"/>
        <w:rPr>
          <w:sz w:val="28"/>
          <w:szCs w:val="28"/>
        </w:rPr>
      </w:pPr>
      <w:r w:rsidRPr="0092133D">
        <w:rPr>
          <w:sz w:val="28"/>
          <w:szCs w:val="28"/>
        </w:rPr>
        <w:t>(руб.)</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14"/>
        <w:gridCol w:w="1559"/>
        <w:gridCol w:w="1701"/>
        <w:gridCol w:w="1417"/>
      </w:tblGrid>
      <w:tr w:rsidR="00F068A9" w:rsidRPr="0092133D" w:rsidTr="002639F2">
        <w:tc>
          <w:tcPr>
            <w:tcW w:w="510" w:type="dxa"/>
            <w:vMerge w:val="restart"/>
          </w:tcPr>
          <w:p w:rsidR="00F068A9" w:rsidRPr="0092133D" w:rsidRDefault="00F068A9" w:rsidP="002639F2">
            <w:pPr>
              <w:widowControl w:val="0"/>
              <w:autoSpaceDE w:val="0"/>
              <w:autoSpaceDN w:val="0"/>
              <w:jc w:val="center"/>
              <w:rPr>
                <w:sz w:val="28"/>
                <w:szCs w:val="28"/>
              </w:rPr>
            </w:pPr>
            <w:r w:rsidRPr="0092133D">
              <w:rPr>
                <w:sz w:val="28"/>
                <w:szCs w:val="28"/>
              </w:rPr>
              <w:t>№</w:t>
            </w:r>
          </w:p>
          <w:p w:rsidR="00F068A9" w:rsidRPr="0092133D" w:rsidRDefault="00F068A9" w:rsidP="002639F2">
            <w:pPr>
              <w:widowControl w:val="0"/>
              <w:autoSpaceDE w:val="0"/>
              <w:autoSpaceDN w:val="0"/>
              <w:jc w:val="center"/>
              <w:rPr>
                <w:sz w:val="28"/>
                <w:szCs w:val="28"/>
              </w:rPr>
            </w:pPr>
            <w:r w:rsidRPr="0092133D">
              <w:rPr>
                <w:sz w:val="28"/>
                <w:szCs w:val="28"/>
              </w:rPr>
              <w:t>п/п</w:t>
            </w:r>
          </w:p>
        </w:tc>
        <w:tc>
          <w:tcPr>
            <w:tcW w:w="4514" w:type="dxa"/>
            <w:vMerge w:val="restart"/>
          </w:tcPr>
          <w:p w:rsidR="00F068A9" w:rsidRPr="0092133D" w:rsidRDefault="00F068A9" w:rsidP="002639F2">
            <w:pPr>
              <w:widowControl w:val="0"/>
              <w:autoSpaceDE w:val="0"/>
              <w:autoSpaceDN w:val="0"/>
              <w:jc w:val="center"/>
              <w:rPr>
                <w:sz w:val="28"/>
                <w:szCs w:val="28"/>
              </w:rPr>
            </w:pPr>
            <w:r w:rsidRPr="0092133D">
              <w:rPr>
                <w:sz w:val="28"/>
                <w:szCs w:val="28"/>
              </w:rPr>
              <w:t>Тип организации</w:t>
            </w:r>
          </w:p>
        </w:tc>
        <w:tc>
          <w:tcPr>
            <w:tcW w:w="4677" w:type="dxa"/>
            <w:gridSpan w:val="3"/>
          </w:tcPr>
          <w:p w:rsidR="00F068A9" w:rsidRPr="0092133D" w:rsidRDefault="00F068A9" w:rsidP="002639F2">
            <w:pPr>
              <w:widowControl w:val="0"/>
              <w:autoSpaceDE w:val="0"/>
              <w:autoSpaceDN w:val="0"/>
              <w:jc w:val="center"/>
              <w:rPr>
                <w:sz w:val="28"/>
                <w:szCs w:val="28"/>
              </w:rPr>
            </w:pPr>
            <w:r w:rsidRPr="0092133D">
              <w:rPr>
                <w:sz w:val="28"/>
                <w:szCs w:val="28"/>
              </w:rPr>
              <w:t>Группа по оплате труда и зависимости от количества баллов</w:t>
            </w:r>
          </w:p>
        </w:tc>
      </w:tr>
      <w:tr w:rsidR="00F068A9" w:rsidRPr="0092133D" w:rsidTr="002639F2">
        <w:tc>
          <w:tcPr>
            <w:tcW w:w="510" w:type="dxa"/>
            <w:vMerge/>
          </w:tcPr>
          <w:p w:rsidR="00F068A9" w:rsidRPr="0092133D" w:rsidRDefault="00F068A9" w:rsidP="002639F2">
            <w:pPr>
              <w:spacing w:after="200" w:line="276" w:lineRule="auto"/>
              <w:jc w:val="center"/>
              <w:rPr>
                <w:rFonts w:eastAsia="Calibri"/>
                <w:sz w:val="28"/>
                <w:szCs w:val="28"/>
                <w:lang w:eastAsia="en-US"/>
              </w:rPr>
            </w:pPr>
          </w:p>
        </w:tc>
        <w:tc>
          <w:tcPr>
            <w:tcW w:w="4514" w:type="dxa"/>
            <w:vMerge/>
          </w:tcPr>
          <w:p w:rsidR="00F068A9" w:rsidRPr="0092133D" w:rsidRDefault="00F068A9" w:rsidP="002639F2">
            <w:pPr>
              <w:spacing w:after="200" w:line="276" w:lineRule="auto"/>
              <w:jc w:val="center"/>
              <w:rPr>
                <w:rFonts w:eastAsia="Calibri"/>
                <w:sz w:val="28"/>
                <w:szCs w:val="28"/>
                <w:lang w:eastAsia="en-US"/>
              </w:rPr>
            </w:pP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I</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II</w:t>
            </w:r>
          </w:p>
        </w:tc>
        <w:tc>
          <w:tcPr>
            <w:tcW w:w="1417" w:type="dxa"/>
          </w:tcPr>
          <w:p w:rsidR="00F068A9" w:rsidRPr="0092133D" w:rsidRDefault="00F068A9" w:rsidP="002639F2">
            <w:pPr>
              <w:widowControl w:val="0"/>
              <w:autoSpaceDE w:val="0"/>
              <w:autoSpaceDN w:val="0"/>
              <w:jc w:val="center"/>
              <w:rPr>
                <w:sz w:val="28"/>
                <w:szCs w:val="28"/>
              </w:rPr>
            </w:pPr>
            <w:r w:rsidRPr="0092133D">
              <w:rPr>
                <w:sz w:val="28"/>
                <w:szCs w:val="28"/>
              </w:rPr>
              <w:t>III</w:t>
            </w:r>
          </w:p>
        </w:tc>
      </w:tr>
      <w:tr w:rsidR="00F068A9" w:rsidRPr="0092133D" w:rsidTr="002639F2">
        <w:tc>
          <w:tcPr>
            <w:tcW w:w="510" w:type="dxa"/>
          </w:tcPr>
          <w:p w:rsidR="00F068A9" w:rsidRPr="0092133D" w:rsidRDefault="00F068A9" w:rsidP="002639F2">
            <w:pPr>
              <w:widowControl w:val="0"/>
              <w:autoSpaceDE w:val="0"/>
              <w:autoSpaceDN w:val="0"/>
              <w:jc w:val="center"/>
              <w:rPr>
                <w:sz w:val="28"/>
                <w:szCs w:val="28"/>
              </w:rPr>
            </w:pPr>
            <w:r w:rsidRPr="0092133D">
              <w:rPr>
                <w:sz w:val="28"/>
                <w:szCs w:val="28"/>
              </w:rPr>
              <w:t>1.</w:t>
            </w:r>
          </w:p>
        </w:tc>
        <w:tc>
          <w:tcPr>
            <w:tcW w:w="4514" w:type="dxa"/>
          </w:tcPr>
          <w:p w:rsidR="00F068A9" w:rsidRPr="0092133D" w:rsidRDefault="00F068A9" w:rsidP="002639F2">
            <w:pPr>
              <w:widowControl w:val="0"/>
              <w:autoSpaceDE w:val="0"/>
              <w:autoSpaceDN w:val="0"/>
              <w:rPr>
                <w:sz w:val="28"/>
                <w:szCs w:val="28"/>
              </w:rPr>
            </w:pPr>
            <w:r w:rsidRPr="0092133D">
              <w:rPr>
                <w:sz w:val="28"/>
                <w:szCs w:val="28"/>
              </w:rPr>
              <w:t>МУ «ГСЗ»</w:t>
            </w:r>
          </w:p>
        </w:tc>
        <w:tc>
          <w:tcPr>
            <w:tcW w:w="1559" w:type="dxa"/>
          </w:tcPr>
          <w:p w:rsidR="00F068A9" w:rsidRPr="0092133D" w:rsidRDefault="00F068A9" w:rsidP="002639F2">
            <w:pPr>
              <w:widowControl w:val="0"/>
              <w:autoSpaceDE w:val="0"/>
              <w:autoSpaceDN w:val="0"/>
              <w:jc w:val="center"/>
              <w:rPr>
                <w:sz w:val="28"/>
                <w:szCs w:val="28"/>
              </w:rPr>
            </w:pPr>
            <w:r w:rsidRPr="0092133D">
              <w:rPr>
                <w:sz w:val="28"/>
                <w:szCs w:val="28"/>
              </w:rPr>
              <w:t>2</w:t>
            </w:r>
            <w:r>
              <w:rPr>
                <w:sz w:val="28"/>
                <w:szCs w:val="28"/>
              </w:rPr>
              <w:t>6 663</w:t>
            </w:r>
          </w:p>
        </w:tc>
        <w:tc>
          <w:tcPr>
            <w:tcW w:w="1701" w:type="dxa"/>
          </w:tcPr>
          <w:p w:rsidR="00F068A9" w:rsidRPr="0092133D" w:rsidRDefault="00F068A9" w:rsidP="002639F2">
            <w:pPr>
              <w:widowControl w:val="0"/>
              <w:autoSpaceDE w:val="0"/>
              <w:autoSpaceDN w:val="0"/>
              <w:jc w:val="center"/>
              <w:rPr>
                <w:sz w:val="28"/>
                <w:szCs w:val="28"/>
              </w:rPr>
            </w:pPr>
            <w:r w:rsidRPr="0092133D">
              <w:rPr>
                <w:sz w:val="28"/>
                <w:szCs w:val="28"/>
              </w:rPr>
              <w:t>2</w:t>
            </w:r>
            <w:r>
              <w:rPr>
                <w:sz w:val="28"/>
                <w:szCs w:val="28"/>
              </w:rPr>
              <w:t>5 478</w:t>
            </w:r>
          </w:p>
        </w:tc>
        <w:tc>
          <w:tcPr>
            <w:tcW w:w="1417" w:type="dxa"/>
          </w:tcPr>
          <w:p w:rsidR="00F068A9" w:rsidRPr="0092133D" w:rsidRDefault="00F068A9" w:rsidP="002639F2">
            <w:pPr>
              <w:widowControl w:val="0"/>
              <w:autoSpaceDE w:val="0"/>
              <w:autoSpaceDN w:val="0"/>
              <w:jc w:val="center"/>
              <w:rPr>
                <w:sz w:val="28"/>
                <w:szCs w:val="28"/>
              </w:rPr>
            </w:pPr>
            <w:r>
              <w:rPr>
                <w:sz w:val="28"/>
                <w:szCs w:val="28"/>
              </w:rPr>
              <w:t>24 293</w:t>
            </w:r>
          </w:p>
        </w:tc>
      </w:tr>
    </w:tbl>
    <w:p w:rsidR="00F068A9" w:rsidRPr="0092133D" w:rsidRDefault="00F068A9" w:rsidP="00F068A9">
      <w:pPr>
        <w:widowControl w:val="0"/>
        <w:autoSpaceDE w:val="0"/>
        <w:autoSpaceDN w:val="0"/>
        <w:jc w:val="both"/>
        <w:rPr>
          <w:rFonts w:ascii="Calibri" w:hAnsi="Calibri" w:cs="Calibri"/>
          <w:sz w:val="22"/>
          <w:szCs w:val="20"/>
        </w:rPr>
      </w:pPr>
    </w:p>
    <w:p w:rsidR="00F068A9" w:rsidRDefault="00F068A9" w:rsidP="00F068A9">
      <w:pPr>
        <w:shd w:val="clear" w:color="auto" w:fill="FFFFFF"/>
        <w:tabs>
          <w:tab w:val="left" w:pos="900"/>
        </w:tabs>
        <w:ind w:left="-142" w:firstLine="284"/>
        <w:jc w:val="both"/>
        <w:rPr>
          <w:sz w:val="28"/>
          <w:szCs w:val="28"/>
        </w:rPr>
      </w:pPr>
      <w:r>
        <w:rPr>
          <w:sz w:val="28"/>
          <w:szCs w:val="28"/>
        </w:rPr>
        <w:t xml:space="preserve">  </w:t>
      </w:r>
    </w:p>
    <w:p w:rsidR="00F068A9" w:rsidRDefault="00F068A9" w:rsidP="00F068A9">
      <w:pPr>
        <w:shd w:val="clear" w:color="auto" w:fill="FFFFFF"/>
        <w:tabs>
          <w:tab w:val="left" w:pos="900"/>
        </w:tabs>
        <w:ind w:left="-142" w:firstLine="284"/>
        <w:jc w:val="both"/>
        <w:rPr>
          <w:sz w:val="28"/>
          <w:szCs w:val="28"/>
        </w:rPr>
      </w:pPr>
    </w:p>
    <w:p w:rsidR="00F068A9" w:rsidRDefault="00F068A9" w:rsidP="00F068A9">
      <w:pPr>
        <w:shd w:val="clear" w:color="auto" w:fill="FFFFFF"/>
        <w:tabs>
          <w:tab w:val="left" w:pos="900"/>
        </w:tabs>
        <w:ind w:left="-142" w:firstLine="284"/>
        <w:jc w:val="both"/>
        <w:rPr>
          <w:sz w:val="28"/>
          <w:szCs w:val="28"/>
        </w:rPr>
      </w:pPr>
    </w:p>
    <w:p w:rsidR="00F068A9" w:rsidRDefault="00F068A9" w:rsidP="00F068A9">
      <w:pPr>
        <w:shd w:val="clear" w:color="auto" w:fill="FFFFFF"/>
        <w:tabs>
          <w:tab w:val="left" w:pos="900"/>
        </w:tabs>
        <w:ind w:left="-142" w:firstLine="284"/>
        <w:jc w:val="both"/>
        <w:rPr>
          <w:sz w:val="28"/>
          <w:szCs w:val="28"/>
        </w:rPr>
      </w:pPr>
    </w:p>
    <w:p w:rsidR="00F068A9" w:rsidRDefault="00F068A9" w:rsidP="00F068A9">
      <w:pPr>
        <w:shd w:val="clear" w:color="auto" w:fill="FFFFFF"/>
        <w:tabs>
          <w:tab w:val="left" w:pos="900"/>
        </w:tabs>
        <w:ind w:left="-142" w:firstLine="284"/>
        <w:jc w:val="both"/>
        <w:rPr>
          <w:sz w:val="28"/>
          <w:szCs w:val="28"/>
        </w:rPr>
      </w:pPr>
    </w:p>
    <w:p w:rsidR="00F068A9" w:rsidRDefault="00F068A9" w:rsidP="00F068A9">
      <w:pPr>
        <w:shd w:val="clear" w:color="auto" w:fill="FFFFFF"/>
        <w:tabs>
          <w:tab w:val="left" w:pos="900"/>
        </w:tabs>
        <w:ind w:left="-142" w:firstLine="284"/>
        <w:jc w:val="both"/>
        <w:rPr>
          <w:sz w:val="28"/>
          <w:szCs w:val="28"/>
        </w:rPr>
      </w:pPr>
    </w:p>
    <w:p w:rsidR="00F068A9" w:rsidRDefault="00F068A9" w:rsidP="00F068A9">
      <w:pPr>
        <w:shd w:val="clear" w:color="auto" w:fill="FFFFFF"/>
        <w:tabs>
          <w:tab w:val="left" w:pos="900"/>
        </w:tabs>
        <w:ind w:left="-142" w:firstLine="284"/>
        <w:jc w:val="both"/>
        <w:rPr>
          <w:sz w:val="28"/>
          <w:szCs w:val="28"/>
        </w:rPr>
      </w:pPr>
    </w:p>
    <w:p w:rsidR="00F068A9" w:rsidRPr="0092133D" w:rsidRDefault="00F068A9" w:rsidP="00F068A9">
      <w:pPr>
        <w:shd w:val="clear" w:color="auto" w:fill="FFFFFF"/>
        <w:tabs>
          <w:tab w:val="left" w:pos="900"/>
        </w:tabs>
        <w:ind w:left="-142"/>
        <w:jc w:val="both"/>
        <w:rPr>
          <w:sz w:val="28"/>
          <w:szCs w:val="28"/>
        </w:rPr>
      </w:pPr>
      <w:r w:rsidRPr="0092133D">
        <w:rPr>
          <w:sz w:val="28"/>
          <w:szCs w:val="28"/>
        </w:rPr>
        <w:t>Заместитель Главы городского округа</w:t>
      </w:r>
    </w:p>
    <w:p w:rsidR="00421CF5" w:rsidRPr="000120DF" w:rsidRDefault="00F068A9" w:rsidP="000120DF">
      <w:pPr>
        <w:shd w:val="clear" w:color="auto" w:fill="FFFFFF"/>
        <w:tabs>
          <w:tab w:val="left" w:pos="900"/>
        </w:tabs>
        <w:ind w:left="-142"/>
        <w:jc w:val="both"/>
        <w:rPr>
          <w:sz w:val="28"/>
          <w:szCs w:val="28"/>
        </w:rPr>
        <w:sectPr w:rsidR="00421CF5" w:rsidRPr="000120DF" w:rsidSect="003E282C">
          <w:pgSz w:w="11906" w:h="16838"/>
          <w:pgMar w:top="1134" w:right="567" w:bottom="1134" w:left="1701" w:header="709" w:footer="709" w:gutter="0"/>
          <w:pgNumType w:start="4"/>
          <w:cols w:space="708"/>
          <w:titlePg/>
          <w:docGrid w:linePitch="360"/>
        </w:sectPr>
      </w:pPr>
      <w:r w:rsidRPr="0092133D">
        <w:rPr>
          <w:sz w:val="28"/>
          <w:szCs w:val="28"/>
        </w:rPr>
        <w:t xml:space="preserve">по жилищно-коммунальным вопросам                                     </w:t>
      </w:r>
      <w:r>
        <w:rPr>
          <w:sz w:val="28"/>
          <w:szCs w:val="28"/>
        </w:rPr>
        <w:t xml:space="preserve">    </w:t>
      </w:r>
      <w:r w:rsidR="000120DF">
        <w:rPr>
          <w:sz w:val="28"/>
          <w:szCs w:val="28"/>
        </w:rPr>
        <w:t xml:space="preserve">           И.В. Фролов</w:t>
      </w:r>
    </w:p>
    <w:p w:rsidR="00A151D9" w:rsidRDefault="00A151D9" w:rsidP="000120DF">
      <w:bookmarkStart w:id="8" w:name="_GoBack"/>
      <w:bookmarkEnd w:id="8"/>
    </w:p>
    <w:sectPr w:rsidR="00A151D9" w:rsidSect="00AF6223">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ACE" w:rsidRDefault="000E0ACE" w:rsidP="00710ECC">
      <w:r>
        <w:separator/>
      </w:r>
    </w:p>
  </w:endnote>
  <w:endnote w:type="continuationSeparator" w:id="0">
    <w:p w:rsidR="000E0ACE" w:rsidRDefault="000E0ACE" w:rsidP="0071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ACE" w:rsidRDefault="000E0ACE" w:rsidP="00710ECC">
      <w:r>
        <w:separator/>
      </w:r>
    </w:p>
  </w:footnote>
  <w:footnote w:type="continuationSeparator" w:id="0">
    <w:p w:rsidR="000E0ACE" w:rsidRDefault="000E0ACE" w:rsidP="00710E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1E" w:rsidRDefault="00710ECC" w:rsidP="00D97F8A">
    <w:pPr>
      <w:pStyle w:val="a7"/>
      <w:framePr w:wrap="around" w:vAnchor="text" w:hAnchor="margin" w:xAlign="center" w:y="1"/>
      <w:rPr>
        <w:rStyle w:val="a9"/>
      </w:rPr>
    </w:pPr>
    <w:r>
      <w:rPr>
        <w:rStyle w:val="a9"/>
      </w:rPr>
      <w:fldChar w:fldCharType="begin"/>
    </w:r>
    <w:r w:rsidR="00F068A9">
      <w:rPr>
        <w:rStyle w:val="a9"/>
      </w:rPr>
      <w:instrText xml:space="preserve">PAGE  </w:instrText>
    </w:r>
    <w:r>
      <w:rPr>
        <w:rStyle w:val="a9"/>
      </w:rPr>
      <w:fldChar w:fldCharType="end"/>
    </w:r>
  </w:p>
  <w:p w:rsidR="00520B1E" w:rsidRDefault="000E0ACE" w:rsidP="003531CC">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B1E" w:rsidRDefault="000E0ACE" w:rsidP="003531CC">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5CF4"/>
    <w:multiLevelType w:val="hybridMultilevel"/>
    <w:tmpl w:val="DE46D34A"/>
    <w:lvl w:ilvl="0" w:tplc="8C3E8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25F6B16"/>
    <w:multiLevelType w:val="hybridMultilevel"/>
    <w:tmpl w:val="065C565C"/>
    <w:lvl w:ilvl="0" w:tplc="9DA432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64BD6"/>
    <w:rsid w:val="000120DF"/>
    <w:rsid w:val="00025C19"/>
    <w:rsid w:val="000A4105"/>
    <w:rsid w:val="000C4493"/>
    <w:rsid w:val="000E0ACE"/>
    <w:rsid w:val="00164BD6"/>
    <w:rsid w:val="00172FA0"/>
    <w:rsid w:val="001E328A"/>
    <w:rsid w:val="002744EB"/>
    <w:rsid w:val="0029093F"/>
    <w:rsid w:val="00290994"/>
    <w:rsid w:val="002A5920"/>
    <w:rsid w:val="00314CB9"/>
    <w:rsid w:val="00345EAE"/>
    <w:rsid w:val="003E282C"/>
    <w:rsid w:val="00420BC6"/>
    <w:rsid w:val="00421CF5"/>
    <w:rsid w:val="00445B93"/>
    <w:rsid w:val="00465ABC"/>
    <w:rsid w:val="00470F29"/>
    <w:rsid w:val="00477F4F"/>
    <w:rsid w:val="004A7070"/>
    <w:rsid w:val="00517885"/>
    <w:rsid w:val="00576E2E"/>
    <w:rsid w:val="00595F84"/>
    <w:rsid w:val="005A3DC6"/>
    <w:rsid w:val="005A6238"/>
    <w:rsid w:val="005E5691"/>
    <w:rsid w:val="00622BE7"/>
    <w:rsid w:val="0062343B"/>
    <w:rsid w:val="006837B7"/>
    <w:rsid w:val="006B349C"/>
    <w:rsid w:val="006D0A8F"/>
    <w:rsid w:val="006E4AA7"/>
    <w:rsid w:val="00710ECC"/>
    <w:rsid w:val="0071169A"/>
    <w:rsid w:val="0072243E"/>
    <w:rsid w:val="00730A05"/>
    <w:rsid w:val="00753870"/>
    <w:rsid w:val="00757F20"/>
    <w:rsid w:val="007C31B2"/>
    <w:rsid w:val="0092386F"/>
    <w:rsid w:val="00923DE7"/>
    <w:rsid w:val="00942213"/>
    <w:rsid w:val="009C2611"/>
    <w:rsid w:val="009E666E"/>
    <w:rsid w:val="00A151D9"/>
    <w:rsid w:val="00A56710"/>
    <w:rsid w:val="00BA602C"/>
    <w:rsid w:val="00BE1FF5"/>
    <w:rsid w:val="00C013B1"/>
    <w:rsid w:val="00C117E8"/>
    <w:rsid w:val="00C96B1B"/>
    <w:rsid w:val="00CC74A3"/>
    <w:rsid w:val="00D04C54"/>
    <w:rsid w:val="00D40C64"/>
    <w:rsid w:val="00D96A2A"/>
    <w:rsid w:val="00DB336A"/>
    <w:rsid w:val="00DB5A6A"/>
    <w:rsid w:val="00DE6857"/>
    <w:rsid w:val="00E04289"/>
    <w:rsid w:val="00E06FF8"/>
    <w:rsid w:val="00E415D3"/>
    <w:rsid w:val="00EA0DCC"/>
    <w:rsid w:val="00EF2FBA"/>
    <w:rsid w:val="00F068A9"/>
    <w:rsid w:val="00FE2774"/>
    <w:rsid w:val="00FF0CDF"/>
    <w:rsid w:val="00FF0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C94CB"/>
  <w15:docId w15:val="{F4A2B328-4F26-4494-B399-4A9D5A1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B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4BD6"/>
    <w:pPr>
      <w:keepNext/>
      <w:suppressAutoHyphens/>
      <w:autoSpaceDE w:val="0"/>
      <w:jc w:val="center"/>
      <w:outlineLvl w:val="0"/>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4BD6"/>
    <w:rPr>
      <w:rFonts w:ascii="Times New Roman" w:eastAsia="Times New Roman" w:hAnsi="Times New Roman" w:cs="Times New Roman"/>
      <w:b/>
      <w:bCs/>
      <w:sz w:val="28"/>
      <w:szCs w:val="28"/>
      <w:lang w:eastAsia="ar-SA"/>
    </w:rPr>
  </w:style>
  <w:style w:type="paragraph" w:customStyle="1" w:styleId="ConsPlusTitle">
    <w:name w:val="ConsPlusTitle"/>
    <w:rsid w:val="00164B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1">
    <w:name w:val="Название объекта1"/>
    <w:basedOn w:val="a"/>
    <w:next w:val="a"/>
    <w:rsid w:val="00164BD6"/>
    <w:pPr>
      <w:suppressAutoHyphens/>
      <w:autoSpaceDE w:val="0"/>
      <w:jc w:val="center"/>
    </w:pPr>
    <w:rPr>
      <w:b/>
      <w:bCs/>
      <w:sz w:val="28"/>
      <w:szCs w:val="28"/>
      <w:lang w:eastAsia="ar-SA"/>
    </w:rPr>
  </w:style>
  <w:style w:type="character" w:styleId="a3">
    <w:name w:val="Strong"/>
    <w:basedOn w:val="a0"/>
    <w:uiPriority w:val="22"/>
    <w:qFormat/>
    <w:rsid w:val="00164BD6"/>
    <w:rPr>
      <w:b/>
      <w:bCs/>
    </w:rPr>
  </w:style>
  <w:style w:type="paragraph" w:styleId="a4">
    <w:name w:val="No Spacing"/>
    <w:uiPriority w:val="1"/>
    <w:qFormat/>
    <w:rsid w:val="00164BD6"/>
    <w:pPr>
      <w:spacing w:after="0" w:line="240" w:lineRule="auto"/>
    </w:pPr>
  </w:style>
  <w:style w:type="paragraph" w:styleId="a5">
    <w:name w:val="Balloon Text"/>
    <w:basedOn w:val="a"/>
    <w:link w:val="a6"/>
    <w:uiPriority w:val="99"/>
    <w:semiHidden/>
    <w:unhideWhenUsed/>
    <w:rsid w:val="006B349C"/>
    <w:rPr>
      <w:rFonts w:ascii="Tahoma" w:hAnsi="Tahoma" w:cs="Tahoma"/>
      <w:sz w:val="16"/>
      <w:szCs w:val="16"/>
    </w:rPr>
  </w:style>
  <w:style w:type="character" w:customStyle="1" w:styleId="a6">
    <w:name w:val="Текст выноски Знак"/>
    <w:basedOn w:val="a0"/>
    <w:link w:val="a5"/>
    <w:uiPriority w:val="99"/>
    <w:semiHidden/>
    <w:rsid w:val="006B349C"/>
    <w:rPr>
      <w:rFonts w:ascii="Tahoma" w:eastAsia="Times New Roman" w:hAnsi="Tahoma" w:cs="Tahoma"/>
      <w:sz w:val="16"/>
      <w:szCs w:val="16"/>
      <w:lang w:eastAsia="ru-RU"/>
    </w:rPr>
  </w:style>
  <w:style w:type="paragraph" w:styleId="a7">
    <w:name w:val="header"/>
    <w:basedOn w:val="a"/>
    <w:link w:val="a8"/>
    <w:unhideWhenUsed/>
    <w:rsid w:val="00CC74A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rsid w:val="00CC74A3"/>
    <w:rPr>
      <w:rFonts w:ascii="Calibri" w:eastAsia="Calibri" w:hAnsi="Calibri" w:cs="Times New Roman"/>
    </w:rPr>
  </w:style>
  <w:style w:type="paragraph" w:customStyle="1" w:styleId="Style3">
    <w:name w:val="Style3"/>
    <w:basedOn w:val="a"/>
    <w:rsid w:val="00F068A9"/>
    <w:pPr>
      <w:widowControl w:val="0"/>
      <w:autoSpaceDE w:val="0"/>
      <w:autoSpaceDN w:val="0"/>
      <w:adjustRightInd w:val="0"/>
      <w:spacing w:line="322" w:lineRule="exact"/>
      <w:jc w:val="both"/>
    </w:pPr>
  </w:style>
  <w:style w:type="character" w:customStyle="1" w:styleId="FontStyle11">
    <w:name w:val="Font Style11"/>
    <w:rsid w:val="00F068A9"/>
    <w:rPr>
      <w:rFonts w:ascii="Times New Roman" w:hAnsi="Times New Roman" w:cs="Times New Roman"/>
      <w:sz w:val="26"/>
      <w:szCs w:val="26"/>
    </w:rPr>
  </w:style>
  <w:style w:type="character" w:customStyle="1" w:styleId="FontStyle12">
    <w:name w:val="Font Style12"/>
    <w:rsid w:val="00F068A9"/>
    <w:rPr>
      <w:rFonts w:ascii="Times New Roman" w:hAnsi="Times New Roman" w:cs="Times New Roman"/>
      <w:sz w:val="26"/>
      <w:szCs w:val="26"/>
    </w:rPr>
  </w:style>
  <w:style w:type="character" w:customStyle="1" w:styleId="FontStyle13">
    <w:name w:val="Font Style13"/>
    <w:rsid w:val="00F068A9"/>
    <w:rPr>
      <w:rFonts w:ascii="Times New Roman" w:hAnsi="Times New Roman" w:cs="Times New Roman"/>
      <w:sz w:val="26"/>
      <w:szCs w:val="26"/>
    </w:rPr>
  </w:style>
  <w:style w:type="character" w:styleId="a9">
    <w:name w:val="page number"/>
    <w:basedOn w:val="a0"/>
    <w:rsid w:val="00F068A9"/>
  </w:style>
  <w:style w:type="paragraph" w:customStyle="1" w:styleId="Style4">
    <w:name w:val="Style4"/>
    <w:basedOn w:val="a"/>
    <w:rsid w:val="00F068A9"/>
    <w:pPr>
      <w:widowControl w:val="0"/>
      <w:autoSpaceDE w:val="0"/>
      <w:autoSpaceDN w:val="0"/>
      <w:adjustRightInd w:val="0"/>
      <w:spacing w:line="274" w:lineRule="exact"/>
      <w:ind w:firstLine="72"/>
    </w:pPr>
  </w:style>
  <w:style w:type="paragraph" w:customStyle="1" w:styleId="Style5">
    <w:name w:val="Style5"/>
    <w:basedOn w:val="a"/>
    <w:rsid w:val="00F068A9"/>
    <w:pPr>
      <w:widowControl w:val="0"/>
      <w:autoSpaceDE w:val="0"/>
      <w:autoSpaceDN w:val="0"/>
      <w:adjustRightInd w:val="0"/>
      <w:spacing w:line="275" w:lineRule="exact"/>
      <w:ind w:firstLine="744"/>
      <w:jc w:val="both"/>
    </w:pPr>
  </w:style>
  <w:style w:type="paragraph" w:customStyle="1" w:styleId="Style6">
    <w:name w:val="Style6"/>
    <w:basedOn w:val="a"/>
    <w:rsid w:val="00F068A9"/>
    <w:pPr>
      <w:widowControl w:val="0"/>
      <w:autoSpaceDE w:val="0"/>
      <w:autoSpaceDN w:val="0"/>
      <w:adjustRightInd w:val="0"/>
    </w:pPr>
  </w:style>
  <w:style w:type="paragraph" w:customStyle="1" w:styleId="Style7">
    <w:name w:val="Style7"/>
    <w:basedOn w:val="a"/>
    <w:rsid w:val="00F068A9"/>
    <w:pPr>
      <w:widowControl w:val="0"/>
      <w:autoSpaceDE w:val="0"/>
      <w:autoSpaceDN w:val="0"/>
      <w:adjustRightInd w:val="0"/>
    </w:pPr>
  </w:style>
  <w:style w:type="paragraph" w:customStyle="1" w:styleId="Style8">
    <w:name w:val="Style8"/>
    <w:basedOn w:val="a"/>
    <w:rsid w:val="00F068A9"/>
    <w:pPr>
      <w:widowControl w:val="0"/>
      <w:autoSpaceDE w:val="0"/>
      <w:autoSpaceDN w:val="0"/>
      <w:adjustRightInd w:val="0"/>
    </w:pPr>
  </w:style>
  <w:style w:type="paragraph" w:customStyle="1" w:styleId="Style9">
    <w:name w:val="Style9"/>
    <w:basedOn w:val="a"/>
    <w:rsid w:val="00F068A9"/>
    <w:pPr>
      <w:widowControl w:val="0"/>
      <w:autoSpaceDE w:val="0"/>
      <w:autoSpaceDN w:val="0"/>
      <w:adjustRightInd w:val="0"/>
    </w:pPr>
  </w:style>
  <w:style w:type="character" w:customStyle="1" w:styleId="FontStyle14">
    <w:name w:val="Font Style14"/>
    <w:rsid w:val="00F068A9"/>
    <w:rPr>
      <w:rFonts w:ascii="Times New Roman" w:hAnsi="Times New Roman" w:cs="Times New Roman"/>
      <w:w w:val="50"/>
      <w:sz w:val="18"/>
      <w:szCs w:val="18"/>
    </w:rPr>
  </w:style>
  <w:style w:type="paragraph" w:styleId="aa">
    <w:name w:val="List Paragraph"/>
    <w:basedOn w:val="a"/>
    <w:uiPriority w:val="34"/>
    <w:qFormat/>
    <w:rsid w:val="00F068A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5804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8040.1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70259584.0" TargetMode="External"/><Relationship Id="rId4" Type="http://schemas.openxmlformats.org/officeDocument/2006/relationships/settings" Target="settings.xml"/><Relationship Id="rId9" Type="http://schemas.openxmlformats.org/officeDocument/2006/relationships/hyperlink" Target="garantF1://70259584.100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5D667-131E-42B2-A4CC-EC888950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4379</Words>
  <Characters>24966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2021-11-08T08:59:00Z</cp:lastPrinted>
  <dcterms:created xsi:type="dcterms:W3CDTF">2024-01-26T10:41:00Z</dcterms:created>
  <dcterms:modified xsi:type="dcterms:W3CDTF">2024-01-31T11:11:00Z</dcterms:modified>
</cp:coreProperties>
</file>