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3EE" w:rsidRPr="0004371F" w:rsidRDefault="00E553EE" w:rsidP="0004371F">
      <w:pPr>
        <w:autoSpaceDN w:val="0"/>
        <w:jc w:val="center"/>
        <w:rPr>
          <w:rFonts w:ascii="Times New Roman" w:hAnsi="Times New Roman"/>
          <w:sz w:val="30"/>
          <w:szCs w:val="30"/>
          <w:lang w:eastAsia="ru-RU"/>
        </w:rPr>
      </w:pPr>
      <w:r>
        <w:rPr>
          <w:rFonts w:ascii="Times New Roman" w:hAnsi="Times New Roman"/>
          <w:sz w:val="28"/>
          <w:szCs w:val="28"/>
        </w:rPr>
        <w:t xml:space="preserve">        </w:t>
      </w:r>
      <w:r w:rsidRPr="00AB0CA3">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8pt;height:41.4pt;visibility:visible" filled="t">
            <v:imagedata r:id="rId7" o:title=""/>
          </v:shape>
        </w:pict>
      </w:r>
    </w:p>
    <w:p w:rsidR="00E553EE" w:rsidRPr="0004371F" w:rsidRDefault="00E553EE" w:rsidP="0004371F">
      <w:pPr>
        <w:suppressAutoHyphens/>
        <w:autoSpaceDE w:val="0"/>
        <w:spacing w:after="0" w:line="240" w:lineRule="auto"/>
        <w:jc w:val="center"/>
        <w:rPr>
          <w:rFonts w:ascii="Times New Roman" w:hAnsi="Times New Roman"/>
          <w:b/>
          <w:bCs/>
          <w:sz w:val="28"/>
          <w:szCs w:val="28"/>
          <w:lang w:eastAsia="ar-SA"/>
        </w:rPr>
      </w:pPr>
      <w:r w:rsidRPr="0004371F">
        <w:rPr>
          <w:rFonts w:ascii="Times New Roman" w:hAnsi="Times New Roman"/>
          <w:b/>
          <w:bCs/>
          <w:sz w:val="28"/>
          <w:szCs w:val="28"/>
          <w:lang w:eastAsia="ar-SA"/>
        </w:rPr>
        <w:t>Собрание депутатов Копейского городского округа</w:t>
      </w:r>
    </w:p>
    <w:p w:rsidR="00E553EE" w:rsidRPr="0004371F" w:rsidRDefault="00E553EE" w:rsidP="0004371F">
      <w:pPr>
        <w:suppressAutoHyphens/>
        <w:autoSpaceDE w:val="0"/>
        <w:spacing w:after="0" w:line="240" w:lineRule="auto"/>
        <w:jc w:val="center"/>
        <w:rPr>
          <w:rFonts w:ascii="Times New Roman" w:hAnsi="Times New Roman"/>
          <w:b/>
          <w:bCs/>
          <w:sz w:val="30"/>
          <w:szCs w:val="30"/>
          <w:lang w:eastAsia="ar-SA"/>
        </w:rPr>
      </w:pPr>
      <w:r w:rsidRPr="0004371F">
        <w:rPr>
          <w:rFonts w:ascii="Times New Roman" w:hAnsi="Times New Roman"/>
          <w:b/>
          <w:bCs/>
          <w:sz w:val="32"/>
          <w:szCs w:val="32"/>
          <w:lang w:eastAsia="ar-SA"/>
        </w:rPr>
        <w:t>Челябинской области</w:t>
      </w:r>
    </w:p>
    <w:p w:rsidR="00E553EE" w:rsidRPr="0004371F" w:rsidRDefault="00E553EE" w:rsidP="0004371F">
      <w:pPr>
        <w:autoSpaceDN w:val="0"/>
        <w:spacing w:after="0" w:line="240" w:lineRule="auto"/>
        <w:rPr>
          <w:rFonts w:ascii="Times New Roman" w:hAnsi="Times New Roman"/>
          <w:sz w:val="24"/>
          <w:szCs w:val="24"/>
          <w:lang w:eastAsia="ru-RU"/>
        </w:rPr>
      </w:pPr>
    </w:p>
    <w:p w:rsidR="00E553EE" w:rsidRPr="0004371F" w:rsidRDefault="00E553EE" w:rsidP="0004371F">
      <w:pPr>
        <w:autoSpaceDN w:val="0"/>
        <w:spacing w:after="0" w:line="240" w:lineRule="auto"/>
        <w:jc w:val="center"/>
        <w:rPr>
          <w:rFonts w:ascii="Times New Roman" w:hAnsi="Times New Roman"/>
          <w:b/>
          <w:sz w:val="44"/>
          <w:szCs w:val="44"/>
          <w:lang w:eastAsia="ru-RU"/>
        </w:rPr>
      </w:pPr>
      <w:r w:rsidRPr="0004371F">
        <w:rPr>
          <w:rFonts w:ascii="Times New Roman" w:hAnsi="Times New Roman"/>
          <w:b/>
          <w:sz w:val="44"/>
          <w:szCs w:val="44"/>
          <w:lang w:eastAsia="ru-RU"/>
        </w:rPr>
        <w:t>РЕШЕНИЕ</w:t>
      </w:r>
    </w:p>
    <w:p w:rsidR="00E553EE" w:rsidRPr="0004371F" w:rsidRDefault="00E553EE" w:rsidP="0004371F">
      <w:pPr>
        <w:autoSpaceDN w:val="0"/>
        <w:spacing w:after="0" w:line="240" w:lineRule="auto"/>
        <w:rPr>
          <w:rFonts w:ascii="Times New Roman" w:hAnsi="Times New Roman"/>
          <w:sz w:val="28"/>
          <w:szCs w:val="28"/>
          <w:lang w:eastAsia="ru-RU"/>
        </w:rPr>
      </w:pPr>
      <w:r w:rsidRPr="0004371F">
        <w:rPr>
          <w:rFonts w:ascii="Times New Roman" w:hAnsi="Times New Roman"/>
          <w:sz w:val="28"/>
          <w:szCs w:val="28"/>
          <w:lang w:eastAsia="ru-RU"/>
        </w:rPr>
        <w:t xml:space="preserve">  </w:t>
      </w:r>
    </w:p>
    <w:p w:rsidR="00E553EE" w:rsidRPr="0004371F" w:rsidRDefault="00E553EE" w:rsidP="0004371F">
      <w:pPr>
        <w:autoSpaceDN w:val="0"/>
        <w:spacing w:after="0" w:line="240" w:lineRule="auto"/>
        <w:rPr>
          <w:rFonts w:ascii="Times New Roman" w:hAnsi="Times New Roman"/>
          <w:sz w:val="28"/>
          <w:szCs w:val="28"/>
          <w:lang w:eastAsia="ru-RU"/>
        </w:rPr>
      </w:pPr>
      <w:r w:rsidRPr="0004371F">
        <w:rPr>
          <w:rFonts w:ascii="Times New Roman" w:hAnsi="Times New Roman"/>
          <w:sz w:val="28"/>
          <w:szCs w:val="28"/>
          <w:lang w:eastAsia="ru-RU"/>
        </w:rPr>
        <w:t xml:space="preserve">     23.08.2023           84</w:t>
      </w:r>
      <w:r>
        <w:rPr>
          <w:rFonts w:ascii="Times New Roman" w:hAnsi="Times New Roman"/>
          <w:sz w:val="28"/>
          <w:szCs w:val="28"/>
          <w:lang w:eastAsia="ru-RU"/>
        </w:rPr>
        <w:t>3-МО</w:t>
      </w:r>
    </w:p>
    <w:p w:rsidR="00E553EE" w:rsidRPr="0004371F" w:rsidRDefault="00E553EE" w:rsidP="0004371F">
      <w:pPr>
        <w:autoSpaceDN w:val="0"/>
        <w:spacing w:after="0" w:line="240" w:lineRule="auto"/>
        <w:rPr>
          <w:rFonts w:ascii="Times New Roman" w:hAnsi="Times New Roman"/>
          <w:sz w:val="24"/>
          <w:szCs w:val="24"/>
          <w:lang w:eastAsia="ru-RU"/>
        </w:rPr>
      </w:pPr>
      <w:r w:rsidRPr="0004371F">
        <w:rPr>
          <w:rFonts w:ascii="Times New Roman" w:hAnsi="Times New Roman"/>
          <w:sz w:val="24"/>
          <w:szCs w:val="24"/>
          <w:lang w:eastAsia="ru-RU"/>
        </w:rPr>
        <w:t>от _______________№_____</w:t>
      </w:r>
    </w:p>
    <w:p w:rsidR="00E553EE" w:rsidRPr="000A16C2" w:rsidRDefault="00E553EE" w:rsidP="00AE28D0">
      <w:pPr>
        <w:spacing w:after="0" w:line="240" w:lineRule="auto"/>
        <w:rPr>
          <w:rFonts w:ascii="Times New Roman" w:hAnsi="Times New Roman"/>
          <w:sz w:val="28"/>
          <w:szCs w:val="28"/>
        </w:rPr>
      </w:pPr>
    </w:p>
    <w:p w:rsidR="00E553EE" w:rsidRPr="00916272" w:rsidRDefault="00E553EE" w:rsidP="00CD0888">
      <w:pPr>
        <w:tabs>
          <w:tab w:val="left" w:pos="3828"/>
          <w:tab w:val="left" w:pos="4111"/>
          <w:tab w:val="left" w:pos="4253"/>
          <w:tab w:val="left" w:pos="4536"/>
          <w:tab w:val="left" w:pos="4820"/>
        </w:tabs>
        <w:spacing w:after="0" w:line="240" w:lineRule="auto"/>
        <w:rPr>
          <w:rFonts w:ascii="Times New Roman" w:hAnsi="Times New Roman"/>
          <w:sz w:val="28"/>
          <w:szCs w:val="28"/>
        </w:rPr>
      </w:pPr>
      <w:r w:rsidRPr="00916272">
        <w:rPr>
          <w:rFonts w:ascii="Times New Roman" w:hAnsi="Times New Roman"/>
          <w:sz w:val="28"/>
          <w:szCs w:val="28"/>
        </w:rPr>
        <w:t>О внесении изменений в решение</w:t>
      </w:r>
    </w:p>
    <w:p w:rsidR="00E553EE" w:rsidRPr="00916272" w:rsidRDefault="00E553EE" w:rsidP="00AE28D0">
      <w:pPr>
        <w:spacing w:after="0" w:line="240" w:lineRule="auto"/>
        <w:rPr>
          <w:rFonts w:ascii="Times New Roman" w:hAnsi="Times New Roman"/>
          <w:sz w:val="28"/>
          <w:szCs w:val="28"/>
        </w:rPr>
      </w:pPr>
      <w:r w:rsidRPr="00916272">
        <w:rPr>
          <w:rFonts w:ascii="Times New Roman" w:hAnsi="Times New Roman"/>
          <w:sz w:val="28"/>
          <w:szCs w:val="28"/>
        </w:rPr>
        <w:t>Собрания депутатов    Копейского</w:t>
      </w:r>
    </w:p>
    <w:p w:rsidR="00E553EE" w:rsidRPr="00916272" w:rsidRDefault="00E553EE" w:rsidP="00CD0888">
      <w:pPr>
        <w:spacing w:after="0" w:line="240" w:lineRule="auto"/>
        <w:rPr>
          <w:rFonts w:ascii="Times New Roman" w:hAnsi="Times New Roman"/>
          <w:sz w:val="28"/>
          <w:szCs w:val="28"/>
        </w:rPr>
      </w:pPr>
      <w:r w:rsidRPr="00916272">
        <w:rPr>
          <w:rFonts w:ascii="Times New Roman" w:hAnsi="Times New Roman"/>
          <w:sz w:val="28"/>
          <w:szCs w:val="28"/>
        </w:rPr>
        <w:t xml:space="preserve">городского округа   от </w:t>
      </w:r>
      <w:r>
        <w:rPr>
          <w:rFonts w:ascii="Times New Roman" w:hAnsi="Times New Roman"/>
          <w:sz w:val="28"/>
          <w:szCs w:val="28"/>
        </w:rPr>
        <w:t>30.11.2022</w:t>
      </w:r>
      <w:r w:rsidRPr="00916272">
        <w:rPr>
          <w:rFonts w:ascii="Times New Roman" w:hAnsi="Times New Roman"/>
          <w:sz w:val="28"/>
          <w:szCs w:val="28"/>
        </w:rPr>
        <w:t xml:space="preserve"> </w:t>
      </w:r>
    </w:p>
    <w:p w:rsidR="00E553EE" w:rsidRPr="00916272" w:rsidRDefault="00E553EE" w:rsidP="00CD0888">
      <w:pPr>
        <w:spacing w:after="0" w:line="240" w:lineRule="auto"/>
        <w:rPr>
          <w:rFonts w:ascii="Times New Roman" w:hAnsi="Times New Roman"/>
          <w:sz w:val="28"/>
          <w:szCs w:val="28"/>
        </w:rPr>
      </w:pPr>
      <w:r w:rsidRPr="00916272">
        <w:rPr>
          <w:rFonts w:ascii="Times New Roman" w:hAnsi="Times New Roman"/>
          <w:sz w:val="28"/>
          <w:szCs w:val="28"/>
        </w:rPr>
        <w:t xml:space="preserve">№ </w:t>
      </w:r>
      <w:r>
        <w:rPr>
          <w:rFonts w:ascii="Times New Roman" w:hAnsi="Times New Roman"/>
          <w:sz w:val="28"/>
          <w:szCs w:val="28"/>
        </w:rPr>
        <w:t>652</w:t>
      </w:r>
      <w:r w:rsidRPr="00916272">
        <w:rPr>
          <w:rFonts w:ascii="Times New Roman" w:hAnsi="Times New Roman"/>
          <w:sz w:val="28"/>
          <w:szCs w:val="28"/>
        </w:rPr>
        <w:t>-МО</w:t>
      </w:r>
    </w:p>
    <w:p w:rsidR="00E553EE" w:rsidRPr="00D97F5F" w:rsidRDefault="00E553EE" w:rsidP="00AE28D0">
      <w:pPr>
        <w:spacing w:after="0" w:line="240" w:lineRule="auto"/>
        <w:rPr>
          <w:rFonts w:ascii="Times New Roman" w:hAnsi="Times New Roman"/>
          <w:sz w:val="27"/>
          <w:szCs w:val="27"/>
        </w:rPr>
      </w:pPr>
    </w:p>
    <w:p w:rsidR="00E553EE" w:rsidRDefault="00E553EE" w:rsidP="00374681">
      <w:pPr>
        <w:spacing w:after="0" w:line="240" w:lineRule="auto"/>
        <w:ind w:firstLine="709"/>
        <w:jc w:val="both"/>
        <w:rPr>
          <w:rFonts w:ascii="Times New Roman" w:hAnsi="Times New Roman"/>
          <w:sz w:val="28"/>
          <w:szCs w:val="28"/>
        </w:rPr>
      </w:pPr>
      <w:r w:rsidRPr="00916272">
        <w:rPr>
          <w:rFonts w:ascii="Times New Roman" w:hAnsi="Times New Roman"/>
          <w:sz w:val="28"/>
          <w:szCs w:val="28"/>
        </w:rPr>
        <w:t>В соответствии с Трудовым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w:t>
      </w:r>
      <w:r>
        <w:rPr>
          <w:rFonts w:ascii="Times New Roman" w:hAnsi="Times New Roman"/>
          <w:sz w:val="28"/>
          <w:szCs w:val="28"/>
        </w:rPr>
        <w:t>ания «Копейский городской округ»</w:t>
      </w:r>
    </w:p>
    <w:p w:rsidR="00E553EE" w:rsidRPr="00916272" w:rsidRDefault="00E553EE" w:rsidP="00374681">
      <w:pPr>
        <w:spacing w:after="0" w:line="240" w:lineRule="auto"/>
        <w:jc w:val="both"/>
        <w:rPr>
          <w:rFonts w:ascii="Times New Roman" w:hAnsi="Times New Roman"/>
          <w:sz w:val="28"/>
          <w:szCs w:val="28"/>
        </w:rPr>
      </w:pPr>
      <w:r w:rsidRPr="00916272">
        <w:rPr>
          <w:rFonts w:ascii="Times New Roman" w:hAnsi="Times New Roman"/>
          <w:sz w:val="28"/>
          <w:szCs w:val="28"/>
        </w:rPr>
        <w:t xml:space="preserve">Собрание депутатов Копейского городского округа </w:t>
      </w:r>
      <w:r>
        <w:rPr>
          <w:rFonts w:ascii="Times New Roman" w:hAnsi="Times New Roman"/>
          <w:sz w:val="28"/>
          <w:szCs w:val="28"/>
        </w:rPr>
        <w:t>Челябинской области</w:t>
      </w:r>
    </w:p>
    <w:p w:rsidR="00E553EE" w:rsidRPr="00916272" w:rsidRDefault="00E553EE" w:rsidP="00AE28D0">
      <w:pPr>
        <w:spacing w:after="0" w:line="240" w:lineRule="auto"/>
        <w:rPr>
          <w:rFonts w:ascii="Times New Roman" w:hAnsi="Times New Roman"/>
          <w:sz w:val="28"/>
          <w:szCs w:val="28"/>
        </w:rPr>
      </w:pPr>
      <w:r w:rsidRPr="00916272">
        <w:rPr>
          <w:rFonts w:ascii="Times New Roman" w:hAnsi="Times New Roman"/>
          <w:sz w:val="28"/>
          <w:szCs w:val="28"/>
        </w:rPr>
        <w:t>РЕШАЕТ:</w:t>
      </w:r>
    </w:p>
    <w:p w:rsidR="00E553EE" w:rsidRDefault="00E553EE" w:rsidP="00E15F2D">
      <w:pPr>
        <w:spacing w:after="0" w:line="240" w:lineRule="auto"/>
        <w:ind w:firstLine="709"/>
        <w:jc w:val="both"/>
        <w:rPr>
          <w:rFonts w:ascii="Times New Roman" w:hAnsi="Times New Roman"/>
          <w:sz w:val="28"/>
          <w:szCs w:val="28"/>
        </w:rPr>
      </w:pPr>
      <w:r w:rsidRPr="00916272">
        <w:rPr>
          <w:rFonts w:ascii="Times New Roman" w:hAnsi="Times New Roman"/>
          <w:sz w:val="28"/>
          <w:szCs w:val="28"/>
        </w:rPr>
        <w:t xml:space="preserve">1. Внести в Положение «Об оплате труда работников муниципальных образовательных организаций, подведомственных управлению образования администрации Копейского городского округа», утвержденное решением Собрания депутатов Копейского городского округа от </w:t>
      </w:r>
      <w:r>
        <w:rPr>
          <w:rFonts w:ascii="Times New Roman" w:hAnsi="Times New Roman"/>
          <w:sz w:val="28"/>
          <w:szCs w:val="28"/>
        </w:rPr>
        <w:t>30</w:t>
      </w:r>
      <w:r w:rsidRPr="00916272">
        <w:rPr>
          <w:rFonts w:ascii="Times New Roman" w:hAnsi="Times New Roman"/>
          <w:sz w:val="28"/>
          <w:szCs w:val="28"/>
        </w:rPr>
        <w:t>.</w:t>
      </w:r>
      <w:r>
        <w:rPr>
          <w:rFonts w:ascii="Times New Roman" w:hAnsi="Times New Roman"/>
          <w:sz w:val="28"/>
          <w:szCs w:val="28"/>
        </w:rPr>
        <w:t>11</w:t>
      </w:r>
      <w:r w:rsidRPr="00916272">
        <w:rPr>
          <w:rFonts w:ascii="Times New Roman" w:hAnsi="Times New Roman"/>
          <w:sz w:val="28"/>
          <w:szCs w:val="28"/>
        </w:rPr>
        <w:t>.202</w:t>
      </w:r>
      <w:r>
        <w:rPr>
          <w:rFonts w:ascii="Times New Roman" w:hAnsi="Times New Roman"/>
          <w:sz w:val="28"/>
          <w:szCs w:val="28"/>
        </w:rPr>
        <w:t>2</w:t>
      </w:r>
      <w:r w:rsidRPr="00916272">
        <w:rPr>
          <w:rFonts w:ascii="Times New Roman" w:hAnsi="Times New Roman"/>
          <w:sz w:val="28"/>
          <w:szCs w:val="28"/>
        </w:rPr>
        <w:t xml:space="preserve"> № </w:t>
      </w:r>
      <w:r>
        <w:rPr>
          <w:rFonts w:ascii="Times New Roman" w:hAnsi="Times New Roman"/>
          <w:sz w:val="28"/>
          <w:szCs w:val="28"/>
        </w:rPr>
        <w:t>652</w:t>
      </w:r>
      <w:r w:rsidRPr="00916272">
        <w:rPr>
          <w:rFonts w:ascii="Times New Roman" w:hAnsi="Times New Roman"/>
          <w:sz w:val="28"/>
          <w:szCs w:val="28"/>
        </w:rPr>
        <w:t xml:space="preserve">-МО </w:t>
      </w:r>
      <w:r>
        <w:rPr>
          <w:rFonts w:ascii="Times New Roman" w:hAnsi="Times New Roman"/>
          <w:sz w:val="28"/>
          <w:szCs w:val="28"/>
        </w:rPr>
        <w:t>(далее – Положение)</w:t>
      </w:r>
      <w:r w:rsidRPr="00120749">
        <w:rPr>
          <w:rFonts w:ascii="Times New Roman" w:hAnsi="Times New Roman"/>
          <w:sz w:val="28"/>
          <w:szCs w:val="28"/>
        </w:rPr>
        <w:t xml:space="preserve"> </w:t>
      </w:r>
      <w:r w:rsidRPr="00916272">
        <w:rPr>
          <w:rFonts w:ascii="Times New Roman" w:hAnsi="Times New Roman"/>
          <w:sz w:val="28"/>
          <w:szCs w:val="28"/>
        </w:rPr>
        <w:t>следующие изменения</w:t>
      </w:r>
      <w:r>
        <w:rPr>
          <w:rFonts w:ascii="Times New Roman" w:hAnsi="Times New Roman"/>
          <w:sz w:val="28"/>
          <w:szCs w:val="28"/>
        </w:rPr>
        <w:t>:</w:t>
      </w:r>
    </w:p>
    <w:p w:rsidR="00E553EE" w:rsidRDefault="00E553EE" w:rsidP="00E15F2D">
      <w:pPr>
        <w:spacing w:after="0" w:line="240" w:lineRule="auto"/>
        <w:ind w:firstLine="709"/>
        <w:jc w:val="both"/>
        <w:rPr>
          <w:rFonts w:ascii="Times New Roman" w:hAnsi="Times New Roman"/>
          <w:sz w:val="28"/>
          <w:szCs w:val="28"/>
        </w:rPr>
      </w:pPr>
      <w:r>
        <w:rPr>
          <w:rFonts w:ascii="Times New Roman" w:hAnsi="Times New Roman"/>
          <w:sz w:val="28"/>
          <w:szCs w:val="28"/>
        </w:rPr>
        <w:t>1) таблицу  № 1 пункта 50 Положения изложить в следующей редакции:</w:t>
      </w:r>
    </w:p>
    <w:p w:rsidR="00E553EE" w:rsidRDefault="00E553EE" w:rsidP="00E15F2D">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2872"/>
        <w:gridCol w:w="901"/>
        <w:gridCol w:w="902"/>
        <w:gridCol w:w="902"/>
        <w:gridCol w:w="902"/>
        <w:gridCol w:w="902"/>
        <w:gridCol w:w="902"/>
        <w:gridCol w:w="902"/>
      </w:tblGrid>
      <w:tr w:rsidR="00E553EE" w:rsidRPr="00AB0CA3" w:rsidTr="00027980">
        <w:trPr>
          <w:trHeight w:val="306"/>
        </w:trPr>
        <w:tc>
          <w:tcPr>
            <w:tcW w:w="669" w:type="dxa"/>
            <w:vMerge w:val="restart"/>
          </w:tcPr>
          <w:p w:rsidR="00E553EE" w:rsidRPr="00AB0CA3" w:rsidRDefault="00E553EE" w:rsidP="00027980">
            <w:pPr>
              <w:jc w:val="center"/>
              <w:rPr>
                <w:rFonts w:ascii="Times New Roman" w:hAnsi="Times New Roman"/>
                <w:sz w:val="24"/>
                <w:szCs w:val="24"/>
              </w:rPr>
            </w:pPr>
            <w:r w:rsidRPr="00AB0CA3">
              <w:rPr>
                <w:rFonts w:ascii="Times New Roman" w:hAnsi="Times New Roman"/>
                <w:sz w:val="24"/>
                <w:szCs w:val="24"/>
              </w:rPr>
              <w:t>№ п/п</w:t>
            </w:r>
          </w:p>
        </w:tc>
        <w:tc>
          <w:tcPr>
            <w:tcW w:w="2872" w:type="dxa"/>
            <w:vMerge w:val="restart"/>
          </w:tcPr>
          <w:p w:rsidR="00E553EE" w:rsidRPr="00AB0CA3" w:rsidRDefault="00E553EE" w:rsidP="00027980">
            <w:pPr>
              <w:jc w:val="center"/>
              <w:rPr>
                <w:rFonts w:ascii="Times New Roman" w:hAnsi="Times New Roman"/>
                <w:sz w:val="24"/>
                <w:szCs w:val="24"/>
              </w:rPr>
            </w:pPr>
            <w:r w:rsidRPr="00AB0CA3">
              <w:rPr>
                <w:rFonts w:ascii="Times New Roman" w:hAnsi="Times New Roman"/>
                <w:sz w:val="24"/>
                <w:szCs w:val="24"/>
              </w:rPr>
              <w:t>Тип образовательной организации</w:t>
            </w:r>
          </w:p>
        </w:tc>
        <w:tc>
          <w:tcPr>
            <w:tcW w:w="6313" w:type="dxa"/>
            <w:gridSpan w:val="7"/>
          </w:tcPr>
          <w:p w:rsidR="00E553EE" w:rsidRPr="00AB0CA3" w:rsidRDefault="00E553EE" w:rsidP="00027980">
            <w:pPr>
              <w:jc w:val="center"/>
              <w:rPr>
                <w:rFonts w:ascii="Times New Roman" w:hAnsi="Times New Roman"/>
                <w:sz w:val="24"/>
                <w:szCs w:val="24"/>
              </w:rPr>
            </w:pPr>
            <w:r w:rsidRPr="00AB0CA3">
              <w:rPr>
                <w:rFonts w:ascii="Times New Roman" w:hAnsi="Times New Roman"/>
                <w:sz w:val="24"/>
                <w:szCs w:val="24"/>
              </w:rPr>
              <w:t xml:space="preserve">Группа оплаты труда руководителей  </w:t>
            </w:r>
          </w:p>
        </w:tc>
      </w:tr>
      <w:tr w:rsidR="00E553EE" w:rsidRPr="00AB0CA3" w:rsidTr="00027980">
        <w:trPr>
          <w:trHeight w:val="355"/>
        </w:trPr>
        <w:tc>
          <w:tcPr>
            <w:tcW w:w="669" w:type="dxa"/>
            <w:vMerge/>
          </w:tcPr>
          <w:p w:rsidR="00E553EE" w:rsidRPr="00AB0CA3" w:rsidRDefault="00E553EE" w:rsidP="00027980">
            <w:pPr>
              <w:jc w:val="both"/>
              <w:rPr>
                <w:rFonts w:ascii="Times New Roman" w:hAnsi="Times New Roman"/>
                <w:sz w:val="24"/>
                <w:szCs w:val="24"/>
              </w:rPr>
            </w:pPr>
          </w:p>
        </w:tc>
        <w:tc>
          <w:tcPr>
            <w:tcW w:w="2872" w:type="dxa"/>
            <w:vMerge/>
          </w:tcPr>
          <w:p w:rsidR="00E553EE" w:rsidRPr="00AB0CA3" w:rsidRDefault="00E553EE" w:rsidP="00027980">
            <w:pPr>
              <w:jc w:val="both"/>
              <w:rPr>
                <w:rFonts w:ascii="Times New Roman" w:hAnsi="Times New Roman"/>
                <w:sz w:val="24"/>
                <w:szCs w:val="24"/>
              </w:rPr>
            </w:pPr>
          </w:p>
        </w:tc>
        <w:tc>
          <w:tcPr>
            <w:tcW w:w="901" w:type="dxa"/>
          </w:tcPr>
          <w:p w:rsidR="00E553EE" w:rsidRPr="00AB0CA3" w:rsidRDefault="00E553EE" w:rsidP="00027980">
            <w:pPr>
              <w:jc w:val="center"/>
              <w:rPr>
                <w:rFonts w:ascii="Times New Roman" w:hAnsi="Times New Roman"/>
                <w:sz w:val="24"/>
                <w:szCs w:val="24"/>
                <w:lang w:val="en-US"/>
              </w:rPr>
            </w:pPr>
            <w:r w:rsidRPr="00AB0CA3">
              <w:rPr>
                <w:rFonts w:ascii="Times New Roman" w:hAnsi="Times New Roman"/>
                <w:sz w:val="24"/>
                <w:szCs w:val="24"/>
                <w:lang w:val="en-US"/>
              </w:rPr>
              <w:t>I</w:t>
            </w:r>
          </w:p>
        </w:tc>
        <w:tc>
          <w:tcPr>
            <w:tcW w:w="902" w:type="dxa"/>
          </w:tcPr>
          <w:p w:rsidR="00E553EE" w:rsidRPr="00AB0CA3" w:rsidRDefault="00E553EE" w:rsidP="00027980">
            <w:pPr>
              <w:jc w:val="center"/>
              <w:rPr>
                <w:rFonts w:ascii="Times New Roman" w:hAnsi="Times New Roman"/>
                <w:sz w:val="24"/>
                <w:szCs w:val="24"/>
                <w:lang w:val="en-US"/>
              </w:rPr>
            </w:pPr>
            <w:r w:rsidRPr="00AB0CA3">
              <w:rPr>
                <w:rFonts w:ascii="Times New Roman" w:hAnsi="Times New Roman"/>
                <w:sz w:val="24"/>
                <w:szCs w:val="24"/>
                <w:lang w:val="en-US"/>
              </w:rPr>
              <w:t>II</w:t>
            </w:r>
          </w:p>
        </w:tc>
        <w:tc>
          <w:tcPr>
            <w:tcW w:w="902" w:type="dxa"/>
          </w:tcPr>
          <w:p w:rsidR="00E553EE" w:rsidRPr="00AB0CA3" w:rsidRDefault="00E553EE" w:rsidP="00027980">
            <w:pPr>
              <w:jc w:val="center"/>
              <w:rPr>
                <w:rFonts w:ascii="Times New Roman" w:hAnsi="Times New Roman"/>
                <w:sz w:val="24"/>
                <w:szCs w:val="24"/>
              </w:rPr>
            </w:pPr>
            <w:r w:rsidRPr="00AB0CA3">
              <w:rPr>
                <w:rFonts w:ascii="Times New Roman" w:hAnsi="Times New Roman"/>
                <w:sz w:val="24"/>
                <w:szCs w:val="24"/>
                <w:lang w:val="en-US"/>
              </w:rPr>
              <w:t>III</w:t>
            </w:r>
          </w:p>
        </w:tc>
        <w:tc>
          <w:tcPr>
            <w:tcW w:w="902" w:type="dxa"/>
          </w:tcPr>
          <w:p w:rsidR="00E553EE" w:rsidRPr="00AB0CA3" w:rsidRDefault="00E553EE" w:rsidP="00027980">
            <w:pPr>
              <w:jc w:val="center"/>
              <w:rPr>
                <w:rFonts w:ascii="Times New Roman" w:hAnsi="Times New Roman"/>
                <w:sz w:val="24"/>
                <w:szCs w:val="24"/>
                <w:lang w:val="en-US"/>
              </w:rPr>
            </w:pPr>
            <w:r w:rsidRPr="00AB0CA3">
              <w:rPr>
                <w:rFonts w:ascii="Times New Roman" w:hAnsi="Times New Roman"/>
                <w:sz w:val="24"/>
                <w:szCs w:val="24"/>
                <w:lang w:val="en-US"/>
              </w:rPr>
              <w:t>IV</w:t>
            </w:r>
          </w:p>
        </w:tc>
        <w:tc>
          <w:tcPr>
            <w:tcW w:w="902" w:type="dxa"/>
          </w:tcPr>
          <w:p w:rsidR="00E553EE" w:rsidRPr="00AB0CA3" w:rsidRDefault="00E553EE" w:rsidP="00027980">
            <w:pPr>
              <w:jc w:val="center"/>
              <w:rPr>
                <w:rFonts w:ascii="Times New Roman" w:hAnsi="Times New Roman"/>
                <w:sz w:val="24"/>
                <w:szCs w:val="24"/>
                <w:lang w:val="en-US"/>
              </w:rPr>
            </w:pPr>
            <w:r w:rsidRPr="00AB0CA3">
              <w:rPr>
                <w:rFonts w:ascii="Times New Roman" w:hAnsi="Times New Roman"/>
                <w:sz w:val="24"/>
                <w:szCs w:val="24"/>
                <w:lang w:val="en-US"/>
              </w:rPr>
              <w:t>V</w:t>
            </w:r>
          </w:p>
        </w:tc>
        <w:tc>
          <w:tcPr>
            <w:tcW w:w="902" w:type="dxa"/>
          </w:tcPr>
          <w:p w:rsidR="00E553EE" w:rsidRPr="00AB0CA3" w:rsidRDefault="00E553EE" w:rsidP="00027980">
            <w:pPr>
              <w:jc w:val="center"/>
              <w:rPr>
                <w:rFonts w:ascii="Times New Roman" w:hAnsi="Times New Roman"/>
                <w:sz w:val="24"/>
                <w:szCs w:val="24"/>
                <w:lang w:val="en-US"/>
              </w:rPr>
            </w:pPr>
            <w:r w:rsidRPr="00AB0CA3">
              <w:rPr>
                <w:rFonts w:ascii="Times New Roman" w:hAnsi="Times New Roman"/>
                <w:sz w:val="24"/>
                <w:szCs w:val="24"/>
                <w:lang w:val="en-US"/>
              </w:rPr>
              <w:t>VI</w:t>
            </w:r>
          </w:p>
        </w:tc>
        <w:tc>
          <w:tcPr>
            <w:tcW w:w="902" w:type="dxa"/>
          </w:tcPr>
          <w:p w:rsidR="00E553EE" w:rsidRPr="00AB0CA3" w:rsidRDefault="00E553EE" w:rsidP="00027980">
            <w:pPr>
              <w:jc w:val="center"/>
              <w:rPr>
                <w:rFonts w:ascii="Times New Roman" w:hAnsi="Times New Roman"/>
                <w:sz w:val="24"/>
                <w:szCs w:val="24"/>
              </w:rPr>
            </w:pPr>
            <w:r w:rsidRPr="00AB0CA3">
              <w:rPr>
                <w:rFonts w:ascii="Times New Roman" w:hAnsi="Times New Roman"/>
                <w:sz w:val="24"/>
                <w:szCs w:val="24"/>
                <w:lang w:val="en-US"/>
              </w:rPr>
              <w:t>VII</w:t>
            </w:r>
            <w:r w:rsidRPr="00AB0CA3">
              <w:rPr>
                <w:rFonts w:ascii="Times New Roman" w:hAnsi="Times New Roman"/>
                <w:sz w:val="24"/>
                <w:szCs w:val="24"/>
              </w:rPr>
              <w:t xml:space="preserve"> </w:t>
            </w:r>
          </w:p>
        </w:tc>
      </w:tr>
      <w:tr w:rsidR="00E553EE" w:rsidRPr="00AB0CA3" w:rsidTr="00027980">
        <w:tc>
          <w:tcPr>
            <w:tcW w:w="669" w:type="dxa"/>
          </w:tcPr>
          <w:p w:rsidR="00E553EE" w:rsidRPr="00AB0CA3" w:rsidRDefault="00E553EE" w:rsidP="00027980">
            <w:pPr>
              <w:jc w:val="both"/>
              <w:rPr>
                <w:rFonts w:ascii="Times New Roman" w:hAnsi="Times New Roman"/>
                <w:sz w:val="24"/>
                <w:szCs w:val="24"/>
              </w:rPr>
            </w:pPr>
            <w:r w:rsidRPr="00AB0CA3">
              <w:rPr>
                <w:rFonts w:ascii="Times New Roman" w:hAnsi="Times New Roman"/>
                <w:sz w:val="24"/>
                <w:szCs w:val="24"/>
              </w:rPr>
              <w:t>1.</w:t>
            </w:r>
          </w:p>
        </w:tc>
        <w:tc>
          <w:tcPr>
            <w:tcW w:w="2872" w:type="dxa"/>
          </w:tcPr>
          <w:p w:rsidR="00E553EE" w:rsidRPr="00AB0CA3" w:rsidRDefault="00E553EE" w:rsidP="00027980">
            <w:pPr>
              <w:spacing w:after="0" w:line="240" w:lineRule="auto"/>
              <w:jc w:val="both"/>
              <w:rPr>
                <w:rFonts w:ascii="Times New Roman" w:hAnsi="Times New Roman"/>
                <w:sz w:val="24"/>
                <w:szCs w:val="24"/>
              </w:rPr>
            </w:pPr>
            <w:r w:rsidRPr="00AB0CA3">
              <w:rPr>
                <w:rFonts w:ascii="Times New Roman" w:hAnsi="Times New Roman"/>
                <w:sz w:val="24"/>
                <w:szCs w:val="24"/>
              </w:rPr>
              <w:t>Дошкольная образовательная организация </w:t>
            </w:r>
          </w:p>
        </w:tc>
        <w:tc>
          <w:tcPr>
            <w:tcW w:w="901"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более 700</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600-699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500-599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400-499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300-399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200-299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1-199</w:t>
            </w:r>
          </w:p>
        </w:tc>
      </w:tr>
      <w:tr w:rsidR="00E553EE" w:rsidRPr="00AB0CA3" w:rsidTr="00027980">
        <w:tc>
          <w:tcPr>
            <w:tcW w:w="669" w:type="dxa"/>
          </w:tcPr>
          <w:p w:rsidR="00E553EE" w:rsidRPr="00AB0CA3" w:rsidRDefault="00E553EE" w:rsidP="00027980">
            <w:pPr>
              <w:jc w:val="both"/>
              <w:rPr>
                <w:rFonts w:ascii="Times New Roman" w:hAnsi="Times New Roman"/>
                <w:sz w:val="24"/>
                <w:szCs w:val="24"/>
              </w:rPr>
            </w:pPr>
            <w:r w:rsidRPr="00AB0CA3">
              <w:rPr>
                <w:rFonts w:ascii="Times New Roman" w:hAnsi="Times New Roman"/>
                <w:sz w:val="24"/>
                <w:szCs w:val="24"/>
              </w:rPr>
              <w:t>2.</w:t>
            </w:r>
          </w:p>
        </w:tc>
        <w:tc>
          <w:tcPr>
            <w:tcW w:w="2872" w:type="dxa"/>
          </w:tcPr>
          <w:p w:rsidR="00E553EE" w:rsidRPr="00AB0CA3" w:rsidRDefault="00E553EE" w:rsidP="00027980">
            <w:pPr>
              <w:spacing w:after="0" w:line="240" w:lineRule="auto"/>
              <w:jc w:val="both"/>
              <w:rPr>
                <w:rFonts w:ascii="Times New Roman" w:hAnsi="Times New Roman"/>
                <w:sz w:val="24"/>
                <w:szCs w:val="24"/>
              </w:rPr>
            </w:pPr>
            <w:r w:rsidRPr="00AB0CA3">
              <w:rPr>
                <w:rFonts w:ascii="Times New Roman" w:hAnsi="Times New Roman"/>
                <w:sz w:val="24"/>
                <w:szCs w:val="24"/>
              </w:rPr>
              <w:t>Общеобразовательная организация</w:t>
            </w:r>
          </w:p>
        </w:tc>
        <w:tc>
          <w:tcPr>
            <w:tcW w:w="901"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более 1200</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1000-1199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800-999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600-799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400-599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200-399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1-199</w:t>
            </w:r>
          </w:p>
        </w:tc>
      </w:tr>
      <w:tr w:rsidR="00E553EE" w:rsidRPr="00AB0CA3" w:rsidTr="00027980">
        <w:tc>
          <w:tcPr>
            <w:tcW w:w="669" w:type="dxa"/>
          </w:tcPr>
          <w:p w:rsidR="00E553EE" w:rsidRPr="00AB0CA3" w:rsidRDefault="00E553EE" w:rsidP="00027980">
            <w:pPr>
              <w:jc w:val="both"/>
              <w:rPr>
                <w:rFonts w:ascii="Times New Roman" w:hAnsi="Times New Roman"/>
                <w:sz w:val="24"/>
                <w:szCs w:val="24"/>
              </w:rPr>
            </w:pPr>
            <w:r w:rsidRPr="00AB0CA3">
              <w:rPr>
                <w:rFonts w:ascii="Times New Roman" w:hAnsi="Times New Roman"/>
                <w:sz w:val="24"/>
                <w:szCs w:val="24"/>
              </w:rPr>
              <w:t>3.</w:t>
            </w:r>
          </w:p>
        </w:tc>
        <w:tc>
          <w:tcPr>
            <w:tcW w:w="2872" w:type="dxa"/>
          </w:tcPr>
          <w:p w:rsidR="00E553EE" w:rsidRPr="00AB0CA3" w:rsidRDefault="00E553EE" w:rsidP="00027980">
            <w:pPr>
              <w:spacing w:after="0" w:line="240" w:lineRule="auto"/>
              <w:jc w:val="both"/>
              <w:rPr>
                <w:rFonts w:ascii="Times New Roman" w:hAnsi="Times New Roman"/>
                <w:sz w:val="24"/>
                <w:szCs w:val="24"/>
              </w:rPr>
            </w:pPr>
            <w:r w:rsidRPr="00AB0CA3">
              <w:rPr>
                <w:rFonts w:ascii="Times New Roman" w:hAnsi="Times New Roman"/>
                <w:sz w:val="24"/>
                <w:szCs w:val="24"/>
              </w:rPr>
              <w:t>Организация дополнительного образования</w:t>
            </w:r>
          </w:p>
        </w:tc>
        <w:tc>
          <w:tcPr>
            <w:tcW w:w="901"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более 2000</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1500-2000</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1200-1499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800-1199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500-799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200-499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1-199</w:t>
            </w:r>
          </w:p>
        </w:tc>
      </w:tr>
      <w:tr w:rsidR="00E553EE" w:rsidRPr="00AB0CA3" w:rsidTr="00027980">
        <w:trPr>
          <w:trHeight w:val="990"/>
        </w:trPr>
        <w:tc>
          <w:tcPr>
            <w:tcW w:w="669" w:type="dxa"/>
          </w:tcPr>
          <w:p w:rsidR="00E553EE" w:rsidRPr="00AB0CA3" w:rsidRDefault="00E553EE" w:rsidP="00027980">
            <w:pPr>
              <w:jc w:val="both"/>
              <w:rPr>
                <w:rFonts w:ascii="Times New Roman" w:hAnsi="Times New Roman"/>
                <w:sz w:val="24"/>
                <w:szCs w:val="24"/>
              </w:rPr>
            </w:pPr>
            <w:r w:rsidRPr="00AB0CA3">
              <w:rPr>
                <w:rFonts w:ascii="Times New Roman" w:hAnsi="Times New Roman"/>
                <w:sz w:val="24"/>
                <w:szCs w:val="24"/>
              </w:rPr>
              <w:t>4.</w:t>
            </w:r>
          </w:p>
        </w:tc>
        <w:tc>
          <w:tcPr>
            <w:tcW w:w="2872" w:type="dxa"/>
          </w:tcPr>
          <w:p w:rsidR="00E553EE" w:rsidRPr="00AB0CA3" w:rsidRDefault="00E553EE" w:rsidP="00027980">
            <w:pPr>
              <w:spacing w:after="0" w:line="240" w:lineRule="auto"/>
              <w:jc w:val="both"/>
              <w:rPr>
                <w:rFonts w:ascii="Times New Roman" w:hAnsi="Times New Roman"/>
                <w:sz w:val="24"/>
                <w:szCs w:val="24"/>
              </w:rPr>
            </w:pPr>
            <w:r w:rsidRPr="00AB0CA3">
              <w:rPr>
                <w:rFonts w:ascii="Times New Roman" w:hAnsi="Times New Roman"/>
                <w:sz w:val="24"/>
                <w:szCs w:val="24"/>
              </w:rPr>
              <w:t xml:space="preserve">Организация дополнительного профессионального образования </w:t>
            </w:r>
          </w:p>
        </w:tc>
        <w:tc>
          <w:tcPr>
            <w:tcW w:w="901"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более 1000</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900-</w:t>
            </w:r>
          </w:p>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999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800-</w:t>
            </w:r>
          </w:p>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899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600-</w:t>
            </w:r>
          </w:p>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799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400-599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200-399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1-199</w:t>
            </w:r>
          </w:p>
        </w:tc>
      </w:tr>
      <w:tr w:rsidR="00E553EE" w:rsidRPr="00AB0CA3" w:rsidTr="00027980">
        <w:tc>
          <w:tcPr>
            <w:tcW w:w="669" w:type="dxa"/>
          </w:tcPr>
          <w:p w:rsidR="00E553EE" w:rsidRPr="00AB0CA3" w:rsidRDefault="00E553EE" w:rsidP="00027980">
            <w:pPr>
              <w:jc w:val="both"/>
            </w:pPr>
            <w:r w:rsidRPr="00AB0CA3">
              <w:t>5.</w:t>
            </w:r>
          </w:p>
        </w:tc>
        <w:tc>
          <w:tcPr>
            <w:tcW w:w="2872" w:type="dxa"/>
          </w:tcPr>
          <w:p w:rsidR="00E553EE" w:rsidRPr="00AB0CA3" w:rsidRDefault="00E553EE" w:rsidP="00027980">
            <w:pPr>
              <w:spacing w:after="0" w:line="240" w:lineRule="auto"/>
              <w:jc w:val="both"/>
              <w:rPr>
                <w:rFonts w:ascii="Times New Roman" w:hAnsi="Times New Roman"/>
              </w:rPr>
            </w:pPr>
            <w:r w:rsidRPr="00AB0CA3">
              <w:rPr>
                <w:rFonts w:ascii="Times New Roman" w:hAnsi="Times New Roman"/>
              </w:rPr>
              <w:t>Центр психолого-педагогической, медицинской и социальной помощи</w:t>
            </w:r>
          </w:p>
        </w:tc>
        <w:tc>
          <w:tcPr>
            <w:tcW w:w="901"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более 1000</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900-</w:t>
            </w:r>
          </w:p>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999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800-</w:t>
            </w:r>
          </w:p>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899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600-</w:t>
            </w:r>
          </w:p>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799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400-599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200-399</w:t>
            </w:r>
          </w:p>
        </w:tc>
        <w:tc>
          <w:tcPr>
            <w:tcW w:w="902" w:type="dxa"/>
          </w:tcPr>
          <w:p w:rsidR="00E553EE" w:rsidRPr="00AB0CA3" w:rsidRDefault="00E553EE" w:rsidP="00027980">
            <w:pPr>
              <w:spacing w:after="0" w:line="240" w:lineRule="auto"/>
              <w:jc w:val="center"/>
              <w:rPr>
                <w:rFonts w:ascii="Times New Roman" w:hAnsi="Times New Roman"/>
                <w:sz w:val="24"/>
                <w:szCs w:val="24"/>
              </w:rPr>
            </w:pPr>
            <w:r w:rsidRPr="00AB0CA3">
              <w:rPr>
                <w:rFonts w:ascii="Times New Roman" w:hAnsi="Times New Roman"/>
                <w:sz w:val="24"/>
                <w:szCs w:val="24"/>
              </w:rPr>
              <w:t>1-199</w:t>
            </w:r>
          </w:p>
        </w:tc>
      </w:tr>
    </w:tbl>
    <w:p w:rsidR="00E553EE" w:rsidRDefault="00E553EE" w:rsidP="00E15F2D">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916272">
        <w:rPr>
          <w:rFonts w:ascii="Times New Roman" w:hAnsi="Times New Roman"/>
          <w:sz w:val="28"/>
          <w:szCs w:val="28"/>
        </w:rPr>
        <w:t xml:space="preserve">) </w:t>
      </w:r>
      <w:r>
        <w:rPr>
          <w:rFonts w:ascii="Times New Roman" w:hAnsi="Times New Roman"/>
          <w:sz w:val="28"/>
          <w:szCs w:val="28"/>
        </w:rPr>
        <w:t>приложение 6 к Положению изложить в новой редакции согласно приложению 1 к настоящему решению;</w:t>
      </w:r>
    </w:p>
    <w:p w:rsidR="00E553EE" w:rsidRDefault="00E553EE" w:rsidP="000A4D63">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0A4D63">
        <w:rPr>
          <w:rFonts w:ascii="Times New Roman" w:hAnsi="Times New Roman"/>
          <w:sz w:val="28"/>
          <w:szCs w:val="28"/>
        </w:rPr>
        <w:t xml:space="preserve">приложение </w:t>
      </w:r>
      <w:r>
        <w:rPr>
          <w:rFonts w:ascii="Times New Roman" w:hAnsi="Times New Roman"/>
          <w:sz w:val="28"/>
          <w:szCs w:val="28"/>
        </w:rPr>
        <w:t>7</w:t>
      </w:r>
      <w:r w:rsidRPr="000A4D63">
        <w:rPr>
          <w:rFonts w:ascii="Times New Roman" w:hAnsi="Times New Roman"/>
          <w:sz w:val="28"/>
          <w:szCs w:val="28"/>
        </w:rPr>
        <w:t xml:space="preserve"> к Положению изложить в новой редакции согласно приложению </w:t>
      </w:r>
      <w:r>
        <w:rPr>
          <w:rFonts w:ascii="Times New Roman" w:hAnsi="Times New Roman"/>
          <w:sz w:val="28"/>
          <w:szCs w:val="28"/>
        </w:rPr>
        <w:t>2</w:t>
      </w:r>
      <w:r w:rsidRPr="000A4D63">
        <w:rPr>
          <w:rFonts w:ascii="Times New Roman" w:hAnsi="Times New Roman"/>
          <w:sz w:val="28"/>
          <w:szCs w:val="28"/>
        </w:rPr>
        <w:t xml:space="preserve"> </w:t>
      </w:r>
      <w:r>
        <w:rPr>
          <w:rFonts w:ascii="Times New Roman" w:hAnsi="Times New Roman"/>
          <w:sz w:val="28"/>
          <w:szCs w:val="28"/>
        </w:rPr>
        <w:t>к настоящему решению;</w:t>
      </w:r>
    </w:p>
    <w:p w:rsidR="00E553EE" w:rsidRDefault="00E553EE" w:rsidP="000A4D63">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916272">
        <w:rPr>
          <w:rFonts w:ascii="Times New Roman" w:hAnsi="Times New Roman"/>
          <w:sz w:val="28"/>
          <w:szCs w:val="28"/>
        </w:rPr>
        <w:t xml:space="preserve">   </w:t>
      </w:r>
      <w:r w:rsidRPr="000A4D63">
        <w:rPr>
          <w:rFonts w:ascii="Times New Roman" w:hAnsi="Times New Roman"/>
          <w:sz w:val="28"/>
          <w:szCs w:val="28"/>
        </w:rPr>
        <w:t xml:space="preserve">приложение </w:t>
      </w:r>
      <w:r>
        <w:rPr>
          <w:rFonts w:ascii="Times New Roman" w:hAnsi="Times New Roman"/>
          <w:sz w:val="28"/>
          <w:szCs w:val="28"/>
        </w:rPr>
        <w:t>9</w:t>
      </w:r>
      <w:r w:rsidRPr="000A4D63">
        <w:rPr>
          <w:rFonts w:ascii="Times New Roman" w:hAnsi="Times New Roman"/>
          <w:sz w:val="28"/>
          <w:szCs w:val="28"/>
        </w:rPr>
        <w:t xml:space="preserve"> к Положению изложить в новой редакции</w:t>
      </w:r>
      <w:r>
        <w:rPr>
          <w:rFonts w:ascii="Times New Roman" w:hAnsi="Times New Roman"/>
          <w:sz w:val="28"/>
          <w:szCs w:val="28"/>
        </w:rPr>
        <w:t xml:space="preserve"> согласно приложению 3</w:t>
      </w:r>
      <w:r w:rsidRPr="000A4D63">
        <w:rPr>
          <w:rFonts w:ascii="Times New Roman" w:hAnsi="Times New Roman"/>
          <w:sz w:val="28"/>
          <w:szCs w:val="28"/>
        </w:rPr>
        <w:t xml:space="preserve"> </w:t>
      </w:r>
      <w:r>
        <w:rPr>
          <w:rFonts w:ascii="Times New Roman" w:hAnsi="Times New Roman"/>
          <w:sz w:val="28"/>
          <w:szCs w:val="28"/>
        </w:rPr>
        <w:t>к настоящему решению;</w:t>
      </w:r>
    </w:p>
    <w:p w:rsidR="00E553EE" w:rsidRDefault="00E553EE" w:rsidP="000A4D63">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0A4D63">
        <w:rPr>
          <w:rFonts w:ascii="Times New Roman" w:hAnsi="Times New Roman"/>
          <w:sz w:val="28"/>
          <w:szCs w:val="28"/>
        </w:rPr>
        <w:t xml:space="preserve">приложение </w:t>
      </w:r>
      <w:r>
        <w:rPr>
          <w:rFonts w:ascii="Times New Roman" w:hAnsi="Times New Roman"/>
          <w:sz w:val="28"/>
          <w:szCs w:val="28"/>
        </w:rPr>
        <w:t>19</w:t>
      </w:r>
      <w:r w:rsidRPr="000A4D63">
        <w:rPr>
          <w:rFonts w:ascii="Times New Roman" w:hAnsi="Times New Roman"/>
          <w:sz w:val="28"/>
          <w:szCs w:val="28"/>
        </w:rPr>
        <w:t xml:space="preserve"> к Положению изложить в новой редакции согласно приложению </w:t>
      </w:r>
      <w:r>
        <w:rPr>
          <w:rFonts w:ascii="Times New Roman" w:hAnsi="Times New Roman"/>
          <w:sz w:val="28"/>
          <w:szCs w:val="28"/>
        </w:rPr>
        <w:t>4</w:t>
      </w:r>
      <w:r w:rsidRPr="000A4D63">
        <w:rPr>
          <w:rFonts w:ascii="Times New Roman" w:hAnsi="Times New Roman"/>
          <w:sz w:val="28"/>
          <w:szCs w:val="28"/>
        </w:rPr>
        <w:t xml:space="preserve"> </w:t>
      </w:r>
      <w:r>
        <w:rPr>
          <w:rFonts w:ascii="Times New Roman" w:hAnsi="Times New Roman"/>
          <w:sz w:val="28"/>
          <w:szCs w:val="28"/>
        </w:rPr>
        <w:t>к настоящему решению.</w:t>
      </w:r>
    </w:p>
    <w:p w:rsidR="00E553EE" w:rsidRPr="00916272" w:rsidRDefault="00E553EE" w:rsidP="000A4D63">
      <w:pPr>
        <w:spacing w:after="0" w:line="240" w:lineRule="auto"/>
        <w:ind w:firstLine="709"/>
        <w:jc w:val="both"/>
        <w:rPr>
          <w:rFonts w:ascii="Times New Roman" w:hAnsi="Times New Roman"/>
          <w:sz w:val="28"/>
          <w:szCs w:val="28"/>
        </w:rPr>
      </w:pPr>
      <w:r w:rsidRPr="00916272">
        <w:rPr>
          <w:rFonts w:ascii="Times New Roman" w:hAnsi="Times New Roman"/>
          <w:sz w:val="28"/>
          <w:szCs w:val="28"/>
        </w:rPr>
        <w:t>2. Настоящее решение подлежит опубликованию в газете «Копейский рабочий» и размещению на официальном Интернет-сайте Собрания депутатов Копейского городского округа.</w:t>
      </w:r>
    </w:p>
    <w:p w:rsidR="00E553EE" w:rsidRPr="00916272" w:rsidRDefault="00E553EE" w:rsidP="00AE28D0">
      <w:pPr>
        <w:spacing w:after="0" w:line="240" w:lineRule="auto"/>
        <w:ind w:firstLine="709"/>
        <w:jc w:val="both"/>
        <w:rPr>
          <w:rFonts w:ascii="Times New Roman" w:hAnsi="Times New Roman"/>
          <w:sz w:val="28"/>
          <w:szCs w:val="28"/>
        </w:rPr>
      </w:pPr>
      <w:r w:rsidRPr="00916272">
        <w:rPr>
          <w:rFonts w:ascii="Times New Roman" w:hAnsi="Times New Roman"/>
          <w:sz w:val="28"/>
          <w:szCs w:val="28"/>
        </w:rPr>
        <w:t>3. Настоящее решение вступает в силу с</w:t>
      </w:r>
      <w:r>
        <w:rPr>
          <w:rFonts w:ascii="Times New Roman" w:hAnsi="Times New Roman"/>
          <w:sz w:val="28"/>
          <w:szCs w:val="28"/>
        </w:rPr>
        <w:t>о дня</w:t>
      </w:r>
      <w:r w:rsidRPr="00916272">
        <w:rPr>
          <w:rFonts w:ascii="Times New Roman" w:hAnsi="Times New Roman"/>
          <w:sz w:val="28"/>
          <w:szCs w:val="28"/>
        </w:rPr>
        <w:t xml:space="preserve"> его официального опубликования.</w:t>
      </w:r>
    </w:p>
    <w:p w:rsidR="00E553EE" w:rsidRPr="00916272" w:rsidRDefault="00E553EE" w:rsidP="00AE28D0">
      <w:pPr>
        <w:spacing w:after="0" w:line="240" w:lineRule="auto"/>
        <w:ind w:firstLine="709"/>
        <w:jc w:val="both"/>
        <w:rPr>
          <w:rFonts w:ascii="Times New Roman" w:hAnsi="Times New Roman"/>
          <w:sz w:val="28"/>
          <w:szCs w:val="28"/>
        </w:rPr>
      </w:pPr>
      <w:r w:rsidRPr="00916272">
        <w:rPr>
          <w:rFonts w:ascii="Times New Roman" w:hAnsi="Times New Roman"/>
          <w:sz w:val="28"/>
          <w:szCs w:val="28"/>
        </w:rPr>
        <w:t xml:space="preserve">4. Контроль исполнения настоящего решения возложить на постоянную комиссию Собрания депутатов Копейского городского округа по экономической, бюджетной и налоговой политике. </w:t>
      </w:r>
    </w:p>
    <w:p w:rsidR="00E553EE" w:rsidRDefault="00E553EE" w:rsidP="00AE28D0">
      <w:pPr>
        <w:spacing w:after="0" w:line="240" w:lineRule="auto"/>
        <w:ind w:firstLine="709"/>
        <w:jc w:val="both"/>
        <w:rPr>
          <w:rFonts w:ascii="Times New Roman" w:hAnsi="Times New Roman"/>
          <w:sz w:val="28"/>
          <w:szCs w:val="28"/>
        </w:rPr>
      </w:pPr>
    </w:p>
    <w:p w:rsidR="00E553EE" w:rsidRPr="00916272" w:rsidRDefault="00E553EE" w:rsidP="00AE28D0">
      <w:pPr>
        <w:spacing w:after="0" w:line="240" w:lineRule="auto"/>
        <w:ind w:firstLine="709"/>
        <w:jc w:val="both"/>
        <w:rPr>
          <w:rFonts w:ascii="Times New Roman" w:hAnsi="Times New Roman"/>
          <w:sz w:val="28"/>
          <w:szCs w:val="28"/>
        </w:rPr>
      </w:pPr>
    </w:p>
    <w:p w:rsidR="00E553EE" w:rsidRPr="00916272" w:rsidRDefault="00E553EE" w:rsidP="00E15F2D">
      <w:pPr>
        <w:spacing w:after="0" w:line="240" w:lineRule="auto"/>
        <w:jc w:val="both"/>
        <w:rPr>
          <w:rFonts w:ascii="Times New Roman" w:hAnsi="Times New Roman"/>
          <w:sz w:val="28"/>
          <w:szCs w:val="28"/>
        </w:rPr>
      </w:pPr>
    </w:p>
    <w:tbl>
      <w:tblPr>
        <w:tblW w:w="0" w:type="auto"/>
        <w:tblLook w:val="00A0"/>
      </w:tblPr>
      <w:tblGrid>
        <w:gridCol w:w="4927"/>
        <w:gridCol w:w="4927"/>
      </w:tblGrid>
      <w:tr w:rsidR="00E553EE" w:rsidRPr="00AB0CA3" w:rsidTr="00027980">
        <w:tc>
          <w:tcPr>
            <w:tcW w:w="4927" w:type="dxa"/>
          </w:tcPr>
          <w:p w:rsidR="00E553EE" w:rsidRPr="00916272" w:rsidRDefault="00E553EE" w:rsidP="00E15F2D">
            <w:pPr>
              <w:spacing w:after="0" w:line="240" w:lineRule="auto"/>
              <w:ind w:left="-105"/>
              <w:jc w:val="both"/>
              <w:rPr>
                <w:rFonts w:ascii="Times New Roman" w:hAnsi="Times New Roman"/>
                <w:sz w:val="28"/>
                <w:szCs w:val="28"/>
                <w:lang w:eastAsia="ar-SA"/>
              </w:rPr>
            </w:pPr>
            <w:r w:rsidRPr="00916272">
              <w:rPr>
                <w:rFonts w:ascii="Times New Roman" w:hAnsi="Times New Roman"/>
                <w:sz w:val="28"/>
                <w:szCs w:val="28"/>
                <w:lang w:eastAsia="ar-SA"/>
              </w:rPr>
              <w:t>Председатель Собрания депутатов</w:t>
            </w:r>
          </w:p>
          <w:p w:rsidR="00E553EE" w:rsidRPr="00916272" w:rsidRDefault="00E553EE" w:rsidP="00A125D6">
            <w:pPr>
              <w:spacing w:after="0" w:line="240" w:lineRule="auto"/>
              <w:ind w:left="-105"/>
              <w:jc w:val="both"/>
              <w:rPr>
                <w:rFonts w:ascii="Times New Roman" w:hAnsi="Times New Roman"/>
                <w:sz w:val="28"/>
                <w:szCs w:val="28"/>
                <w:lang w:eastAsia="ar-SA"/>
              </w:rPr>
            </w:pPr>
            <w:r w:rsidRPr="00916272">
              <w:rPr>
                <w:rFonts w:ascii="Times New Roman" w:hAnsi="Times New Roman"/>
                <w:sz w:val="28"/>
                <w:szCs w:val="28"/>
                <w:lang w:eastAsia="ar-SA"/>
              </w:rPr>
              <w:t>Копейского городского округа</w:t>
            </w:r>
          </w:p>
          <w:p w:rsidR="00E553EE" w:rsidRPr="00916272" w:rsidRDefault="00E553EE" w:rsidP="00E46E6E">
            <w:pPr>
              <w:spacing w:after="0" w:line="240" w:lineRule="auto"/>
              <w:rPr>
                <w:rFonts w:ascii="Times New Roman" w:hAnsi="Times New Roman"/>
                <w:sz w:val="28"/>
                <w:szCs w:val="28"/>
                <w:lang w:eastAsia="ar-SA"/>
              </w:rPr>
            </w:pPr>
            <w:r w:rsidRPr="00916272">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916272">
              <w:rPr>
                <w:rFonts w:ascii="Times New Roman" w:hAnsi="Times New Roman"/>
                <w:sz w:val="28"/>
                <w:szCs w:val="28"/>
                <w:lang w:eastAsia="ar-SA"/>
              </w:rPr>
              <w:t>Е.К. Гиске</w:t>
            </w:r>
          </w:p>
        </w:tc>
        <w:tc>
          <w:tcPr>
            <w:tcW w:w="4927" w:type="dxa"/>
          </w:tcPr>
          <w:p w:rsidR="00E553EE" w:rsidRPr="00916272" w:rsidRDefault="00E553EE" w:rsidP="00781073">
            <w:pPr>
              <w:tabs>
                <w:tab w:val="left" w:pos="5850"/>
              </w:tabs>
              <w:spacing w:after="0" w:line="240" w:lineRule="auto"/>
              <w:ind w:left="624" w:right="-256"/>
              <w:rPr>
                <w:rFonts w:ascii="Times New Roman" w:hAnsi="Times New Roman"/>
                <w:sz w:val="28"/>
                <w:szCs w:val="28"/>
                <w:lang w:eastAsia="ar-SA"/>
              </w:rPr>
            </w:pPr>
            <w:r>
              <w:rPr>
                <w:rFonts w:ascii="Times New Roman" w:hAnsi="Times New Roman"/>
                <w:sz w:val="28"/>
                <w:szCs w:val="28"/>
                <w:lang w:eastAsia="ar-SA"/>
              </w:rPr>
              <w:t xml:space="preserve">Глава   </w:t>
            </w:r>
            <w:r w:rsidRPr="00916272">
              <w:rPr>
                <w:rFonts w:ascii="Times New Roman" w:hAnsi="Times New Roman"/>
                <w:sz w:val="28"/>
                <w:szCs w:val="28"/>
                <w:lang w:eastAsia="ar-SA"/>
              </w:rPr>
              <w:t xml:space="preserve">Копейского </w:t>
            </w:r>
            <w:r>
              <w:rPr>
                <w:rFonts w:ascii="Times New Roman" w:hAnsi="Times New Roman"/>
                <w:sz w:val="28"/>
                <w:szCs w:val="28"/>
                <w:lang w:eastAsia="ar-SA"/>
              </w:rPr>
              <w:t xml:space="preserve">    </w:t>
            </w:r>
            <w:r w:rsidRPr="00916272">
              <w:rPr>
                <w:rFonts w:ascii="Times New Roman" w:hAnsi="Times New Roman"/>
                <w:sz w:val="28"/>
                <w:szCs w:val="28"/>
                <w:lang w:eastAsia="ar-SA"/>
              </w:rPr>
              <w:t>городского</w:t>
            </w:r>
            <w:r>
              <w:rPr>
                <w:rFonts w:ascii="Times New Roman" w:hAnsi="Times New Roman"/>
                <w:sz w:val="28"/>
                <w:szCs w:val="28"/>
                <w:lang w:eastAsia="ar-SA"/>
              </w:rPr>
              <w:t xml:space="preserve">  </w:t>
            </w:r>
            <w:r w:rsidRPr="00916272">
              <w:rPr>
                <w:rFonts w:ascii="Times New Roman" w:hAnsi="Times New Roman"/>
                <w:sz w:val="28"/>
                <w:szCs w:val="28"/>
                <w:lang w:eastAsia="ar-SA"/>
              </w:rPr>
              <w:t xml:space="preserve">  округа </w:t>
            </w:r>
          </w:p>
          <w:p w:rsidR="00E553EE" w:rsidRPr="00916272" w:rsidRDefault="00E553EE" w:rsidP="00781073">
            <w:pPr>
              <w:tabs>
                <w:tab w:val="left" w:pos="9356"/>
              </w:tabs>
              <w:spacing w:after="0" w:line="240" w:lineRule="auto"/>
              <w:ind w:right="-256"/>
              <w:jc w:val="both"/>
              <w:rPr>
                <w:rFonts w:ascii="Times New Roman" w:hAnsi="Times New Roman"/>
                <w:sz w:val="28"/>
                <w:szCs w:val="28"/>
                <w:lang w:eastAsia="ar-SA"/>
              </w:rPr>
            </w:pPr>
            <w:r>
              <w:rPr>
                <w:rFonts w:ascii="Times New Roman" w:hAnsi="Times New Roman"/>
                <w:sz w:val="28"/>
                <w:szCs w:val="28"/>
                <w:lang w:eastAsia="ar-SA"/>
              </w:rPr>
              <w:t xml:space="preserve">            </w:t>
            </w:r>
            <w:r w:rsidRPr="00916272">
              <w:rPr>
                <w:rFonts w:ascii="Times New Roman" w:hAnsi="Times New Roman"/>
                <w:sz w:val="28"/>
                <w:szCs w:val="28"/>
                <w:lang w:eastAsia="ar-SA"/>
              </w:rPr>
              <w:t xml:space="preserve">                          </w:t>
            </w:r>
            <w:r>
              <w:rPr>
                <w:rFonts w:ascii="Times New Roman" w:hAnsi="Times New Roman"/>
                <w:sz w:val="28"/>
                <w:szCs w:val="28"/>
                <w:lang w:eastAsia="ar-SA"/>
              </w:rPr>
              <w:t>А.М. Фалейчик</w:t>
            </w:r>
            <w:r w:rsidRPr="00916272">
              <w:rPr>
                <w:rFonts w:ascii="Times New Roman" w:hAnsi="Times New Roman"/>
                <w:sz w:val="28"/>
                <w:szCs w:val="28"/>
                <w:lang w:eastAsia="ar-SA"/>
              </w:rPr>
              <w:t xml:space="preserve">       </w:t>
            </w:r>
          </w:p>
          <w:p w:rsidR="00E553EE" w:rsidRPr="00916272" w:rsidRDefault="00E553EE" w:rsidP="00781073">
            <w:pPr>
              <w:tabs>
                <w:tab w:val="center" w:pos="2653"/>
                <w:tab w:val="right" w:pos="4598"/>
                <w:tab w:val="left" w:pos="7590"/>
              </w:tabs>
              <w:spacing w:after="0" w:line="240" w:lineRule="auto"/>
              <w:ind w:firstLine="708"/>
              <w:rPr>
                <w:rFonts w:ascii="Times New Roman" w:hAnsi="Times New Roman"/>
                <w:sz w:val="28"/>
                <w:szCs w:val="28"/>
                <w:lang w:eastAsia="ru-RU"/>
              </w:rPr>
            </w:pPr>
            <w:r>
              <w:rPr>
                <w:rFonts w:ascii="Times New Roman" w:hAnsi="Times New Roman"/>
                <w:sz w:val="28"/>
                <w:szCs w:val="28"/>
                <w:lang w:eastAsia="ar-SA"/>
              </w:rPr>
              <w:tab/>
            </w:r>
            <w:r w:rsidRPr="00916272">
              <w:rPr>
                <w:rFonts w:ascii="Times New Roman" w:hAnsi="Times New Roman"/>
                <w:sz w:val="28"/>
                <w:szCs w:val="28"/>
                <w:lang w:eastAsia="ar-SA"/>
              </w:rPr>
              <w:tab/>
              <w:t xml:space="preserve">                                                                      </w:t>
            </w:r>
          </w:p>
        </w:tc>
      </w:tr>
    </w:tbl>
    <w:p w:rsidR="00E553EE" w:rsidRDefault="00E553EE" w:rsidP="00381A5A">
      <w:pPr>
        <w:tabs>
          <w:tab w:val="left" w:pos="7410"/>
        </w:tabs>
        <w:spacing w:after="0" w:line="240" w:lineRule="auto"/>
        <w:rPr>
          <w:rFonts w:ascii="Times New Roman" w:hAnsi="Times New Roman"/>
          <w:sz w:val="28"/>
          <w:szCs w:val="28"/>
        </w:rPr>
      </w:pPr>
      <w:r>
        <w:rPr>
          <w:rFonts w:ascii="Times New Roman" w:hAnsi="Times New Roman"/>
          <w:sz w:val="28"/>
          <w:szCs w:val="28"/>
        </w:rPr>
        <w:t xml:space="preserve">                                                                                           </w:t>
      </w:r>
    </w:p>
    <w:p w:rsidR="00E553EE" w:rsidRDefault="00E553EE">
      <w:pPr>
        <w:rPr>
          <w:rFonts w:ascii="Times New Roman" w:hAnsi="Times New Roman"/>
          <w:sz w:val="28"/>
          <w:szCs w:val="28"/>
        </w:rPr>
      </w:pPr>
      <w:r>
        <w:rPr>
          <w:rFonts w:ascii="Times New Roman" w:hAnsi="Times New Roman"/>
          <w:sz w:val="28"/>
          <w:szCs w:val="28"/>
        </w:rPr>
        <w:br w:type="page"/>
      </w:r>
    </w:p>
    <w:p w:rsidR="00E553EE" w:rsidRPr="00D26F69" w:rsidRDefault="00E553EE" w:rsidP="000A4D63">
      <w:pPr>
        <w:tabs>
          <w:tab w:val="left" w:pos="7410"/>
        </w:tabs>
        <w:spacing w:after="0" w:line="240" w:lineRule="auto"/>
        <w:jc w:val="right"/>
        <w:rPr>
          <w:rFonts w:ascii="Times New Roman" w:hAnsi="Times New Roman"/>
          <w:sz w:val="26"/>
          <w:szCs w:val="26"/>
        </w:rPr>
      </w:pPr>
      <w:r w:rsidRPr="00D26F69">
        <w:rPr>
          <w:rFonts w:ascii="Times New Roman" w:hAnsi="Times New Roman"/>
          <w:sz w:val="26"/>
          <w:szCs w:val="26"/>
        </w:rPr>
        <w:t xml:space="preserve">Приложение </w:t>
      </w:r>
      <w:r>
        <w:rPr>
          <w:rFonts w:ascii="Times New Roman" w:hAnsi="Times New Roman"/>
          <w:sz w:val="26"/>
          <w:szCs w:val="26"/>
        </w:rPr>
        <w:t>1</w:t>
      </w:r>
    </w:p>
    <w:p w:rsidR="00E553EE" w:rsidRPr="00D26F69" w:rsidRDefault="00E553EE" w:rsidP="00381A5A">
      <w:pPr>
        <w:tabs>
          <w:tab w:val="left" w:pos="7410"/>
        </w:tabs>
        <w:spacing w:after="0" w:line="240" w:lineRule="auto"/>
        <w:jc w:val="center"/>
        <w:rPr>
          <w:rFonts w:ascii="Times New Roman" w:hAnsi="Times New Roman"/>
          <w:sz w:val="26"/>
          <w:szCs w:val="26"/>
        </w:rPr>
      </w:pPr>
      <w:r w:rsidRPr="00D26F69">
        <w:rPr>
          <w:rFonts w:ascii="Times New Roman" w:hAnsi="Times New Roman"/>
          <w:sz w:val="26"/>
          <w:szCs w:val="26"/>
        </w:rPr>
        <w:t xml:space="preserve">                                                                      </w:t>
      </w:r>
      <w:r>
        <w:rPr>
          <w:rFonts w:ascii="Times New Roman" w:hAnsi="Times New Roman"/>
          <w:sz w:val="26"/>
          <w:szCs w:val="26"/>
        </w:rPr>
        <w:t xml:space="preserve"> </w:t>
      </w:r>
      <w:r w:rsidRPr="00D26F69">
        <w:rPr>
          <w:rFonts w:ascii="Times New Roman" w:hAnsi="Times New Roman"/>
          <w:sz w:val="26"/>
          <w:szCs w:val="26"/>
        </w:rPr>
        <w:t xml:space="preserve"> </w:t>
      </w:r>
      <w:r>
        <w:rPr>
          <w:rFonts w:ascii="Times New Roman" w:hAnsi="Times New Roman"/>
          <w:sz w:val="26"/>
          <w:szCs w:val="26"/>
        </w:rPr>
        <w:t xml:space="preserve">      Приложение 6 </w:t>
      </w:r>
      <w:r w:rsidRPr="00D26F69">
        <w:rPr>
          <w:rFonts w:ascii="Times New Roman" w:hAnsi="Times New Roman"/>
          <w:sz w:val="26"/>
          <w:szCs w:val="26"/>
        </w:rPr>
        <w:t>к Положению</w:t>
      </w:r>
    </w:p>
    <w:p w:rsidR="00E553EE" w:rsidRPr="00D26F69" w:rsidRDefault="00E553EE" w:rsidP="00381A5A">
      <w:pPr>
        <w:tabs>
          <w:tab w:val="left" w:pos="4962"/>
        </w:tabs>
        <w:spacing w:after="0" w:line="240" w:lineRule="auto"/>
        <w:jc w:val="right"/>
        <w:rPr>
          <w:rFonts w:ascii="Times New Roman" w:hAnsi="Times New Roman"/>
          <w:sz w:val="26"/>
          <w:szCs w:val="26"/>
        </w:rPr>
      </w:pPr>
      <w:r w:rsidRPr="00D26F69">
        <w:rPr>
          <w:rFonts w:ascii="Times New Roman" w:hAnsi="Times New Roman"/>
          <w:sz w:val="26"/>
          <w:szCs w:val="26"/>
        </w:rPr>
        <w:t>(в редакции решения Собрания депутатов</w:t>
      </w:r>
    </w:p>
    <w:p w:rsidR="00E553EE" w:rsidRPr="00D26F69" w:rsidRDefault="00E553EE" w:rsidP="00381A5A">
      <w:pPr>
        <w:tabs>
          <w:tab w:val="left" w:pos="4962"/>
        </w:tabs>
        <w:spacing w:after="0" w:line="240" w:lineRule="auto"/>
        <w:jc w:val="center"/>
        <w:rPr>
          <w:rFonts w:ascii="Times New Roman" w:hAnsi="Times New Roman"/>
          <w:sz w:val="26"/>
          <w:szCs w:val="26"/>
        </w:rPr>
      </w:pPr>
      <w:r w:rsidRPr="00D26F69">
        <w:rPr>
          <w:rFonts w:ascii="Times New Roman" w:hAnsi="Times New Roman"/>
          <w:sz w:val="26"/>
          <w:szCs w:val="26"/>
        </w:rPr>
        <w:t xml:space="preserve">                                                                 </w:t>
      </w:r>
      <w:r>
        <w:rPr>
          <w:rFonts w:ascii="Times New Roman" w:hAnsi="Times New Roman"/>
          <w:sz w:val="26"/>
          <w:szCs w:val="26"/>
        </w:rPr>
        <w:t xml:space="preserve">       </w:t>
      </w:r>
      <w:r w:rsidRPr="00D26F69">
        <w:rPr>
          <w:rFonts w:ascii="Times New Roman" w:hAnsi="Times New Roman"/>
          <w:sz w:val="26"/>
          <w:szCs w:val="26"/>
        </w:rPr>
        <w:t>Копейского городского округа</w:t>
      </w:r>
    </w:p>
    <w:p w:rsidR="00E553EE" w:rsidRPr="00D26F69" w:rsidRDefault="00E553EE" w:rsidP="00381A5A">
      <w:pPr>
        <w:tabs>
          <w:tab w:val="left" w:pos="5685"/>
        </w:tabs>
        <w:spacing w:after="0" w:line="240" w:lineRule="auto"/>
        <w:jc w:val="center"/>
        <w:rPr>
          <w:rFonts w:ascii="Times New Roman" w:hAnsi="Times New Roman"/>
          <w:sz w:val="26"/>
          <w:szCs w:val="26"/>
        </w:rPr>
      </w:pPr>
      <w:r w:rsidRPr="00D26F69">
        <w:rPr>
          <w:rFonts w:ascii="Times New Roman" w:hAnsi="Times New Roman"/>
          <w:sz w:val="26"/>
          <w:szCs w:val="26"/>
        </w:rPr>
        <w:t xml:space="preserve">                                                                  </w:t>
      </w:r>
      <w:r>
        <w:rPr>
          <w:rFonts w:ascii="Times New Roman" w:hAnsi="Times New Roman"/>
          <w:sz w:val="26"/>
          <w:szCs w:val="26"/>
        </w:rPr>
        <w:t xml:space="preserve">       </w:t>
      </w:r>
      <w:r w:rsidRPr="00D26F69">
        <w:rPr>
          <w:rFonts w:ascii="Times New Roman" w:hAnsi="Times New Roman"/>
          <w:sz w:val="26"/>
          <w:szCs w:val="26"/>
        </w:rPr>
        <w:t xml:space="preserve"> от </w:t>
      </w:r>
      <w:r>
        <w:rPr>
          <w:rFonts w:ascii="Times New Roman" w:hAnsi="Times New Roman"/>
          <w:sz w:val="26"/>
          <w:szCs w:val="26"/>
        </w:rPr>
        <w:t xml:space="preserve">23.08.2023 </w:t>
      </w:r>
      <w:r w:rsidRPr="00D26F69">
        <w:rPr>
          <w:rFonts w:ascii="Times New Roman" w:hAnsi="Times New Roman"/>
          <w:sz w:val="26"/>
          <w:szCs w:val="26"/>
        </w:rPr>
        <w:t>№</w:t>
      </w:r>
      <w:r>
        <w:rPr>
          <w:rFonts w:ascii="Times New Roman" w:hAnsi="Times New Roman"/>
          <w:sz w:val="26"/>
          <w:szCs w:val="26"/>
        </w:rPr>
        <w:t xml:space="preserve"> 843-МО</w:t>
      </w:r>
      <w:r w:rsidRPr="00D26F69">
        <w:rPr>
          <w:rFonts w:ascii="Times New Roman" w:hAnsi="Times New Roman"/>
          <w:sz w:val="26"/>
          <w:szCs w:val="26"/>
        </w:rPr>
        <w:t>)</w:t>
      </w:r>
    </w:p>
    <w:p w:rsidR="00E553EE" w:rsidRDefault="00E553EE" w:rsidP="00677F55">
      <w:pPr>
        <w:spacing w:after="0" w:line="240" w:lineRule="auto"/>
        <w:jc w:val="center"/>
        <w:rPr>
          <w:rFonts w:ascii="Times New Roman" w:hAnsi="Times New Roman"/>
          <w:spacing w:val="-4"/>
          <w:sz w:val="26"/>
          <w:szCs w:val="26"/>
        </w:rPr>
      </w:pPr>
    </w:p>
    <w:p w:rsidR="00E553EE" w:rsidRPr="008B37A2" w:rsidRDefault="00E553EE" w:rsidP="008B37A2">
      <w:pPr>
        <w:shd w:val="clear" w:color="auto" w:fill="FFFFFF"/>
        <w:spacing w:after="0" w:line="240" w:lineRule="auto"/>
        <w:ind w:firstLine="720"/>
        <w:jc w:val="center"/>
        <w:rPr>
          <w:rFonts w:ascii="Times New Roman" w:hAnsi="Times New Roman"/>
          <w:sz w:val="26"/>
          <w:szCs w:val="26"/>
          <w:lang w:eastAsia="ar-SA"/>
        </w:rPr>
      </w:pPr>
      <w:r w:rsidRPr="008B37A2">
        <w:rPr>
          <w:rFonts w:ascii="Times New Roman" w:hAnsi="Times New Roman"/>
          <w:sz w:val="26"/>
          <w:szCs w:val="26"/>
          <w:lang w:eastAsia="ar-SA"/>
        </w:rPr>
        <w:t>Перечень, размер и порядок выплат компенсационного характера, устанавливаемых работникам образовательных организаций, подведомственных управлению образования администрации Копейского городского округа</w:t>
      </w:r>
    </w:p>
    <w:p w:rsidR="00E553EE" w:rsidRPr="008B37A2" w:rsidRDefault="00E553EE" w:rsidP="008B37A2">
      <w:pPr>
        <w:tabs>
          <w:tab w:val="left" w:pos="900"/>
        </w:tabs>
        <w:spacing w:after="0" w:line="240" w:lineRule="auto"/>
        <w:rPr>
          <w:rFonts w:ascii="Times New Roman" w:hAnsi="Times New Roman"/>
          <w:sz w:val="26"/>
          <w:szCs w:val="26"/>
          <w:lang w:eastAsia="ar-S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gridCol w:w="5869"/>
        <w:gridCol w:w="2659"/>
      </w:tblGrid>
      <w:tr w:rsidR="00E553EE" w:rsidRPr="00AB0CA3" w:rsidTr="00027980">
        <w:trPr>
          <w:trHeight w:val="180"/>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val="en-US" w:eastAsia="ar-SA"/>
              </w:rPr>
              <w:t>N</w:t>
            </w:r>
            <w:r w:rsidRPr="008B37A2">
              <w:rPr>
                <w:rFonts w:ascii="Times New Roman" w:hAnsi="Times New Roman"/>
                <w:sz w:val="26"/>
                <w:szCs w:val="26"/>
                <w:lang w:eastAsia="ar-SA"/>
              </w:rPr>
              <w:t>п/п</w:t>
            </w:r>
          </w:p>
        </w:tc>
        <w:tc>
          <w:tcPr>
            <w:tcW w:w="5869"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Перечень выплат компенсационного характера</w:t>
            </w:r>
          </w:p>
        </w:tc>
        <w:tc>
          <w:tcPr>
            <w:tcW w:w="2659"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Размеры выплат компенсационного характера (%, рубли)</w:t>
            </w:r>
          </w:p>
        </w:tc>
      </w:tr>
      <w:tr w:rsidR="00E553EE" w:rsidRPr="00AB0CA3" w:rsidTr="00027980">
        <w:trPr>
          <w:trHeight w:val="180"/>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1.</w:t>
            </w:r>
          </w:p>
        </w:tc>
        <w:tc>
          <w:tcPr>
            <w:tcW w:w="5869" w:type="dxa"/>
          </w:tcPr>
          <w:p w:rsidR="00E553EE" w:rsidRPr="008B37A2" w:rsidRDefault="00E553EE" w:rsidP="008B37A2">
            <w:pPr>
              <w:tabs>
                <w:tab w:val="left" w:pos="900"/>
              </w:tabs>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Выплаты работникам, занятым на работах с вредными условиями и (или) опасными и иными особыми условиями труда</w:t>
            </w:r>
          </w:p>
        </w:tc>
        <w:tc>
          <w:tcPr>
            <w:tcW w:w="2659"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p>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не менее 4 %</w:t>
            </w:r>
          </w:p>
        </w:tc>
      </w:tr>
      <w:tr w:rsidR="00E553EE" w:rsidRPr="00AB0CA3" w:rsidTr="00027980">
        <w:trPr>
          <w:trHeight w:val="180"/>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2.</w:t>
            </w:r>
          </w:p>
        </w:tc>
        <w:tc>
          <w:tcPr>
            <w:tcW w:w="5869" w:type="dxa"/>
          </w:tcPr>
          <w:p w:rsidR="00E553EE" w:rsidRPr="008B37A2" w:rsidRDefault="00E553EE" w:rsidP="008B37A2">
            <w:pPr>
              <w:tabs>
                <w:tab w:val="left" w:pos="900"/>
              </w:tabs>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Выплаты за работу в местностях с особыми климатическими условиями (районный коэффициент)</w:t>
            </w:r>
          </w:p>
        </w:tc>
        <w:tc>
          <w:tcPr>
            <w:tcW w:w="2659"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15%</w:t>
            </w:r>
          </w:p>
        </w:tc>
      </w:tr>
      <w:tr w:rsidR="00E553EE" w:rsidRPr="00AB0CA3" w:rsidTr="00027980">
        <w:trPr>
          <w:trHeight w:val="180"/>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w:t>
            </w:r>
            <w:r w:rsidRPr="008B37A2">
              <w:rPr>
                <w:rFonts w:ascii="Times New Roman" w:hAnsi="Times New Roman"/>
                <w:sz w:val="26"/>
                <w:szCs w:val="26"/>
              </w:rPr>
              <w:t>.</w:t>
            </w:r>
          </w:p>
        </w:tc>
        <w:tc>
          <w:tcPr>
            <w:tcW w:w="8528" w:type="dxa"/>
            <w:gridSpan w:val="2"/>
          </w:tcPr>
          <w:p w:rsidR="00E553EE" w:rsidRPr="008B37A2" w:rsidRDefault="00E553EE" w:rsidP="008B37A2">
            <w:pPr>
              <w:tabs>
                <w:tab w:val="left" w:pos="900"/>
              </w:tabs>
              <w:spacing w:before="120" w:after="120" w:line="240" w:lineRule="auto"/>
              <w:jc w:val="both"/>
              <w:rPr>
                <w:rFonts w:ascii="Times New Roman" w:hAnsi="Times New Roman"/>
                <w:sz w:val="26"/>
                <w:szCs w:val="26"/>
                <w:lang w:eastAsia="ar-SA"/>
              </w:rPr>
            </w:pPr>
            <w:r w:rsidRPr="008B37A2">
              <w:rPr>
                <w:rFonts w:ascii="Times New Roman" w:hAnsi="Times New Roman"/>
                <w:sz w:val="26"/>
                <w:szCs w:val="26"/>
                <w:lang w:eastAsia="ar-SA"/>
              </w:rPr>
              <w:t xml:space="preserve">Выплаты за работу в условиях, отклоняющихся от нормальных: </w:t>
            </w:r>
          </w:p>
        </w:tc>
      </w:tr>
      <w:tr w:rsidR="00E553EE" w:rsidRPr="00AB0CA3" w:rsidTr="00027980">
        <w:trPr>
          <w:trHeight w:val="180"/>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3.1</w:t>
            </w:r>
          </w:p>
        </w:tc>
        <w:tc>
          <w:tcPr>
            <w:tcW w:w="5869" w:type="dxa"/>
          </w:tcPr>
          <w:p w:rsidR="00E553EE" w:rsidRPr="008B37A2" w:rsidRDefault="00E553EE" w:rsidP="008B37A2">
            <w:pPr>
              <w:tabs>
                <w:tab w:val="left" w:pos="900"/>
              </w:tabs>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за выполнение сверхурочных работ</w:t>
            </w:r>
          </w:p>
        </w:tc>
        <w:tc>
          <w:tcPr>
            <w:tcW w:w="2659"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в соответствии с ТК</w:t>
            </w:r>
          </w:p>
        </w:tc>
      </w:tr>
      <w:tr w:rsidR="00E553EE" w:rsidRPr="00AB0CA3" w:rsidTr="00027980">
        <w:trPr>
          <w:trHeight w:val="180"/>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3.2</w:t>
            </w:r>
          </w:p>
        </w:tc>
        <w:tc>
          <w:tcPr>
            <w:tcW w:w="5869" w:type="dxa"/>
          </w:tcPr>
          <w:p w:rsidR="00E553EE" w:rsidRPr="008B37A2" w:rsidRDefault="00E553EE" w:rsidP="008B37A2">
            <w:pPr>
              <w:tabs>
                <w:tab w:val="left" w:pos="900"/>
              </w:tabs>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за работу в ночное время</w:t>
            </w:r>
          </w:p>
        </w:tc>
        <w:tc>
          <w:tcPr>
            <w:tcW w:w="2659"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35%</w:t>
            </w:r>
          </w:p>
        </w:tc>
      </w:tr>
      <w:tr w:rsidR="00E553EE" w:rsidRPr="00AB0CA3" w:rsidTr="00027980">
        <w:trPr>
          <w:trHeight w:val="180"/>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3.3</w:t>
            </w:r>
          </w:p>
        </w:tc>
        <w:tc>
          <w:tcPr>
            <w:tcW w:w="5869" w:type="dxa"/>
          </w:tcPr>
          <w:p w:rsidR="00E553EE" w:rsidRPr="008B37A2" w:rsidRDefault="00E553EE" w:rsidP="008B37A2">
            <w:pPr>
              <w:tabs>
                <w:tab w:val="left" w:pos="900"/>
              </w:tabs>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за работу в выходные и праздничные дни</w:t>
            </w:r>
          </w:p>
        </w:tc>
        <w:tc>
          <w:tcPr>
            <w:tcW w:w="2659"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в соответствии с ТК</w:t>
            </w:r>
          </w:p>
        </w:tc>
      </w:tr>
      <w:tr w:rsidR="00E553EE" w:rsidRPr="00AB0CA3" w:rsidTr="00027980">
        <w:trPr>
          <w:trHeight w:val="180"/>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3.4</w:t>
            </w:r>
          </w:p>
        </w:tc>
        <w:tc>
          <w:tcPr>
            <w:tcW w:w="5869" w:type="dxa"/>
          </w:tcPr>
          <w:p w:rsidR="00E553EE" w:rsidRPr="008B37A2" w:rsidRDefault="00E553EE" w:rsidP="008B37A2">
            <w:pPr>
              <w:tabs>
                <w:tab w:val="left" w:pos="900"/>
              </w:tabs>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за выполнение работ различной квалификации</w:t>
            </w:r>
          </w:p>
        </w:tc>
        <w:tc>
          <w:tcPr>
            <w:tcW w:w="2659"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в соответствии с ТК</w:t>
            </w:r>
          </w:p>
        </w:tc>
      </w:tr>
      <w:tr w:rsidR="00E553EE" w:rsidRPr="00AB0CA3" w:rsidTr="00027980">
        <w:trPr>
          <w:trHeight w:val="180"/>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3.5</w:t>
            </w:r>
          </w:p>
        </w:tc>
        <w:tc>
          <w:tcPr>
            <w:tcW w:w="5869" w:type="dxa"/>
          </w:tcPr>
          <w:p w:rsidR="00E553EE" w:rsidRPr="008B37A2" w:rsidRDefault="00E553EE" w:rsidP="008B37A2">
            <w:pPr>
              <w:tabs>
                <w:tab w:val="left" w:pos="900"/>
              </w:tabs>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2659"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в соответствии с ТК</w:t>
            </w:r>
          </w:p>
        </w:tc>
      </w:tr>
      <w:tr w:rsidR="00E553EE" w:rsidRPr="00AB0CA3" w:rsidTr="00027980">
        <w:trPr>
          <w:trHeight w:val="86"/>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3.6</w:t>
            </w:r>
          </w:p>
        </w:tc>
        <w:tc>
          <w:tcPr>
            <w:tcW w:w="5869" w:type="dxa"/>
          </w:tcPr>
          <w:p w:rsidR="00E553EE" w:rsidRPr="008B37A2" w:rsidRDefault="00E553EE" w:rsidP="008B37A2">
            <w:pPr>
              <w:autoSpaceDE w:val="0"/>
              <w:autoSpaceDN w:val="0"/>
              <w:adjustRightInd w:val="0"/>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за осуществление классного руководства</w:t>
            </w:r>
          </w:p>
        </w:tc>
        <w:tc>
          <w:tcPr>
            <w:tcW w:w="2659" w:type="dxa"/>
          </w:tcPr>
          <w:p w:rsidR="00E553EE" w:rsidRPr="008B37A2" w:rsidRDefault="00E553EE" w:rsidP="008B37A2">
            <w:pPr>
              <w:tabs>
                <w:tab w:val="left" w:pos="900"/>
              </w:tabs>
              <w:spacing w:after="0" w:line="240" w:lineRule="auto"/>
              <w:rPr>
                <w:rFonts w:ascii="Times New Roman" w:hAnsi="Times New Roman"/>
                <w:sz w:val="26"/>
                <w:szCs w:val="26"/>
                <w:lang w:eastAsia="ar-SA"/>
              </w:rPr>
            </w:pPr>
            <w:r w:rsidRPr="008B37A2">
              <w:rPr>
                <w:rFonts w:ascii="Times New Roman" w:hAnsi="Times New Roman"/>
                <w:sz w:val="26"/>
                <w:szCs w:val="26"/>
                <w:lang w:eastAsia="ar-SA"/>
              </w:rPr>
              <w:t>до 2000 руб.</w:t>
            </w:r>
          </w:p>
        </w:tc>
      </w:tr>
      <w:tr w:rsidR="00E553EE" w:rsidRPr="00AB0CA3" w:rsidTr="00027980">
        <w:trPr>
          <w:trHeight w:val="86"/>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highlight w:val="yellow"/>
                <w:lang w:eastAsia="ar-SA"/>
              </w:rPr>
            </w:pPr>
            <w:r w:rsidRPr="008B37A2">
              <w:rPr>
                <w:rFonts w:ascii="Times New Roman" w:hAnsi="Times New Roman"/>
                <w:sz w:val="26"/>
                <w:szCs w:val="26"/>
                <w:lang w:eastAsia="ar-SA"/>
              </w:rPr>
              <w:t>3.7</w:t>
            </w:r>
          </w:p>
        </w:tc>
        <w:tc>
          <w:tcPr>
            <w:tcW w:w="5869" w:type="dxa"/>
          </w:tcPr>
          <w:p w:rsidR="00E553EE" w:rsidRPr="008B37A2" w:rsidRDefault="00E553EE" w:rsidP="008B37A2">
            <w:pPr>
              <w:autoSpaceDE w:val="0"/>
              <w:autoSpaceDN w:val="0"/>
              <w:adjustRightInd w:val="0"/>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ежемесячное денежное вознаграждение за классное руководство</w:t>
            </w:r>
          </w:p>
        </w:tc>
        <w:tc>
          <w:tcPr>
            <w:tcW w:w="2659" w:type="dxa"/>
          </w:tcPr>
          <w:p w:rsidR="00E553EE" w:rsidRPr="008B37A2" w:rsidRDefault="00E553EE" w:rsidP="008B37A2">
            <w:pPr>
              <w:tabs>
                <w:tab w:val="left" w:pos="900"/>
              </w:tabs>
              <w:spacing w:after="0" w:line="240" w:lineRule="auto"/>
              <w:rPr>
                <w:rFonts w:ascii="Times New Roman" w:hAnsi="Times New Roman"/>
                <w:sz w:val="26"/>
                <w:szCs w:val="26"/>
                <w:lang w:eastAsia="ar-SA"/>
              </w:rPr>
            </w:pPr>
            <w:r w:rsidRPr="008B37A2">
              <w:rPr>
                <w:rFonts w:ascii="Times New Roman" w:hAnsi="Times New Roman"/>
                <w:sz w:val="26"/>
                <w:szCs w:val="26"/>
                <w:lang w:eastAsia="ar-SA"/>
              </w:rPr>
              <w:t>5000 руб.</w:t>
            </w:r>
          </w:p>
        </w:tc>
      </w:tr>
      <w:tr w:rsidR="00E553EE" w:rsidRPr="00AB0CA3" w:rsidTr="00027980">
        <w:trPr>
          <w:trHeight w:val="86"/>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3.8</w:t>
            </w:r>
          </w:p>
        </w:tc>
        <w:tc>
          <w:tcPr>
            <w:tcW w:w="5869" w:type="dxa"/>
          </w:tcPr>
          <w:p w:rsidR="00E553EE" w:rsidRPr="008B37A2" w:rsidRDefault="00E553EE" w:rsidP="008B37A2">
            <w:pPr>
              <w:autoSpaceDE w:val="0"/>
              <w:autoSpaceDN w:val="0"/>
              <w:adjustRightInd w:val="0"/>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за проверку письменных работ*</w:t>
            </w:r>
          </w:p>
        </w:tc>
        <w:tc>
          <w:tcPr>
            <w:tcW w:w="2659" w:type="dxa"/>
          </w:tcPr>
          <w:p w:rsidR="00E553EE" w:rsidRPr="008B37A2" w:rsidRDefault="00E553EE" w:rsidP="008B37A2">
            <w:pPr>
              <w:tabs>
                <w:tab w:val="left" w:pos="900"/>
              </w:tabs>
              <w:spacing w:after="0" w:line="240" w:lineRule="auto"/>
              <w:rPr>
                <w:rFonts w:ascii="Times New Roman" w:hAnsi="Times New Roman"/>
                <w:sz w:val="26"/>
                <w:szCs w:val="26"/>
                <w:lang w:eastAsia="ar-SA"/>
              </w:rPr>
            </w:pPr>
            <w:r w:rsidRPr="008B37A2">
              <w:rPr>
                <w:rFonts w:ascii="Times New Roman" w:hAnsi="Times New Roman"/>
                <w:sz w:val="26"/>
                <w:szCs w:val="26"/>
                <w:lang w:eastAsia="ar-SA"/>
              </w:rPr>
              <w:t>рассчитывается по формуле*</w:t>
            </w:r>
          </w:p>
        </w:tc>
      </w:tr>
      <w:tr w:rsidR="00E553EE" w:rsidRPr="00AB0CA3" w:rsidTr="00027980">
        <w:trPr>
          <w:trHeight w:val="86"/>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3.9</w:t>
            </w:r>
          </w:p>
        </w:tc>
        <w:tc>
          <w:tcPr>
            <w:tcW w:w="5869" w:type="dxa"/>
          </w:tcPr>
          <w:p w:rsidR="00E553EE" w:rsidRPr="008B37A2" w:rsidRDefault="00E553EE" w:rsidP="008B37A2">
            <w:pPr>
              <w:autoSpaceDE w:val="0"/>
              <w:autoSpaceDN w:val="0"/>
              <w:adjustRightInd w:val="0"/>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за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w:t>
            </w:r>
          </w:p>
        </w:tc>
        <w:tc>
          <w:tcPr>
            <w:tcW w:w="2659" w:type="dxa"/>
          </w:tcPr>
          <w:p w:rsidR="00E553EE" w:rsidRPr="008B37A2" w:rsidRDefault="00E553EE" w:rsidP="008B37A2">
            <w:pPr>
              <w:tabs>
                <w:tab w:val="left" w:pos="900"/>
              </w:tabs>
              <w:spacing w:after="0" w:line="240" w:lineRule="auto"/>
              <w:rPr>
                <w:rFonts w:ascii="Times New Roman" w:hAnsi="Times New Roman"/>
                <w:sz w:val="26"/>
                <w:szCs w:val="26"/>
                <w:lang w:eastAsia="ar-SA"/>
              </w:rPr>
            </w:pPr>
            <w:r w:rsidRPr="008B37A2">
              <w:rPr>
                <w:rFonts w:ascii="Times New Roman" w:hAnsi="Times New Roman"/>
                <w:sz w:val="26"/>
                <w:szCs w:val="26"/>
                <w:lang w:eastAsia="ar-SA"/>
              </w:rPr>
              <w:t>до 20%</w:t>
            </w:r>
          </w:p>
        </w:tc>
      </w:tr>
      <w:tr w:rsidR="00E553EE" w:rsidRPr="00AB0CA3" w:rsidTr="00027980">
        <w:trPr>
          <w:trHeight w:val="86"/>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3.10</w:t>
            </w:r>
          </w:p>
        </w:tc>
        <w:tc>
          <w:tcPr>
            <w:tcW w:w="5869" w:type="dxa"/>
          </w:tcPr>
          <w:p w:rsidR="00E553EE" w:rsidRPr="008B37A2" w:rsidRDefault="00E553EE" w:rsidP="008B37A2">
            <w:pPr>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за руководство предметными комиссиями, методическими объединениями</w:t>
            </w:r>
          </w:p>
        </w:tc>
        <w:tc>
          <w:tcPr>
            <w:tcW w:w="2659" w:type="dxa"/>
          </w:tcPr>
          <w:p w:rsidR="00E553EE" w:rsidRPr="008B37A2" w:rsidRDefault="00E553EE" w:rsidP="008B37A2">
            <w:pPr>
              <w:tabs>
                <w:tab w:val="left" w:pos="900"/>
              </w:tabs>
              <w:spacing w:after="0" w:line="240" w:lineRule="auto"/>
              <w:rPr>
                <w:rFonts w:ascii="Times New Roman" w:hAnsi="Times New Roman"/>
                <w:strike/>
                <w:sz w:val="26"/>
                <w:szCs w:val="26"/>
                <w:lang w:eastAsia="ar-SA"/>
              </w:rPr>
            </w:pPr>
          </w:p>
          <w:p w:rsidR="00E553EE" w:rsidRPr="008B37A2" w:rsidRDefault="00E553EE" w:rsidP="008B37A2">
            <w:pPr>
              <w:tabs>
                <w:tab w:val="left" w:pos="900"/>
              </w:tabs>
              <w:spacing w:after="0" w:line="240" w:lineRule="auto"/>
              <w:rPr>
                <w:rFonts w:ascii="Times New Roman" w:hAnsi="Times New Roman"/>
                <w:sz w:val="26"/>
                <w:szCs w:val="26"/>
                <w:lang w:eastAsia="ar-SA"/>
              </w:rPr>
            </w:pPr>
            <w:r w:rsidRPr="008B37A2">
              <w:rPr>
                <w:rFonts w:ascii="Times New Roman" w:hAnsi="Times New Roman"/>
                <w:sz w:val="26"/>
                <w:szCs w:val="26"/>
                <w:lang w:eastAsia="ar-SA"/>
              </w:rPr>
              <w:t>до 50%</w:t>
            </w:r>
          </w:p>
        </w:tc>
      </w:tr>
      <w:tr w:rsidR="00E553EE" w:rsidRPr="00AB0CA3" w:rsidTr="00027980">
        <w:trPr>
          <w:trHeight w:val="86"/>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3.11</w:t>
            </w:r>
          </w:p>
        </w:tc>
        <w:tc>
          <w:tcPr>
            <w:tcW w:w="5869" w:type="dxa"/>
          </w:tcPr>
          <w:p w:rsidR="00E553EE" w:rsidRPr="008B37A2" w:rsidRDefault="00E553EE" w:rsidP="008B37A2">
            <w:pPr>
              <w:spacing w:after="0" w:line="240" w:lineRule="auto"/>
              <w:ind w:left="25" w:hanging="25"/>
              <w:jc w:val="both"/>
              <w:rPr>
                <w:rFonts w:ascii="Times New Roman" w:hAnsi="Times New Roman"/>
                <w:sz w:val="26"/>
                <w:szCs w:val="26"/>
                <w:lang w:eastAsia="ru-RU"/>
              </w:rPr>
            </w:pPr>
            <w:r w:rsidRPr="008B37A2">
              <w:rPr>
                <w:rFonts w:ascii="Times New Roman" w:hAnsi="Times New Roman"/>
                <w:sz w:val="26"/>
                <w:szCs w:val="26"/>
                <w:lang w:eastAsia="ru-RU"/>
              </w:rPr>
              <w:t xml:space="preserve">за работу в психолого-медико-педагогических (психолого-педагогических) консилиумах </w:t>
            </w:r>
          </w:p>
        </w:tc>
        <w:tc>
          <w:tcPr>
            <w:tcW w:w="2659" w:type="dxa"/>
          </w:tcPr>
          <w:p w:rsidR="00E553EE" w:rsidRPr="008B37A2" w:rsidRDefault="00E553EE" w:rsidP="008B37A2">
            <w:pPr>
              <w:spacing w:after="0" w:line="240" w:lineRule="auto"/>
              <w:rPr>
                <w:rFonts w:ascii="Times New Roman" w:hAnsi="Times New Roman"/>
                <w:sz w:val="26"/>
                <w:szCs w:val="26"/>
                <w:lang w:eastAsia="ru-RU"/>
              </w:rPr>
            </w:pPr>
            <w:r w:rsidRPr="008B37A2">
              <w:rPr>
                <w:rFonts w:ascii="Times New Roman" w:hAnsi="Times New Roman"/>
                <w:sz w:val="26"/>
                <w:szCs w:val="26"/>
                <w:lang w:eastAsia="ru-RU"/>
              </w:rPr>
              <w:t>до 50%</w:t>
            </w:r>
          </w:p>
        </w:tc>
      </w:tr>
      <w:tr w:rsidR="00E553EE" w:rsidRPr="00AB0CA3" w:rsidTr="00027980">
        <w:trPr>
          <w:trHeight w:val="86"/>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3.12</w:t>
            </w:r>
          </w:p>
        </w:tc>
        <w:tc>
          <w:tcPr>
            <w:tcW w:w="5869" w:type="dxa"/>
          </w:tcPr>
          <w:p w:rsidR="00E553EE" w:rsidRPr="008B37A2" w:rsidRDefault="00E553EE" w:rsidP="008B37A2">
            <w:pPr>
              <w:spacing w:after="0" w:line="240" w:lineRule="auto"/>
              <w:jc w:val="both"/>
              <w:rPr>
                <w:rFonts w:ascii="Times New Roman" w:hAnsi="Times New Roman"/>
                <w:sz w:val="26"/>
                <w:szCs w:val="26"/>
                <w:lang w:eastAsia="ru-RU"/>
              </w:rPr>
            </w:pPr>
            <w:r w:rsidRPr="008B37A2">
              <w:rPr>
                <w:rFonts w:ascii="Times New Roman" w:hAnsi="Times New Roman"/>
                <w:sz w:val="26"/>
                <w:szCs w:val="26"/>
                <w:lang w:eastAsia="ru-RU"/>
              </w:rPr>
              <w:t xml:space="preserve">за работу в службе медиации (примирения) </w:t>
            </w:r>
          </w:p>
        </w:tc>
        <w:tc>
          <w:tcPr>
            <w:tcW w:w="2659" w:type="dxa"/>
          </w:tcPr>
          <w:p w:rsidR="00E553EE" w:rsidRPr="008B37A2" w:rsidRDefault="00E553EE" w:rsidP="008B37A2">
            <w:pPr>
              <w:spacing w:after="0" w:line="240" w:lineRule="auto"/>
              <w:rPr>
                <w:rFonts w:ascii="Times New Roman" w:hAnsi="Times New Roman"/>
                <w:sz w:val="26"/>
                <w:szCs w:val="26"/>
                <w:lang w:eastAsia="ru-RU"/>
              </w:rPr>
            </w:pPr>
            <w:r w:rsidRPr="008B37A2">
              <w:rPr>
                <w:rFonts w:ascii="Times New Roman" w:hAnsi="Times New Roman"/>
                <w:sz w:val="26"/>
                <w:szCs w:val="26"/>
                <w:lang w:eastAsia="ru-RU"/>
              </w:rPr>
              <w:t>до 50%</w:t>
            </w:r>
          </w:p>
        </w:tc>
      </w:tr>
      <w:tr w:rsidR="00E553EE" w:rsidRPr="00AB0CA3" w:rsidTr="00027980">
        <w:trPr>
          <w:trHeight w:val="86"/>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3.13</w:t>
            </w:r>
          </w:p>
        </w:tc>
        <w:tc>
          <w:tcPr>
            <w:tcW w:w="5869" w:type="dxa"/>
          </w:tcPr>
          <w:p w:rsidR="00E553EE" w:rsidRPr="008B37A2" w:rsidRDefault="00E553EE" w:rsidP="008B37A2">
            <w:pPr>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за работу в сельской местности</w:t>
            </w:r>
          </w:p>
        </w:tc>
        <w:tc>
          <w:tcPr>
            <w:tcW w:w="2659" w:type="dxa"/>
          </w:tcPr>
          <w:p w:rsidR="00E553EE" w:rsidRPr="008B37A2" w:rsidRDefault="00E553EE" w:rsidP="008B37A2">
            <w:pPr>
              <w:tabs>
                <w:tab w:val="left" w:pos="900"/>
              </w:tabs>
              <w:spacing w:after="0" w:line="240" w:lineRule="auto"/>
              <w:rPr>
                <w:rFonts w:ascii="Times New Roman" w:hAnsi="Times New Roman"/>
                <w:sz w:val="26"/>
                <w:szCs w:val="26"/>
                <w:lang w:eastAsia="ar-SA"/>
              </w:rPr>
            </w:pPr>
            <w:r w:rsidRPr="008B37A2">
              <w:rPr>
                <w:rFonts w:ascii="Times New Roman" w:hAnsi="Times New Roman"/>
                <w:sz w:val="26"/>
                <w:szCs w:val="26"/>
                <w:lang w:eastAsia="ar-SA"/>
              </w:rPr>
              <w:t>25%</w:t>
            </w:r>
          </w:p>
        </w:tc>
      </w:tr>
      <w:tr w:rsidR="00E553EE" w:rsidRPr="00AB0CA3" w:rsidTr="00027980">
        <w:trPr>
          <w:trHeight w:val="86"/>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3.14</w:t>
            </w:r>
          </w:p>
        </w:tc>
        <w:tc>
          <w:tcPr>
            <w:tcW w:w="5869" w:type="dxa"/>
          </w:tcPr>
          <w:p w:rsidR="00E553EE" w:rsidRPr="008B37A2" w:rsidRDefault="00E553EE" w:rsidP="008B37A2">
            <w:pPr>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за работу в специальных (коррекционных) организациях, отделениях, классах, группах для обучающихся, воспитанников с ограниченными возможностями здоровья</w:t>
            </w:r>
          </w:p>
        </w:tc>
        <w:tc>
          <w:tcPr>
            <w:tcW w:w="2659" w:type="dxa"/>
          </w:tcPr>
          <w:p w:rsidR="00E553EE" w:rsidRPr="008B37A2" w:rsidRDefault="00E553EE" w:rsidP="008B37A2">
            <w:pPr>
              <w:tabs>
                <w:tab w:val="left" w:pos="900"/>
              </w:tabs>
              <w:spacing w:after="0" w:line="240" w:lineRule="auto"/>
              <w:rPr>
                <w:rFonts w:ascii="Times New Roman" w:hAnsi="Times New Roman"/>
                <w:sz w:val="26"/>
                <w:szCs w:val="26"/>
                <w:lang w:eastAsia="ar-SA"/>
              </w:rPr>
            </w:pPr>
            <w:r w:rsidRPr="008B37A2">
              <w:rPr>
                <w:rFonts w:ascii="Times New Roman" w:hAnsi="Times New Roman"/>
                <w:sz w:val="26"/>
                <w:szCs w:val="26"/>
                <w:lang w:eastAsia="ar-SA"/>
              </w:rPr>
              <w:t xml:space="preserve">20%  </w:t>
            </w:r>
          </w:p>
        </w:tc>
      </w:tr>
      <w:tr w:rsidR="00E553EE" w:rsidRPr="00AB0CA3" w:rsidTr="00027980">
        <w:trPr>
          <w:trHeight w:val="86"/>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3.15</w:t>
            </w:r>
          </w:p>
        </w:tc>
        <w:tc>
          <w:tcPr>
            <w:tcW w:w="5869" w:type="dxa"/>
          </w:tcPr>
          <w:p w:rsidR="00E553EE" w:rsidRPr="008B37A2" w:rsidRDefault="00E553EE" w:rsidP="008B37A2">
            <w:pPr>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за индивидуальное обучение обучающихся на дому (в соответствии с медицинским заключением);</w:t>
            </w:r>
          </w:p>
        </w:tc>
        <w:tc>
          <w:tcPr>
            <w:tcW w:w="2659" w:type="dxa"/>
          </w:tcPr>
          <w:p w:rsidR="00E553EE" w:rsidRPr="008B37A2" w:rsidRDefault="00E553EE" w:rsidP="008B37A2">
            <w:pPr>
              <w:tabs>
                <w:tab w:val="left" w:pos="900"/>
              </w:tabs>
              <w:spacing w:after="0" w:line="240" w:lineRule="auto"/>
              <w:rPr>
                <w:rFonts w:ascii="Times New Roman" w:hAnsi="Times New Roman"/>
                <w:sz w:val="26"/>
                <w:szCs w:val="26"/>
                <w:lang w:eastAsia="ar-SA"/>
              </w:rPr>
            </w:pPr>
            <w:r w:rsidRPr="008B37A2">
              <w:rPr>
                <w:rFonts w:ascii="Times New Roman" w:hAnsi="Times New Roman"/>
                <w:sz w:val="26"/>
                <w:szCs w:val="26"/>
                <w:lang w:eastAsia="ar-SA"/>
              </w:rPr>
              <w:t>20%</w:t>
            </w:r>
          </w:p>
        </w:tc>
      </w:tr>
      <w:tr w:rsidR="00E553EE" w:rsidRPr="00AB0CA3" w:rsidTr="00027980">
        <w:trPr>
          <w:trHeight w:val="86"/>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3.16</w:t>
            </w:r>
          </w:p>
        </w:tc>
        <w:tc>
          <w:tcPr>
            <w:tcW w:w="5869" w:type="dxa"/>
          </w:tcPr>
          <w:p w:rsidR="00E553EE" w:rsidRPr="008B37A2" w:rsidRDefault="00E553EE" w:rsidP="008B37A2">
            <w:pPr>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за работу в общеобразовательных организациях, созданных при исправительных учреждениях уголовно-исполнительной системы</w:t>
            </w:r>
          </w:p>
        </w:tc>
        <w:tc>
          <w:tcPr>
            <w:tcW w:w="2659" w:type="dxa"/>
          </w:tcPr>
          <w:p w:rsidR="00E553EE" w:rsidRPr="008B37A2" w:rsidRDefault="00E553EE" w:rsidP="008B37A2">
            <w:pPr>
              <w:tabs>
                <w:tab w:val="left" w:pos="900"/>
              </w:tabs>
              <w:spacing w:after="0" w:line="240" w:lineRule="auto"/>
              <w:rPr>
                <w:rFonts w:ascii="Times New Roman" w:hAnsi="Times New Roman"/>
                <w:sz w:val="26"/>
                <w:szCs w:val="26"/>
                <w:lang w:eastAsia="ar-SA"/>
              </w:rPr>
            </w:pPr>
            <w:r w:rsidRPr="008B37A2">
              <w:rPr>
                <w:rFonts w:ascii="Times New Roman" w:hAnsi="Times New Roman"/>
                <w:sz w:val="26"/>
                <w:szCs w:val="26"/>
                <w:lang w:eastAsia="ar-SA"/>
              </w:rPr>
              <w:t>15%</w:t>
            </w:r>
          </w:p>
        </w:tc>
      </w:tr>
      <w:tr w:rsidR="00E553EE" w:rsidRPr="00AB0CA3" w:rsidTr="00027980">
        <w:trPr>
          <w:trHeight w:val="86"/>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3.17</w:t>
            </w:r>
          </w:p>
        </w:tc>
        <w:tc>
          <w:tcPr>
            <w:tcW w:w="5869" w:type="dxa"/>
          </w:tcPr>
          <w:p w:rsidR="00E553EE" w:rsidRPr="008B37A2" w:rsidRDefault="00E553EE" w:rsidP="008B37A2">
            <w:pPr>
              <w:spacing w:after="0" w:line="240" w:lineRule="auto"/>
              <w:jc w:val="both"/>
              <w:rPr>
                <w:rFonts w:ascii="Times New Roman" w:hAnsi="Times New Roman"/>
                <w:sz w:val="26"/>
                <w:szCs w:val="26"/>
                <w:lang w:eastAsia="ar-SA"/>
              </w:rPr>
            </w:pPr>
            <w:r w:rsidRPr="008B37A2">
              <w:rPr>
                <w:rFonts w:ascii="Times New Roman" w:hAnsi="Times New Roman"/>
                <w:sz w:val="26"/>
                <w:szCs w:val="26"/>
                <w:lang w:eastAsia="ar-SA"/>
              </w:rPr>
              <w:t>за работу в центрах психолого-педагогической, медицинской и социальной помощи, логопедических пунктах</w:t>
            </w:r>
          </w:p>
        </w:tc>
        <w:tc>
          <w:tcPr>
            <w:tcW w:w="2659" w:type="dxa"/>
          </w:tcPr>
          <w:p w:rsidR="00E553EE" w:rsidRPr="008B37A2" w:rsidRDefault="00E553EE" w:rsidP="008B37A2">
            <w:pPr>
              <w:tabs>
                <w:tab w:val="left" w:pos="900"/>
              </w:tabs>
              <w:spacing w:after="0" w:line="240" w:lineRule="auto"/>
              <w:rPr>
                <w:rFonts w:ascii="Times New Roman" w:hAnsi="Times New Roman"/>
                <w:sz w:val="26"/>
                <w:szCs w:val="26"/>
                <w:lang w:eastAsia="ar-SA"/>
              </w:rPr>
            </w:pPr>
            <w:r w:rsidRPr="008B37A2">
              <w:rPr>
                <w:rFonts w:ascii="Times New Roman" w:hAnsi="Times New Roman"/>
                <w:sz w:val="26"/>
                <w:szCs w:val="26"/>
                <w:lang w:eastAsia="ar-SA"/>
              </w:rPr>
              <w:t>20%</w:t>
            </w:r>
          </w:p>
        </w:tc>
      </w:tr>
      <w:tr w:rsidR="00E553EE" w:rsidRPr="00AB0CA3" w:rsidTr="00027980">
        <w:trPr>
          <w:trHeight w:val="86"/>
        </w:trPr>
        <w:tc>
          <w:tcPr>
            <w:tcW w:w="755" w:type="dxa"/>
          </w:tcPr>
          <w:p w:rsidR="00E553EE" w:rsidRPr="008B37A2" w:rsidRDefault="00E553EE" w:rsidP="008B37A2">
            <w:pPr>
              <w:tabs>
                <w:tab w:val="left" w:pos="900"/>
              </w:tabs>
              <w:spacing w:after="0" w:line="240" w:lineRule="auto"/>
              <w:jc w:val="center"/>
              <w:rPr>
                <w:rFonts w:ascii="Times New Roman" w:hAnsi="Times New Roman"/>
                <w:sz w:val="26"/>
                <w:szCs w:val="26"/>
                <w:lang w:eastAsia="ar-SA"/>
              </w:rPr>
            </w:pPr>
            <w:r w:rsidRPr="008B37A2">
              <w:rPr>
                <w:rFonts w:ascii="Times New Roman" w:hAnsi="Times New Roman"/>
                <w:sz w:val="26"/>
                <w:szCs w:val="26"/>
                <w:lang w:eastAsia="ar-SA"/>
              </w:rPr>
              <w:t>3.18</w:t>
            </w:r>
          </w:p>
        </w:tc>
        <w:tc>
          <w:tcPr>
            <w:tcW w:w="5869" w:type="dxa"/>
          </w:tcPr>
          <w:p w:rsidR="00E553EE" w:rsidRPr="008B37A2" w:rsidRDefault="00E553EE" w:rsidP="008B37A2">
            <w:pPr>
              <w:spacing w:after="0" w:line="240" w:lineRule="auto"/>
              <w:jc w:val="both"/>
              <w:rPr>
                <w:rFonts w:ascii="Times New Roman" w:hAnsi="Times New Roman"/>
                <w:color w:val="00B050"/>
                <w:sz w:val="26"/>
                <w:szCs w:val="26"/>
                <w:lang w:eastAsia="ar-SA"/>
              </w:rPr>
            </w:pPr>
            <w:r w:rsidRPr="008B37A2">
              <w:rPr>
                <w:rFonts w:ascii="Times New Roman" w:hAnsi="Times New Roman"/>
                <w:sz w:val="26"/>
                <w:szCs w:val="26"/>
                <w:lang w:eastAsia="ar-SA"/>
              </w:rPr>
              <w:t xml:space="preserve">за работу в оздоровительных организациях санаторного типа (классах, группах) для детей, нуждающихся в длительном лечении.   </w:t>
            </w:r>
          </w:p>
        </w:tc>
        <w:tc>
          <w:tcPr>
            <w:tcW w:w="2659" w:type="dxa"/>
          </w:tcPr>
          <w:p w:rsidR="00E553EE" w:rsidRPr="008B37A2" w:rsidRDefault="00E553EE" w:rsidP="008B37A2">
            <w:pPr>
              <w:tabs>
                <w:tab w:val="left" w:pos="900"/>
              </w:tabs>
              <w:spacing w:after="0" w:line="240" w:lineRule="auto"/>
              <w:rPr>
                <w:rFonts w:ascii="Times New Roman" w:hAnsi="Times New Roman"/>
                <w:sz w:val="26"/>
                <w:szCs w:val="26"/>
                <w:lang w:eastAsia="ar-SA"/>
              </w:rPr>
            </w:pPr>
            <w:r w:rsidRPr="008B37A2">
              <w:rPr>
                <w:rFonts w:ascii="Times New Roman" w:hAnsi="Times New Roman"/>
                <w:sz w:val="26"/>
                <w:szCs w:val="26"/>
                <w:lang w:eastAsia="ar-SA"/>
              </w:rPr>
              <w:t>20%</w:t>
            </w:r>
          </w:p>
        </w:tc>
      </w:tr>
      <w:tr w:rsidR="00E553EE" w:rsidRPr="00AB0CA3" w:rsidTr="008B37A2">
        <w:trPr>
          <w:trHeight w:val="86"/>
        </w:trPr>
        <w:tc>
          <w:tcPr>
            <w:tcW w:w="755" w:type="dxa"/>
          </w:tcPr>
          <w:p w:rsidR="00E553EE" w:rsidRPr="00661F36" w:rsidRDefault="00E553EE" w:rsidP="008B37A2">
            <w:pPr>
              <w:tabs>
                <w:tab w:val="left" w:pos="900"/>
              </w:tabs>
              <w:spacing w:after="0" w:line="240" w:lineRule="auto"/>
              <w:jc w:val="center"/>
              <w:rPr>
                <w:rFonts w:ascii="Times New Roman" w:hAnsi="Times New Roman"/>
                <w:sz w:val="26"/>
                <w:szCs w:val="26"/>
                <w:lang w:eastAsia="ar-SA"/>
              </w:rPr>
            </w:pPr>
            <w:r w:rsidRPr="00661F36">
              <w:rPr>
                <w:rFonts w:ascii="Times New Roman" w:hAnsi="Times New Roman"/>
                <w:sz w:val="26"/>
                <w:szCs w:val="26"/>
                <w:lang w:eastAsia="ar-SA"/>
              </w:rPr>
              <w:t>3.19</w:t>
            </w:r>
          </w:p>
        </w:tc>
        <w:tc>
          <w:tcPr>
            <w:tcW w:w="5869" w:type="dxa"/>
          </w:tcPr>
          <w:p w:rsidR="00E553EE" w:rsidRPr="00661F36" w:rsidRDefault="00E553EE" w:rsidP="008B37A2">
            <w:pPr>
              <w:spacing w:after="0" w:line="240" w:lineRule="auto"/>
              <w:jc w:val="both"/>
              <w:rPr>
                <w:rFonts w:ascii="Times New Roman" w:hAnsi="Times New Roman"/>
                <w:sz w:val="26"/>
                <w:szCs w:val="26"/>
                <w:lang w:eastAsia="ar-SA"/>
              </w:rPr>
            </w:pPr>
            <w:r w:rsidRPr="00661F36">
              <w:rPr>
                <w:rFonts w:ascii="Times New Roman" w:hAnsi="Times New Roman"/>
                <w:sz w:val="26"/>
                <w:szCs w:val="26"/>
                <w:lang w:eastAsia="ar-SA"/>
              </w:rPr>
              <w:t>иная дополнительная работа, не входящая в прямые должностные обязанности согласно квалификационным характеристикам</w:t>
            </w:r>
          </w:p>
        </w:tc>
        <w:tc>
          <w:tcPr>
            <w:tcW w:w="2659" w:type="dxa"/>
          </w:tcPr>
          <w:p w:rsidR="00E553EE" w:rsidRPr="00661F36" w:rsidRDefault="00E553EE" w:rsidP="008B37A2">
            <w:pPr>
              <w:tabs>
                <w:tab w:val="left" w:pos="900"/>
              </w:tabs>
              <w:spacing w:after="0" w:line="240" w:lineRule="auto"/>
              <w:rPr>
                <w:rFonts w:ascii="Times New Roman" w:hAnsi="Times New Roman"/>
                <w:sz w:val="26"/>
                <w:szCs w:val="26"/>
                <w:lang w:eastAsia="ar-SA"/>
              </w:rPr>
            </w:pPr>
            <w:r w:rsidRPr="00661F36">
              <w:rPr>
                <w:rFonts w:ascii="Times New Roman" w:hAnsi="Times New Roman"/>
                <w:sz w:val="26"/>
                <w:szCs w:val="26"/>
                <w:lang w:eastAsia="ar-SA"/>
              </w:rPr>
              <w:t>в соответствии с ТК</w:t>
            </w:r>
          </w:p>
        </w:tc>
      </w:tr>
    </w:tbl>
    <w:p w:rsidR="00E553EE" w:rsidRPr="008B37A2" w:rsidRDefault="00E553EE" w:rsidP="008B37A2">
      <w:pPr>
        <w:tabs>
          <w:tab w:val="left" w:pos="900"/>
        </w:tabs>
        <w:spacing w:after="0" w:line="240" w:lineRule="auto"/>
        <w:jc w:val="center"/>
        <w:rPr>
          <w:rFonts w:ascii="Times New Roman" w:hAnsi="Times New Roman"/>
          <w:sz w:val="24"/>
          <w:szCs w:val="24"/>
          <w:lang w:eastAsia="ar-SA"/>
        </w:rPr>
      </w:pPr>
    </w:p>
    <w:p w:rsidR="00E553EE" w:rsidRPr="008B37A2" w:rsidRDefault="00E553EE" w:rsidP="008B37A2">
      <w:pPr>
        <w:tabs>
          <w:tab w:val="left" w:pos="900"/>
        </w:tabs>
        <w:spacing w:after="0" w:line="240" w:lineRule="auto"/>
        <w:rPr>
          <w:rFonts w:ascii="Times New Roman" w:hAnsi="Times New Roman"/>
          <w:sz w:val="24"/>
          <w:szCs w:val="24"/>
          <w:lang w:eastAsia="ar-SA"/>
        </w:rPr>
      </w:pPr>
      <w:r w:rsidRPr="008B37A2">
        <w:rPr>
          <w:rFonts w:ascii="Times New Roman" w:hAnsi="Times New Roman"/>
          <w:sz w:val="24"/>
          <w:szCs w:val="24"/>
          <w:lang w:eastAsia="ar-SA"/>
        </w:rPr>
        <w:t>*</w:t>
      </w:r>
      <w:r w:rsidRPr="008B37A2">
        <w:rPr>
          <w:rFonts w:ascii="Times New Roman" w:hAnsi="Times New Roman"/>
          <w:sz w:val="26"/>
          <w:szCs w:val="26"/>
          <w:lang w:eastAsia="ar-SA"/>
        </w:rPr>
        <w:t>Формула расчёта оплаты проверки письменных работ:</w:t>
      </w:r>
    </w:p>
    <w:p w:rsidR="00E553EE" w:rsidRPr="008B37A2" w:rsidRDefault="00E553EE" w:rsidP="008B37A2">
      <w:pPr>
        <w:spacing w:before="120" w:after="0" w:line="240" w:lineRule="auto"/>
        <w:jc w:val="center"/>
        <w:rPr>
          <w:rFonts w:ascii="Times New Roman" w:hAnsi="Times New Roman"/>
          <w:sz w:val="26"/>
          <w:szCs w:val="26"/>
        </w:rPr>
      </w:pPr>
      <w:r w:rsidRPr="008B37A2">
        <w:rPr>
          <w:rFonts w:ascii="Times New Roman" w:hAnsi="Times New Roman"/>
          <w:sz w:val="32"/>
          <w:szCs w:val="32"/>
        </w:rPr>
        <w:t>О</w:t>
      </w:r>
      <w:r w:rsidRPr="008B37A2">
        <w:rPr>
          <w:rFonts w:ascii="Times New Roman" w:hAnsi="Times New Roman"/>
          <w:sz w:val="26"/>
          <w:szCs w:val="26"/>
        </w:rPr>
        <w:t xml:space="preserve">пр = </w:t>
      </w:r>
      <w:r w:rsidRPr="008B37A2">
        <w:rPr>
          <w:rFonts w:ascii="Times New Roman" w:hAnsi="Times New Roman"/>
          <w:sz w:val="32"/>
          <w:szCs w:val="32"/>
        </w:rPr>
        <w:t>С</w:t>
      </w:r>
      <w:r w:rsidRPr="008B37A2">
        <w:rPr>
          <w:rFonts w:ascii="Times New Roman" w:hAnsi="Times New Roman"/>
          <w:sz w:val="26"/>
          <w:szCs w:val="26"/>
          <w:lang w:val="en-US"/>
        </w:rPr>
        <w:t>m</w:t>
      </w:r>
      <w:r w:rsidRPr="008B37A2">
        <w:rPr>
          <w:rFonts w:ascii="Times New Roman" w:hAnsi="Times New Roman"/>
          <w:sz w:val="26"/>
          <w:szCs w:val="26"/>
        </w:rPr>
        <w:t xml:space="preserve"> / </w:t>
      </w:r>
      <w:r w:rsidRPr="008B37A2">
        <w:rPr>
          <w:rFonts w:ascii="Times New Roman" w:hAnsi="Times New Roman"/>
          <w:sz w:val="32"/>
          <w:szCs w:val="32"/>
        </w:rPr>
        <w:t>Н</w:t>
      </w:r>
      <w:r w:rsidRPr="008B37A2">
        <w:rPr>
          <w:rFonts w:ascii="Times New Roman" w:hAnsi="Times New Roman"/>
          <w:sz w:val="26"/>
          <w:szCs w:val="26"/>
        </w:rPr>
        <w:t xml:space="preserve">ч х </w:t>
      </w:r>
      <w:r w:rsidRPr="008B37A2">
        <w:rPr>
          <w:rFonts w:ascii="Times New Roman" w:hAnsi="Times New Roman"/>
          <w:sz w:val="32"/>
          <w:szCs w:val="32"/>
        </w:rPr>
        <w:t>Ф</w:t>
      </w:r>
      <w:r w:rsidRPr="008B37A2">
        <w:rPr>
          <w:rFonts w:ascii="Times New Roman" w:hAnsi="Times New Roman"/>
          <w:sz w:val="26"/>
          <w:szCs w:val="26"/>
        </w:rPr>
        <w:t>н / (</w:t>
      </w:r>
      <w:r w:rsidRPr="008B37A2">
        <w:rPr>
          <w:rFonts w:ascii="Times New Roman" w:hAnsi="Times New Roman"/>
          <w:sz w:val="32"/>
          <w:szCs w:val="32"/>
        </w:rPr>
        <w:t>К</w:t>
      </w:r>
      <w:r w:rsidRPr="008B37A2">
        <w:rPr>
          <w:rFonts w:ascii="Times New Roman" w:hAnsi="Times New Roman"/>
          <w:sz w:val="26"/>
          <w:szCs w:val="26"/>
        </w:rPr>
        <w:t xml:space="preserve">к х </w:t>
      </w:r>
      <w:r w:rsidRPr="008B37A2">
        <w:rPr>
          <w:rFonts w:ascii="Times New Roman" w:hAnsi="Times New Roman"/>
          <w:sz w:val="32"/>
          <w:szCs w:val="32"/>
        </w:rPr>
        <w:t>25)</w:t>
      </w:r>
      <w:r w:rsidRPr="008B37A2">
        <w:rPr>
          <w:rFonts w:ascii="Times New Roman" w:hAnsi="Times New Roman"/>
          <w:sz w:val="26"/>
          <w:szCs w:val="26"/>
        </w:rPr>
        <w:t xml:space="preserve"> х </w:t>
      </w:r>
      <w:r w:rsidRPr="008B37A2">
        <w:rPr>
          <w:rFonts w:ascii="Times New Roman" w:hAnsi="Times New Roman"/>
          <w:sz w:val="32"/>
          <w:szCs w:val="32"/>
        </w:rPr>
        <w:t>К</w:t>
      </w:r>
      <w:r w:rsidRPr="008B37A2">
        <w:rPr>
          <w:rFonts w:ascii="Times New Roman" w:hAnsi="Times New Roman"/>
          <w:sz w:val="26"/>
          <w:szCs w:val="26"/>
        </w:rPr>
        <w:t xml:space="preserve">о х </w:t>
      </w:r>
      <w:r w:rsidRPr="008B37A2">
        <w:rPr>
          <w:rFonts w:ascii="Times New Roman" w:hAnsi="Times New Roman"/>
          <w:sz w:val="32"/>
          <w:szCs w:val="32"/>
        </w:rPr>
        <w:t>К</w:t>
      </w:r>
    </w:p>
    <w:p w:rsidR="00E553EE" w:rsidRPr="008B37A2" w:rsidRDefault="00E553EE" w:rsidP="008B37A2">
      <w:pPr>
        <w:spacing w:after="0" w:line="240" w:lineRule="auto"/>
        <w:rPr>
          <w:rFonts w:ascii="Times New Roman" w:hAnsi="Times New Roman"/>
          <w:sz w:val="26"/>
          <w:szCs w:val="26"/>
        </w:rPr>
      </w:pPr>
    </w:p>
    <w:p w:rsidR="00E553EE" w:rsidRPr="008B37A2" w:rsidRDefault="00E553EE" w:rsidP="008B37A2">
      <w:pPr>
        <w:spacing w:after="0" w:line="240" w:lineRule="auto"/>
        <w:jc w:val="both"/>
        <w:rPr>
          <w:rFonts w:ascii="Times New Roman" w:hAnsi="Times New Roman"/>
          <w:sz w:val="26"/>
          <w:szCs w:val="26"/>
        </w:rPr>
      </w:pPr>
      <w:r w:rsidRPr="008B37A2">
        <w:rPr>
          <w:rFonts w:ascii="Times New Roman" w:hAnsi="Times New Roman"/>
          <w:sz w:val="32"/>
          <w:szCs w:val="32"/>
        </w:rPr>
        <w:t>О</w:t>
      </w:r>
      <w:r w:rsidRPr="008B37A2">
        <w:rPr>
          <w:rFonts w:ascii="Times New Roman" w:hAnsi="Times New Roman"/>
          <w:sz w:val="26"/>
          <w:szCs w:val="26"/>
        </w:rPr>
        <w:t>пр - оплата за проверку письменных работ в месяц;</w:t>
      </w:r>
    </w:p>
    <w:p w:rsidR="00E553EE" w:rsidRPr="008B37A2" w:rsidRDefault="00E553EE" w:rsidP="008B37A2">
      <w:pPr>
        <w:spacing w:before="120" w:after="0" w:line="240" w:lineRule="auto"/>
        <w:jc w:val="both"/>
        <w:rPr>
          <w:rFonts w:ascii="Times New Roman" w:hAnsi="Times New Roman"/>
          <w:sz w:val="26"/>
          <w:szCs w:val="26"/>
        </w:rPr>
      </w:pPr>
      <w:r w:rsidRPr="008B37A2">
        <w:rPr>
          <w:rFonts w:ascii="Times New Roman" w:hAnsi="Times New Roman"/>
          <w:sz w:val="32"/>
          <w:szCs w:val="32"/>
          <w:lang w:val="en-US"/>
        </w:rPr>
        <w:t>C</w:t>
      </w:r>
      <w:r w:rsidRPr="008B37A2">
        <w:rPr>
          <w:rFonts w:ascii="Times New Roman" w:hAnsi="Times New Roman"/>
          <w:sz w:val="26"/>
          <w:szCs w:val="26"/>
          <w:lang w:val="en-US"/>
        </w:rPr>
        <w:t>m</w:t>
      </w:r>
      <w:r w:rsidRPr="008B37A2">
        <w:rPr>
          <w:rFonts w:ascii="Times New Roman" w:hAnsi="Times New Roman"/>
          <w:sz w:val="26"/>
          <w:szCs w:val="26"/>
        </w:rPr>
        <w:t xml:space="preserve"> - размер ставки заработной платы учителя (преподавателя) в месяц, установленный по квалификационному уровню ПКГ за норму часов учебной (преподавательской) работы в неделю;</w:t>
      </w:r>
    </w:p>
    <w:p w:rsidR="00E553EE" w:rsidRPr="008B37A2" w:rsidRDefault="00E553EE" w:rsidP="008B37A2">
      <w:pPr>
        <w:spacing w:before="120" w:after="0" w:line="240" w:lineRule="auto"/>
        <w:jc w:val="both"/>
        <w:rPr>
          <w:rFonts w:ascii="Times New Roman" w:hAnsi="Times New Roman"/>
          <w:sz w:val="26"/>
          <w:szCs w:val="26"/>
        </w:rPr>
      </w:pPr>
      <w:r w:rsidRPr="008B37A2">
        <w:rPr>
          <w:rFonts w:ascii="Times New Roman" w:hAnsi="Times New Roman"/>
          <w:sz w:val="32"/>
          <w:szCs w:val="32"/>
        </w:rPr>
        <w:t>Н</w:t>
      </w:r>
      <w:r w:rsidRPr="008B37A2">
        <w:rPr>
          <w:rFonts w:ascii="Times New Roman" w:hAnsi="Times New Roman"/>
          <w:sz w:val="26"/>
          <w:szCs w:val="26"/>
        </w:rPr>
        <w:t>ч - норма часов учебной (преподавательской) работы учителя (преподавателя) в неделю за ставку заработной платы;</w:t>
      </w:r>
    </w:p>
    <w:p w:rsidR="00E553EE" w:rsidRPr="008B37A2" w:rsidRDefault="00E553EE" w:rsidP="008B37A2">
      <w:pPr>
        <w:spacing w:before="120" w:after="0" w:line="240" w:lineRule="auto"/>
        <w:jc w:val="both"/>
        <w:rPr>
          <w:rFonts w:ascii="Times New Roman" w:hAnsi="Times New Roman"/>
          <w:sz w:val="26"/>
          <w:szCs w:val="26"/>
        </w:rPr>
      </w:pPr>
      <w:r w:rsidRPr="008B37A2">
        <w:rPr>
          <w:rFonts w:ascii="Times New Roman" w:hAnsi="Times New Roman"/>
          <w:sz w:val="32"/>
          <w:szCs w:val="32"/>
        </w:rPr>
        <w:t>Ф</w:t>
      </w:r>
      <w:r w:rsidRPr="008B37A2">
        <w:rPr>
          <w:rFonts w:ascii="Times New Roman" w:hAnsi="Times New Roman"/>
          <w:sz w:val="26"/>
          <w:szCs w:val="26"/>
        </w:rPr>
        <w:t>н - фактический объем учебной нагрузки учителя (преподавателя) в неделю;</w:t>
      </w:r>
    </w:p>
    <w:p w:rsidR="00E553EE" w:rsidRPr="008B37A2" w:rsidRDefault="00E553EE" w:rsidP="008B37A2">
      <w:pPr>
        <w:spacing w:before="120" w:after="0" w:line="240" w:lineRule="auto"/>
        <w:jc w:val="both"/>
        <w:rPr>
          <w:rFonts w:ascii="Times New Roman" w:hAnsi="Times New Roman"/>
          <w:sz w:val="26"/>
          <w:szCs w:val="26"/>
        </w:rPr>
      </w:pPr>
      <w:r w:rsidRPr="008B37A2">
        <w:rPr>
          <w:rFonts w:ascii="Times New Roman" w:hAnsi="Times New Roman"/>
          <w:sz w:val="32"/>
          <w:szCs w:val="32"/>
        </w:rPr>
        <w:t>К</w:t>
      </w:r>
      <w:r w:rsidRPr="008B37A2">
        <w:rPr>
          <w:rFonts w:ascii="Times New Roman" w:hAnsi="Times New Roman"/>
          <w:sz w:val="26"/>
          <w:szCs w:val="26"/>
        </w:rPr>
        <w:t>к – количество классов, в которых учитель проверяет тетради, по состоянию на 1 число месяца оплаты либо на 1 сентября текущего учебного года;</w:t>
      </w:r>
    </w:p>
    <w:p w:rsidR="00E553EE" w:rsidRPr="008B37A2" w:rsidRDefault="00E553EE" w:rsidP="008B37A2">
      <w:pPr>
        <w:spacing w:before="120" w:after="0" w:line="240" w:lineRule="auto"/>
        <w:jc w:val="both"/>
        <w:rPr>
          <w:rFonts w:ascii="Times New Roman" w:hAnsi="Times New Roman"/>
          <w:sz w:val="26"/>
          <w:szCs w:val="26"/>
        </w:rPr>
      </w:pPr>
      <w:r w:rsidRPr="008B37A2">
        <w:rPr>
          <w:rFonts w:ascii="Times New Roman" w:hAnsi="Times New Roman"/>
          <w:sz w:val="32"/>
          <w:szCs w:val="32"/>
        </w:rPr>
        <w:t>К</w:t>
      </w:r>
      <w:r w:rsidRPr="008B37A2">
        <w:rPr>
          <w:rFonts w:ascii="Times New Roman" w:hAnsi="Times New Roman"/>
          <w:sz w:val="26"/>
          <w:szCs w:val="26"/>
        </w:rPr>
        <w:t>о - количество обучающихся в классах, в которых учитель проверяет тетради, по состоянию на 1 число месяца оплаты либо на 1 сентября текущего учебного года;</w:t>
      </w:r>
    </w:p>
    <w:p w:rsidR="00E553EE" w:rsidRDefault="00E553EE" w:rsidP="00600E94">
      <w:pPr>
        <w:spacing w:after="0" w:line="240" w:lineRule="auto"/>
        <w:jc w:val="both"/>
        <w:rPr>
          <w:rFonts w:ascii="Times New Roman" w:hAnsi="Times New Roman"/>
          <w:sz w:val="26"/>
          <w:szCs w:val="26"/>
          <w:lang w:eastAsia="ar-SA"/>
        </w:rPr>
      </w:pPr>
      <w:r w:rsidRPr="008B37A2">
        <w:rPr>
          <w:rFonts w:ascii="Times New Roman" w:hAnsi="Times New Roman"/>
          <w:sz w:val="32"/>
          <w:szCs w:val="32"/>
          <w:lang w:eastAsia="ar-SA"/>
        </w:rPr>
        <w:t xml:space="preserve">К </w:t>
      </w:r>
      <w:r w:rsidRPr="008B37A2">
        <w:rPr>
          <w:rFonts w:ascii="Times New Roman" w:hAnsi="Times New Roman"/>
          <w:sz w:val="26"/>
          <w:szCs w:val="26"/>
          <w:lang w:eastAsia="ar-SA"/>
        </w:rPr>
        <w:t>- коэффициенты, устанавливаемые образовательно</w:t>
      </w:r>
      <w:r>
        <w:rPr>
          <w:rFonts w:ascii="Times New Roman" w:hAnsi="Times New Roman"/>
          <w:sz w:val="26"/>
          <w:szCs w:val="26"/>
          <w:lang w:eastAsia="ar-SA"/>
        </w:rPr>
        <w:t xml:space="preserve">й организацией в зависимости от </w:t>
      </w:r>
      <w:r w:rsidRPr="008B37A2">
        <w:rPr>
          <w:rFonts w:ascii="Times New Roman" w:hAnsi="Times New Roman"/>
          <w:sz w:val="26"/>
          <w:szCs w:val="26"/>
          <w:lang w:eastAsia="ar-SA"/>
        </w:rPr>
        <w:t xml:space="preserve">специфики предмета (максимальный коэффициент - 0,2).  </w:t>
      </w:r>
    </w:p>
    <w:p w:rsidR="00E553EE" w:rsidRDefault="00E553EE">
      <w:pPr>
        <w:rPr>
          <w:rFonts w:ascii="Times New Roman" w:hAnsi="Times New Roman"/>
          <w:sz w:val="26"/>
          <w:szCs w:val="26"/>
          <w:lang w:eastAsia="ar-SA"/>
        </w:rPr>
      </w:pPr>
      <w:r>
        <w:rPr>
          <w:rFonts w:ascii="Times New Roman" w:hAnsi="Times New Roman"/>
          <w:sz w:val="26"/>
          <w:szCs w:val="26"/>
          <w:lang w:eastAsia="ar-SA"/>
        </w:rPr>
        <w:br w:type="page"/>
      </w:r>
    </w:p>
    <w:p w:rsidR="00E553EE" w:rsidRPr="00D26F69" w:rsidRDefault="00E553EE" w:rsidP="00600E94">
      <w:pPr>
        <w:tabs>
          <w:tab w:val="left" w:pos="7410"/>
        </w:tabs>
        <w:spacing w:after="0" w:line="240" w:lineRule="auto"/>
        <w:jc w:val="right"/>
        <w:rPr>
          <w:rFonts w:ascii="Times New Roman" w:hAnsi="Times New Roman"/>
          <w:sz w:val="26"/>
          <w:szCs w:val="26"/>
        </w:rPr>
      </w:pPr>
      <w:r w:rsidRPr="00D26F69">
        <w:rPr>
          <w:rFonts w:ascii="Times New Roman" w:hAnsi="Times New Roman"/>
          <w:sz w:val="26"/>
          <w:szCs w:val="26"/>
        </w:rPr>
        <w:t xml:space="preserve">Приложение </w:t>
      </w:r>
      <w:r>
        <w:rPr>
          <w:rFonts w:ascii="Times New Roman" w:hAnsi="Times New Roman"/>
          <w:sz w:val="26"/>
          <w:szCs w:val="26"/>
        </w:rPr>
        <w:t>2</w:t>
      </w:r>
    </w:p>
    <w:p w:rsidR="00E553EE" w:rsidRPr="00D26F69" w:rsidRDefault="00E553EE" w:rsidP="00600E94">
      <w:pPr>
        <w:tabs>
          <w:tab w:val="left" w:pos="7410"/>
        </w:tabs>
        <w:spacing w:after="0" w:line="240" w:lineRule="auto"/>
        <w:jc w:val="center"/>
        <w:rPr>
          <w:rFonts w:ascii="Times New Roman" w:hAnsi="Times New Roman"/>
          <w:sz w:val="26"/>
          <w:szCs w:val="26"/>
        </w:rPr>
      </w:pPr>
      <w:r w:rsidRPr="00D26F69">
        <w:rPr>
          <w:rFonts w:ascii="Times New Roman" w:hAnsi="Times New Roman"/>
          <w:sz w:val="26"/>
          <w:szCs w:val="26"/>
        </w:rPr>
        <w:t xml:space="preserve">                                                                      </w:t>
      </w:r>
      <w:r>
        <w:rPr>
          <w:rFonts w:ascii="Times New Roman" w:hAnsi="Times New Roman"/>
          <w:sz w:val="26"/>
          <w:szCs w:val="26"/>
        </w:rPr>
        <w:t xml:space="preserve"> </w:t>
      </w:r>
      <w:r w:rsidRPr="00D26F69">
        <w:rPr>
          <w:rFonts w:ascii="Times New Roman" w:hAnsi="Times New Roman"/>
          <w:sz w:val="26"/>
          <w:szCs w:val="26"/>
        </w:rPr>
        <w:t xml:space="preserve"> </w:t>
      </w:r>
      <w:r>
        <w:rPr>
          <w:rFonts w:ascii="Times New Roman" w:hAnsi="Times New Roman"/>
          <w:sz w:val="26"/>
          <w:szCs w:val="26"/>
        </w:rPr>
        <w:t xml:space="preserve">        Приложение 7 </w:t>
      </w:r>
      <w:r w:rsidRPr="00D26F69">
        <w:rPr>
          <w:rFonts w:ascii="Times New Roman" w:hAnsi="Times New Roman"/>
          <w:sz w:val="26"/>
          <w:szCs w:val="26"/>
        </w:rPr>
        <w:t>к Положению</w:t>
      </w:r>
    </w:p>
    <w:p w:rsidR="00E553EE" w:rsidRPr="00D26F69" w:rsidRDefault="00E553EE" w:rsidP="00600E94">
      <w:pPr>
        <w:tabs>
          <w:tab w:val="left" w:pos="4962"/>
        </w:tabs>
        <w:spacing w:after="0" w:line="240" w:lineRule="auto"/>
        <w:jc w:val="right"/>
        <w:rPr>
          <w:rFonts w:ascii="Times New Roman" w:hAnsi="Times New Roman"/>
          <w:sz w:val="26"/>
          <w:szCs w:val="26"/>
        </w:rPr>
      </w:pPr>
      <w:r w:rsidRPr="00D26F69">
        <w:rPr>
          <w:rFonts w:ascii="Times New Roman" w:hAnsi="Times New Roman"/>
          <w:sz w:val="26"/>
          <w:szCs w:val="26"/>
        </w:rPr>
        <w:t>(в редакции решения Собрания депутатов</w:t>
      </w:r>
    </w:p>
    <w:p w:rsidR="00E553EE" w:rsidRPr="00D26F69" w:rsidRDefault="00E553EE" w:rsidP="00600E94">
      <w:pPr>
        <w:tabs>
          <w:tab w:val="left" w:pos="4962"/>
        </w:tabs>
        <w:spacing w:after="0" w:line="240" w:lineRule="auto"/>
        <w:jc w:val="center"/>
        <w:rPr>
          <w:rFonts w:ascii="Times New Roman" w:hAnsi="Times New Roman"/>
          <w:sz w:val="26"/>
          <w:szCs w:val="26"/>
        </w:rPr>
      </w:pPr>
      <w:r w:rsidRPr="00D26F69">
        <w:rPr>
          <w:rFonts w:ascii="Times New Roman" w:hAnsi="Times New Roman"/>
          <w:sz w:val="26"/>
          <w:szCs w:val="26"/>
        </w:rPr>
        <w:t xml:space="preserve">                                                                 </w:t>
      </w:r>
      <w:r>
        <w:rPr>
          <w:rFonts w:ascii="Times New Roman" w:hAnsi="Times New Roman"/>
          <w:sz w:val="26"/>
          <w:szCs w:val="26"/>
        </w:rPr>
        <w:t xml:space="preserve">       </w:t>
      </w:r>
      <w:r w:rsidRPr="00D26F69">
        <w:rPr>
          <w:rFonts w:ascii="Times New Roman" w:hAnsi="Times New Roman"/>
          <w:sz w:val="26"/>
          <w:szCs w:val="26"/>
        </w:rPr>
        <w:t>Копейского городского округа</w:t>
      </w:r>
    </w:p>
    <w:p w:rsidR="00E553EE" w:rsidRPr="00D26F69" w:rsidRDefault="00E553EE" w:rsidP="00600E94">
      <w:pPr>
        <w:tabs>
          <w:tab w:val="left" w:pos="5685"/>
        </w:tabs>
        <w:spacing w:after="0" w:line="240" w:lineRule="auto"/>
        <w:jc w:val="center"/>
        <w:rPr>
          <w:rFonts w:ascii="Times New Roman" w:hAnsi="Times New Roman"/>
          <w:sz w:val="26"/>
          <w:szCs w:val="26"/>
        </w:rPr>
      </w:pPr>
      <w:r w:rsidRPr="00D26F69">
        <w:rPr>
          <w:rFonts w:ascii="Times New Roman" w:hAnsi="Times New Roman"/>
          <w:sz w:val="26"/>
          <w:szCs w:val="26"/>
        </w:rPr>
        <w:t xml:space="preserve">                                                                  </w:t>
      </w:r>
      <w:r>
        <w:rPr>
          <w:rFonts w:ascii="Times New Roman" w:hAnsi="Times New Roman"/>
          <w:sz w:val="26"/>
          <w:szCs w:val="26"/>
        </w:rPr>
        <w:t xml:space="preserve">       </w:t>
      </w:r>
      <w:r w:rsidRPr="00D26F69">
        <w:rPr>
          <w:rFonts w:ascii="Times New Roman" w:hAnsi="Times New Roman"/>
          <w:sz w:val="26"/>
          <w:szCs w:val="26"/>
        </w:rPr>
        <w:t xml:space="preserve"> от </w:t>
      </w:r>
      <w:r>
        <w:rPr>
          <w:rFonts w:ascii="Times New Roman" w:hAnsi="Times New Roman"/>
          <w:sz w:val="26"/>
          <w:szCs w:val="26"/>
        </w:rPr>
        <w:t xml:space="preserve">23.08.2023 </w:t>
      </w:r>
      <w:r w:rsidRPr="00D26F69">
        <w:rPr>
          <w:rFonts w:ascii="Times New Roman" w:hAnsi="Times New Roman"/>
          <w:sz w:val="26"/>
          <w:szCs w:val="26"/>
        </w:rPr>
        <w:t>№</w:t>
      </w:r>
      <w:r>
        <w:rPr>
          <w:rFonts w:ascii="Times New Roman" w:hAnsi="Times New Roman"/>
          <w:sz w:val="26"/>
          <w:szCs w:val="26"/>
        </w:rPr>
        <w:t xml:space="preserve"> 843-МО </w:t>
      </w:r>
      <w:r w:rsidRPr="00D26F69">
        <w:rPr>
          <w:rFonts w:ascii="Times New Roman" w:hAnsi="Times New Roman"/>
          <w:sz w:val="26"/>
          <w:szCs w:val="26"/>
        </w:rPr>
        <w:t>)</w:t>
      </w:r>
    </w:p>
    <w:p w:rsidR="00E553EE" w:rsidRDefault="00E553EE" w:rsidP="00600E94">
      <w:pPr>
        <w:spacing w:after="0" w:line="240" w:lineRule="auto"/>
        <w:jc w:val="center"/>
        <w:rPr>
          <w:rFonts w:ascii="Times New Roman" w:hAnsi="Times New Roman"/>
          <w:color w:val="000000"/>
          <w:sz w:val="26"/>
          <w:szCs w:val="26"/>
          <w:lang w:eastAsia="ru-RU"/>
        </w:rPr>
      </w:pPr>
    </w:p>
    <w:p w:rsidR="00E553EE" w:rsidRPr="00600E94" w:rsidRDefault="00E553EE" w:rsidP="00600E94">
      <w:pPr>
        <w:spacing w:after="0" w:line="240" w:lineRule="auto"/>
        <w:jc w:val="center"/>
        <w:rPr>
          <w:rFonts w:ascii="Times New Roman" w:hAnsi="Times New Roman"/>
          <w:color w:val="000000"/>
          <w:sz w:val="26"/>
          <w:szCs w:val="26"/>
          <w:lang w:eastAsia="ru-RU"/>
        </w:rPr>
      </w:pPr>
      <w:r w:rsidRPr="00600E94">
        <w:rPr>
          <w:rFonts w:ascii="Times New Roman" w:hAnsi="Times New Roman"/>
          <w:color w:val="000000"/>
          <w:sz w:val="26"/>
          <w:szCs w:val="26"/>
          <w:lang w:eastAsia="ru-RU"/>
        </w:rPr>
        <w:t>Перечень выплат стимулирующего характера, устанавливаемых педагогическим работникам, специалистам, служащим, учебно-вспомогательному персоналу, рабочим</w:t>
      </w:r>
      <w:r w:rsidRPr="00600E94">
        <w:rPr>
          <w:rFonts w:ascii="Times New Roman" w:hAnsi="Times New Roman"/>
          <w:color w:val="000000"/>
          <w:sz w:val="24"/>
          <w:szCs w:val="24"/>
          <w:lang w:eastAsia="ru-RU"/>
        </w:rPr>
        <w:t xml:space="preserve"> </w:t>
      </w:r>
      <w:r w:rsidRPr="00600E94">
        <w:rPr>
          <w:rFonts w:ascii="Times New Roman" w:hAnsi="Times New Roman"/>
          <w:color w:val="000000"/>
          <w:sz w:val="26"/>
          <w:szCs w:val="26"/>
          <w:lang w:eastAsia="ru-RU"/>
        </w:rPr>
        <w:t>муниципальных организаций, подведомственных управлению образования администрации Копейского городского округа</w:t>
      </w:r>
    </w:p>
    <w:p w:rsidR="00E553EE" w:rsidRPr="00600E94" w:rsidRDefault="00E553EE" w:rsidP="00600E94">
      <w:pPr>
        <w:spacing w:after="0" w:line="240" w:lineRule="auto"/>
        <w:jc w:val="center"/>
        <w:rPr>
          <w:rFonts w:ascii="Times New Roman" w:hAnsi="Times New Roman"/>
          <w:color w:val="000000"/>
          <w:sz w:val="26"/>
          <w:szCs w:val="26"/>
          <w:lang w:eastAsia="ru-RU"/>
        </w:rPr>
      </w:pPr>
    </w:p>
    <w:tbl>
      <w:tblPr>
        <w:tblW w:w="958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7"/>
        <w:gridCol w:w="6663"/>
        <w:gridCol w:w="2155"/>
      </w:tblGrid>
      <w:tr w:rsidR="00E553EE" w:rsidRPr="00AB0CA3" w:rsidTr="00027980">
        <w:trPr>
          <w:trHeight w:val="180"/>
        </w:trPr>
        <w:tc>
          <w:tcPr>
            <w:tcW w:w="767" w:type="dxa"/>
            <w:vAlign w:val="center"/>
          </w:tcPr>
          <w:p w:rsidR="00E553EE" w:rsidRPr="00600E94" w:rsidRDefault="00E553EE" w:rsidP="00600E94">
            <w:pPr>
              <w:snapToGrid w:val="0"/>
              <w:spacing w:after="0" w:line="240" w:lineRule="auto"/>
              <w:jc w:val="center"/>
              <w:rPr>
                <w:rFonts w:ascii="Times New Roman" w:hAnsi="Times New Roman"/>
                <w:color w:val="000000"/>
                <w:sz w:val="26"/>
                <w:szCs w:val="26"/>
                <w:lang w:eastAsia="ru-RU"/>
              </w:rPr>
            </w:pPr>
            <w:r w:rsidRPr="00600E94">
              <w:rPr>
                <w:rFonts w:ascii="Times New Roman" w:hAnsi="Times New Roman"/>
                <w:color w:val="000000"/>
                <w:sz w:val="26"/>
                <w:szCs w:val="26"/>
                <w:lang w:eastAsia="ru-RU"/>
              </w:rPr>
              <w:t>№ п/п</w:t>
            </w:r>
          </w:p>
        </w:tc>
        <w:tc>
          <w:tcPr>
            <w:tcW w:w="6663" w:type="dxa"/>
            <w:vAlign w:val="center"/>
          </w:tcPr>
          <w:p w:rsidR="00E553EE" w:rsidRPr="00600E94" w:rsidRDefault="00E553EE" w:rsidP="00600E94">
            <w:pPr>
              <w:spacing w:after="0" w:line="240" w:lineRule="auto"/>
              <w:ind w:left="-268" w:firstLine="180"/>
              <w:jc w:val="center"/>
              <w:rPr>
                <w:rFonts w:ascii="Times New Roman" w:hAnsi="Times New Roman"/>
                <w:color w:val="000000"/>
                <w:sz w:val="26"/>
                <w:szCs w:val="26"/>
                <w:lang w:eastAsia="ru-RU"/>
              </w:rPr>
            </w:pPr>
            <w:r w:rsidRPr="00600E94">
              <w:rPr>
                <w:rFonts w:ascii="Times New Roman" w:hAnsi="Times New Roman"/>
                <w:color w:val="000000"/>
                <w:sz w:val="26"/>
                <w:szCs w:val="26"/>
                <w:lang w:eastAsia="ru-RU"/>
              </w:rPr>
              <w:t>Перечень выплат стимулирующего характера</w:t>
            </w:r>
          </w:p>
        </w:tc>
        <w:tc>
          <w:tcPr>
            <w:tcW w:w="2155" w:type="dxa"/>
          </w:tcPr>
          <w:p w:rsidR="00E553EE" w:rsidRPr="00600E94" w:rsidRDefault="00E553EE" w:rsidP="00600E94">
            <w:pPr>
              <w:spacing w:after="0" w:line="240" w:lineRule="auto"/>
              <w:jc w:val="center"/>
              <w:rPr>
                <w:rFonts w:ascii="Times New Roman" w:hAnsi="Times New Roman"/>
                <w:color w:val="000000"/>
                <w:sz w:val="26"/>
                <w:szCs w:val="26"/>
                <w:lang w:eastAsia="ru-RU"/>
              </w:rPr>
            </w:pPr>
            <w:r w:rsidRPr="00600E94">
              <w:rPr>
                <w:rFonts w:ascii="Times New Roman" w:hAnsi="Times New Roman"/>
                <w:color w:val="000000"/>
                <w:sz w:val="26"/>
                <w:szCs w:val="26"/>
                <w:lang w:eastAsia="ru-RU"/>
              </w:rPr>
              <w:t>Рекомендуемые размеры выплат стимулирующего характера (% от оклада (ставки заработной платы) ¹ или фиксированная сумма)</w:t>
            </w:r>
          </w:p>
        </w:tc>
      </w:tr>
      <w:tr w:rsidR="00E553EE" w:rsidRPr="00AB0CA3" w:rsidTr="00027980">
        <w:trPr>
          <w:trHeight w:val="180"/>
        </w:trPr>
        <w:tc>
          <w:tcPr>
            <w:tcW w:w="9585" w:type="dxa"/>
            <w:gridSpan w:val="3"/>
          </w:tcPr>
          <w:p w:rsidR="00E553EE" w:rsidRPr="00600E94" w:rsidRDefault="00E553EE" w:rsidP="00600E94">
            <w:pPr>
              <w:spacing w:before="120" w:after="12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1. Выплаты за интенсивность и высокие результаты работы</w:t>
            </w:r>
          </w:p>
        </w:tc>
      </w:tr>
      <w:tr w:rsidR="00E553EE" w:rsidRPr="00AB0CA3" w:rsidTr="00027980">
        <w:trPr>
          <w:trHeight w:val="180"/>
        </w:trPr>
        <w:tc>
          <w:tcPr>
            <w:tcW w:w="767" w:type="dxa"/>
            <w:vMerge w:val="restart"/>
          </w:tcPr>
          <w:p w:rsidR="00E553EE" w:rsidRPr="00600E94" w:rsidRDefault="00E553EE" w:rsidP="00600E94">
            <w:pPr>
              <w:snapToGrid w:val="0"/>
              <w:spacing w:after="0" w:line="240" w:lineRule="auto"/>
              <w:rPr>
                <w:rFonts w:ascii="Times New Roman" w:hAnsi="Times New Roman"/>
                <w:b/>
                <w:color w:val="000000"/>
                <w:sz w:val="26"/>
                <w:szCs w:val="26"/>
                <w:lang w:eastAsia="ru-RU"/>
              </w:rPr>
            </w:pPr>
          </w:p>
        </w:tc>
        <w:tc>
          <w:tcPr>
            <w:tcW w:w="6663" w:type="dxa"/>
          </w:tcPr>
          <w:p w:rsidR="00E553EE" w:rsidRPr="00600E94" w:rsidRDefault="00E553EE" w:rsidP="00600E94">
            <w:pPr>
              <w:snapToGrid w:val="0"/>
              <w:spacing w:after="0" w:line="240" w:lineRule="auto"/>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1) за участие в экспериментах, апробациях, конкурсах, проектах, мероприятиях</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до 100%</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b/>
                <w:color w:val="000000"/>
                <w:sz w:val="26"/>
                <w:szCs w:val="26"/>
                <w:lang w:eastAsia="ru-RU"/>
              </w:rPr>
            </w:pPr>
          </w:p>
        </w:tc>
        <w:tc>
          <w:tcPr>
            <w:tcW w:w="6663" w:type="dxa"/>
          </w:tcPr>
          <w:p w:rsidR="00E553EE" w:rsidRPr="00600E94" w:rsidRDefault="00E553EE" w:rsidP="00600E94">
            <w:pPr>
              <w:spacing w:after="0" w:line="240" w:lineRule="auto"/>
              <w:ind w:left="25" w:hanging="25"/>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2) за достижение высоких результатов в конкурсах, проектах, мероприятиях</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до 100%</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b/>
                <w:color w:val="000000"/>
                <w:sz w:val="26"/>
                <w:szCs w:val="26"/>
                <w:lang w:eastAsia="ru-RU"/>
              </w:rPr>
            </w:pPr>
          </w:p>
        </w:tc>
        <w:tc>
          <w:tcPr>
            <w:tcW w:w="6663" w:type="dxa"/>
          </w:tcPr>
          <w:p w:rsidR="00E553EE" w:rsidRPr="00600E94" w:rsidRDefault="00E553EE" w:rsidP="00600E94">
            <w:pPr>
              <w:spacing w:after="0" w:line="240" w:lineRule="auto"/>
              <w:ind w:left="25" w:hanging="25"/>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3) за работу с детьми из социально-неблагополучных семей</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до 20%</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b/>
                <w:color w:val="000000"/>
                <w:sz w:val="26"/>
                <w:szCs w:val="26"/>
                <w:lang w:eastAsia="ru-RU"/>
              </w:rPr>
            </w:pPr>
          </w:p>
        </w:tc>
        <w:tc>
          <w:tcPr>
            <w:tcW w:w="6663" w:type="dxa"/>
          </w:tcPr>
          <w:p w:rsidR="00E553EE" w:rsidRPr="00600E94" w:rsidRDefault="00E553EE" w:rsidP="00600E94">
            <w:pPr>
              <w:spacing w:after="0" w:line="240" w:lineRule="auto"/>
              <w:ind w:left="25" w:hanging="25"/>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 xml:space="preserve">4) за руководство творческими группами </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до 50%</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b/>
                <w:color w:val="000000"/>
                <w:sz w:val="26"/>
                <w:szCs w:val="26"/>
                <w:lang w:eastAsia="ru-RU"/>
              </w:rPr>
            </w:pPr>
          </w:p>
        </w:tc>
        <w:tc>
          <w:tcPr>
            <w:tcW w:w="6663" w:type="dxa"/>
          </w:tcPr>
          <w:p w:rsidR="00E553EE" w:rsidRPr="00600E94" w:rsidRDefault="00E553EE" w:rsidP="00600E94">
            <w:pPr>
              <w:spacing w:after="0" w:line="240" w:lineRule="auto"/>
              <w:ind w:left="25" w:hanging="25"/>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5) за выполнение особо важных и ответственных работ</w:t>
            </w:r>
          </w:p>
          <w:p w:rsidR="00E553EE" w:rsidRPr="00600E94" w:rsidRDefault="00E553EE" w:rsidP="00600E94">
            <w:pPr>
              <w:spacing w:after="0" w:line="240" w:lineRule="auto"/>
              <w:ind w:left="25" w:hanging="25"/>
              <w:jc w:val="both"/>
              <w:rPr>
                <w:rFonts w:ascii="Times New Roman" w:hAnsi="Times New Roman"/>
                <w:sz w:val="26"/>
                <w:szCs w:val="26"/>
                <w:lang w:eastAsia="ru-RU"/>
              </w:rPr>
            </w:pPr>
            <w:r w:rsidRPr="00600E94">
              <w:rPr>
                <w:rFonts w:ascii="Times New Roman" w:hAnsi="Times New Roman"/>
                <w:sz w:val="26"/>
                <w:szCs w:val="26"/>
                <w:lang w:eastAsia="ru-RU"/>
              </w:rPr>
              <w:t>по факту их выполнения</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 xml:space="preserve">до 50% </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b/>
                <w:color w:val="000000"/>
                <w:sz w:val="26"/>
                <w:szCs w:val="26"/>
                <w:lang w:eastAsia="ru-RU"/>
              </w:rPr>
            </w:pPr>
          </w:p>
        </w:tc>
        <w:tc>
          <w:tcPr>
            <w:tcW w:w="6663" w:type="dxa"/>
          </w:tcPr>
          <w:p w:rsidR="00E553EE" w:rsidRPr="00600E94" w:rsidRDefault="00E553EE" w:rsidP="00600E94">
            <w:pPr>
              <w:spacing w:after="0" w:line="240" w:lineRule="auto"/>
              <w:ind w:left="25" w:hanging="25"/>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6) за сложность выполняемых работ²</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до 50%</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b/>
                <w:color w:val="000000"/>
                <w:sz w:val="26"/>
                <w:szCs w:val="26"/>
                <w:lang w:eastAsia="ru-RU"/>
              </w:rPr>
            </w:pPr>
          </w:p>
        </w:tc>
        <w:tc>
          <w:tcPr>
            <w:tcW w:w="6663" w:type="dxa"/>
          </w:tcPr>
          <w:p w:rsidR="00E553EE" w:rsidRPr="00600E94" w:rsidRDefault="00E553EE" w:rsidP="00600E94">
            <w:pPr>
              <w:spacing w:after="0" w:line="240" w:lineRule="auto"/>
              <w:ind w:left="25" w:hanging="25"/>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7) за победу в</w:t>
            </w:r>
            <w:r w:rsidRPr="00600E94">
              <w:rPr>
                <w:rFonts w:ascii="Times New Roman" w:hAnsi="Times New Roman"/>
                <w:i/>
                <w:iCs/>
                <w:color w:val="000000"/>
                <w:sz w:val="28"/>
                <w:szCs w:val="28"/>
                <w:lang w:eastAsia="ru-RU"/>
              </w:rPr>
              <w:t xml:space="preserve"> </w:t>
            </w:r>
            <w:r w:rsidRPr="00600E94">
              <w:rPr>
                <w:rFonts w:ascii="Times New Roman" w:hAnsi="Times New Roman"/>
                <w:color w:val="000000"/>
                <w:sz w:val="26"/>
                <w:szCs w:val="26"/>
                <w:lang w:eastAsia="ru-RU"/>
              </w:rPr>
              <w:t xml:space="preserve">конкурсе педагогов-наставников, подготовивших победителей и призеров всероссийских, областных, городских творческих, спортивных и познавательных конкурсов для детей дошкольного возраста </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5000 руб.</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b/>
                <w:color w:val="000000"/>
                <w:sz w:val="26"/>
                <w:szCs w:val="26"/>
                <w:lang w:eastAsia="ru-RU"/>
              </w:rPr>
            </w:pPr>
          </w:p>
        </w:tc>
        <w:tc>
          <w:tcPr>
            <w:tcW w:w="6663" w:type="dxa"/>
          </w:tcPr>
          <w:p w:rsidR="00E553EE" w:rsidRPr="00600E94" w:rsidRDefault="00E553EE" w:rsidP="00600E94">
            <w:pPr>
              <w:spacing w:after="0" w:line="240" w:lineRule="auto"/>
              <w:ind w:left="25" w:hanging="25"/>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8) за победу в</w:t>
            </w:r>
            <w:r w:rsidRPr="00600E94">
              <w:rPr>
                <w:rFonts w:ascii="Times New Roman" w:hAnsi="Times New Roman"/>
                <w:i/>
                <w:iCs/>
                <w:color w:val="000000"/>
                <w:sz w:val="26"/>
                <w:szCs w:val="26"/>
                <w:lang w:eastAsia="ru-RU"/>
              </w:rPr>
              <w:t xml:space="preserve"> </w:t>
            </w:r>
            <w:r w:rsidRPr="00600E94">
              <w:rPr>
                <w:rFonts w:ascii="Times New Roman" w:hAnsi="Times New Roman"/>
                <w:color w:val="000000"/>
                <w:sz w:val="26"/>
                <w:szCs w:val="26"/>
                <w:lang w:eastAsia="ru-RU"/>
              </w:rPr>
              <w:t>конкурсе</w:t>
            </w:r>
            <w:r w:rsidRPr="00600E94">
              <w:rPr>
                <w:rFonts w:ascii="Arial Unicode MS" w:eastAsia="Arial Unicode MS" w:hAnsi="Arial Unicode MS" w:cs="Arial Unicode MS"/>
                <w:color w:val="000000"/>
                <w:sz w:val="24"/>
                <w:szCs w:val="24"/>
                <w:lang w:eastAsia="ru-RU"/>
              </w:rPr>
              <w:t xml:space="preserve"> </w:t>
            </w:r>
            <w:r w:rsidRPr="00600E94">
              <w:rPr>
                <w:rFonts w:ascii="Times New Roman" w:hAnsi="Times New Roman"/>
                <w:color w:val="000000"/>
                <w:sz w:val="26"/>
                <w:szCs w:val="26"/>
                <w:lang w:eastAsia="ru-RU"/>
              </w:rPr>
              <w:t>педагогов-наставников, подготовивших победителей и призеров международных, всероссийских, областных олимпиад школьников по общеобразовательным предметам и интеллектуальных конкурсов</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5000 руб.</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b/>
                <w:color w:val="000000"/>
                <w:sz w:val="26"/>
                <w:szCs w:val="26"/>
                <w:lang w:eastAsia="ru-RU"/>
              </w:rPr>
            </w:pPr>
          </w:p>
        </w:tc>
        <w:tc>
          <w:tcPr>
            <w:tcW w:w="6663" w:type="dxa"/>
          </w:tcPr>
          <w:p w:rsidR="00E553EE" w:rsidRPr="00600E94" w:rsidRDefault="00E553EE" w:rsidP="00600E94">
            <w:pPr>
              <w:spacing w:after="0" w:line="240" w:lineRule="auto"/>
              <w:ind w:left="25" w:hanging="25"/>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9)    за победу в конкурсе педагогов, подготовивших победителей и призеров международных, всероссийских, областных конкурсов, фестивалей, соревнований различной направленности школьников, занимающихся по дополнительным общеобразовательным общеразвивающим программам</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5000 руб.</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b/>
                <w:color w:val="000000"/>
                <w:sz w:val="26"/>
                <w:szCs w:val="26"/>
                <w:lang w:eastAsia="ru-RU"/>
              </w:rPr>
            </w:pPr>
          </w:p>
        </w:tc>
        <w:tc>
          <w:tcPr>
            <w:tcW w:w="6663" w:type="dxa"/>
          </w:tcPr>
          <w:p w:rsidR="00E553EE" w:rsidRPr="00600E94" w:rsidRDefault="00E553EE" w:rsidP="00600E94">
            <w:pPr>
              <w:spacing w:after="0" w:line="240" w:lineRule="auto"/>
              <w:ind w:left="25" w:hanging="25"/>
              <w:jc w:val="both"/>
              <w:rPr>
                <w:rFonts w:ascii="Times New Roman" w:hAnsi="Times New Roman"/>
                <w:color w:val="000000"/>
                <w:sz w:val="26"/>
                <w:szCs w:val="26"/>
                <w:vertAlign w:val="superscript"/>
                <w:lang w:eastAsia="ru-RU"/>
              </w:rPr>
            </w:pPr>
            <w:r w:rsidRPr="00600E94">
              <w:rPr>
                <w:rFonts w:ascii="Times New Roman" w:hAnsi="Times New Roman"/>
                <w:color w:val="000000"/>
                <w:sz w:val="26"/>
                <w:szCs w:val="26"/>
                <w:lang w:eastAsia="ru-RU"/>
              </w:rPr>
              <w:t>10) за наставничество</w:t>
            </w:r>
            <w:r w:rsidRPr="00600E94">
              <w:rPr>
                <w:rFonts w:ascii="Times New Roman" w:hAnsi="Times New Roman"/>
                <w:color w:val="000000"/>
                <w:sz w:val="26"/>
                <w:szCs w:val="26"/>
                <w:vertAlign w:val="superscript"/>
                <w:lang w:eastAsia="ru-RU"/>
              </w:rPr>
              <w:t>3</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до 100%</w:t>
            </w:r>
          </w:p>
        </w:tc>
      </w:tr>
      <w:tr w:rsidR="00E553EE" w:rsidRPr="00AB0CA3" w:rsidTr="00027980">
        <w:trPr>
          <w:trHeight w:val="180"/>
        </w:trPr>
        <w:tc>
          <w:tcPr>
            <w:tcW w:w="767" w:type="dxa"/>
            <w:vMerge/>
          </w:tcPr>
          <w:p w:rsidR="00E553EE" w:rsidRPr="00600E94" w:rsidRDefault="00E553EE" w:rsidP="00027980">
            <w:pPr>
              <w:snapToGrid w:val="0"/>
              <w:spacing w:after="0" w:line="240" w:lineRule="auto"/>
              <w:rPr>
                <w:rFonts w:ascii="Times New Roman" w:hAnsi="Times New Roman"/>
                <w:b/>
                <w:color w:val="000000"/>
                <w:sz w:val="26"/>
                <w:szCs w:val="26"/>
                <w:lang w:eastAsia="ru-RU"/>
              </w:rPr>
            </w:pPr>
          </w:p>
        </w:tc>
        <w:tc>
          <w:tcPr>
            <w:tcW w:w="6663" w:type="dxa"/>
          </w:tcPr>
          <w:p w:rsidR="00E553EE" w:rsidRPr="00661F36" w:rsidRDefault="00E553EE" w:rsidP="00600E94">
            <w:pPr>
              <w:spacing w:after="0" w:line="240" w:lineRule="auto"/>
              <w:ind w:left="25" w:hanging="25"/>
              <w:jc w:val="both"/>
              <w:rPr>
                <w:rFonts w:ascii="Times New Roman" w:hAnsi="Times New Roman"/>
                <w:color w:val="000000"/>
                <w:sz w:val="24"/>
                <w:szCs w:val="26"/>
                <w:vertAlign w:val="superscript"/>
                <w:lang w:eastAsia="ru-RU"/>
              </w:rPr>
            </w:pPr>
            <w:r w:rsidRPr="00661F36">
              <w:rPr>
                <w:rFonts w:ascii="Times New Roman" w:hAnsi="Times New Roman"/>
                <w:color w:val="000000"/>
                <w:sz w:val="26"/>
                <w:szCs w:val="26"/>
                <w:lang w:eastAsia="ru-RU"/>
              </w:rPr>
              <w:t>11) за востребованность дополнительных общеразвивающих программ</w:t>
            </w:r>
            <w:r w:rsidRPr="00661F36">
              <w:rPr>
                <w:rFonts w:ascii="Times New Roman" w:hAnsi="Times New Roman"/>
                <w:color w:val="000000"/>
                <w:sz w:val="26"/>
                <w:szCs w:val="26"/>
                <w:vertAlign w:val="superscript"/>
                <w:lang w:eastAsia="ru-RU"/>
              </w:rPr>
              <w:t>4</w:t>
            </w:r>
          </w:p>
        </w:tc>
        <w:tc>
          <w:tcPr>
            <w:tcW w:w="2155" w:type="dxa"/>
          </w:tcPr>
          <w:p w:rsidR="00E553EE" w:rsidRPr="00661F36" w:rsidRDefault="00E553EE" w:rsidP="00600E94">
            <w:pPr>
              <w:spacing w:after="0" w:line="240" w:lineRule="auto"/>
              <w:rPr>
                <w:rFonts w:ascii="Times New Roman" w:hAnsi="Times New Roman"/>
                <w:color w:val="000000"/>
                <w:sz w:val="26"/>
                <w:szCs w:val="26"/>
                <w:lang w:eastAsia="ru-RU"/>
              </w:rPr>
            </w:pPr>
            <w:r w:rsidRPr="00661F36">
              <w:rPr>
                <w:rFonts w:ascii="Times New Roman" w:hAnsi="Times New Roman"/>
                <w:color w:val="000000"/>
                <w:sz w:val="26"/>
                <w:szCs w:val="26"/>
                <w:lang w:eastAsia="ru-RU"/>
              </w:rPr>
              <w:t>до 100 %</w:t>
            </w:r>
          </w:p>
        </w:tc>
      </w:tr>
      <w:tr w:rsidR="00E553EE" w:rsidRPr="00AB0CA3" w:rsidTr="00027980">
        <w:trPr>
          <w:trHeight w:val="180"/>
        </w:trPr>
        <w:tc>
          <w:tcPr>
            <w:tcW w:w="9585" w:type="dxa"/>
            <w:gridSpan w:val="3"/>
          </w:tcPr>
          <w:p w:rsidR="00E553EE" w:rsidRPr="00600E94" w:rsidRDefault="00E553EE" w:rsidP="00600E94">
            <w:pPr>
              <w:snapToGrid w:val="0"/>
              <w:spacing w:before="120" w:after="12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2. Выплаты за стаж работы</w:t>
            </w:r>
          </w:p>
        </w:tc>
      </w:tr>
      <w:tr w:rsidR="00E553EE" w:rsidRPr="00AB0CA3" w:rsidTr="00027980">
        <w:trPr>
          <w:trHeight w:val="180"/>
        </w:trPr>
        <w:tc>
          <w:tcPr>
            <w:tcW w:w="767" w:type="dxa"/>
            <w:vMerge w:val="restart"/>
          </w:tcPr>
          <w:p w:rsidR="00E553EE" w:rsidRPr="00600E94" w:rsidRDefault="00E553EE" w:rsidP="00600E94">
            <w:pPr>
              <w:snapToGrid w:val="0"/>
              <w:spacing w:after="0" w:line="240" w:lineRule="auto"/>
              <w:rPr>
                <w:rFonts w:ascii="Times New Roman" w:hAnsi="Times New Roman"/>
                <w:color w:val="000000"/>
                <w:sz w:val="26"/>
                <w:szCs w:val="26"/>
                <w:lang w:eastAsia="ru-RU"/>
              </w:rPr>
            </w:pPr>
          </w:p>
        </w:tc>
        <w:tc>
          <w:tcPr>
            <w:tcW w:w="6663" w:type="dxa"/>
          </w:tcPr>
          <w:p w:rsidR="00E553EE" w:rsidRPr="00600E94" w:rsidRDefault="00E553EE" w:rsidP="00600E94">
            <w:pPr>
              <w:spacing w:after="0" w:line="240" w:lineRule="auto"/>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 xml:space="preserve">1) работникам организаций </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до 30%</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color w:val="000000"/>
                <w:sz w:val="26"/>
                <w:szCs w:val="26"/>
                <w:lang w:eastAsia="ru-RU"/>
              </w:rPr>
            </w:pPr>
          </w:p>
        </w:tc>
        <w:tc>
          <w:tcPr>
            <w:tcW w:w="6663" w:type="dxa"/>
          </w:tcPr>
          <w:p w:rsidR="00E553EE" w:rsidRPr="00600E94" w:rsidRDefault="00E553EE" w:rsidP="00600E94">
            <w:pPr>
              <w:spacing w:after="0" w:line="240" w:lineRule="auto"/>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 xml:space="preserve">2) </w:t>
            </w:r>
            <w:r w:rsidRPr="00600E94">
              <w:rPr>
                <w:rFonts w:ascii="Times New Roman" w:hAnsi="Times New Roman"/>
                <w:sz w:val="26"/>
                <w:szCs w:val="26"/>
                <w:lang w:eastAsia="ru-RU"/>
              </w:rPr>
              <w:t>ежемесячная надбавка библиотечным работникам за выслугу лет (библиотечный стаж</w:t>
            </w:r>
            <w:r w:rsidRPr="00600E94">
              <w:rPr>
                <w:rFonts w:ascii="Times New Roman" w:hAnsi="Times New Roman"/>
                <w:color w:val="000000"/>
                <w:sz w:val="26"/>
                <w:szCs w:val="26"/>
                <w:lang w:eastAsia="ru-RU"/>
              </w:rPr>
              <w:t>)</w:t>
            </w:r>
          </w:p>
          <w:p w:rsidR="00E553EE" w:rsidRPr="00600E94" w:rsidRDefault="00E553EE" w:rsidP="00600E94">
            <w:pPr>
              <w:spacing w:after="0" w:line="240" w:lineRule="auto"/>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 от 1 года до 10 лет</w:t>
            </w:r>
          </w:p>
          <w:p w:rsidR="00E553EE" w:rsidRPr="00600E94" w:rsidRDefault="00E553EE" w:rsidP="00600E94">
            <w:pPr>
              <w:spacing w:after="0" w:line="240" w:lineRule="auto"/>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 от 10 лет и более</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p>
          <w:p w:rsidR="00E553EE" w:rsidRPr="00600E94" w:rsidRDefault="00E553EE" w:rsidP="00600E94">
            <w:pPr>
              <w:spacing w:after="0" w:line="240" w:lineRule="auto"/>
              <w:rPr>
                <w:rFonts w:ascii="Times New Roman" w:hAnsi="Times New Roman"/>
                <w:color w:val="000000"/>
                <w:sz w:val="26"/>
                <w:szCs w:val="26"/>
                <w:lang w:eastAsia="ru-RU"/>
              </w:rPr>
            </w:pPr>
          </w:p>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20%</w:t>
            </w:r>
          </w:p>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30%</w:t>
            </w:r>
          </w:p>
        </w:tc>
      </w:tr>
      <w:tr w:rsidR="00E553EE" w:rsidRPr="00AB0CA3" w:rsidTr="00027980">
        <w:trPr>
          <w:trHeight w:val="180"/>
        </w:trPr>
        <w:tc>
          <w:tcPr>
            <w:tcW w:w="9585" w:type="dxa"/>
            <w:gridSpan w:val="3"/>
          </w:tcPr>
          <w:p w:rsidR="00E553EE" w:rsidRPr="00600E94" w:rsidRDefault="00E553EE" w:rsidP="00600E94">
            <w:pPr>
              <w:snapToGrid w:val="0"/>
              <w:spacing w:before="120" w:after="120" w:line="240" w:lineRule="auto"/>
              <w:rPr>
                <w:rFonts w:ascii="Times New Roman" w:hAnsi="Times New Roman"/>
                <w:color w:val="000000"/>
                <w:sz w:val="26"/>
                <w:szCs w:val="26"/>
                <w:vertAlign w:val="superscript"/>
                <w:lang w:eastAsia="ru-RU"/>
              </w:rPr>
            </w:pPr>
            <w:r w:rsidRPr="00600E94">
              <w:rPr>
                <w:rFonts w:ascii="Times New Roman" w:hAnsi="Times New Roman"/>
                <w:color w:val="000000"/>
                <w:sz w:val="26"/>
                <w:szCs w:val="26"/>
                <w:lang w:eastAsia="ru-RU"/>
              </w:rPr>
              <w:t xml:space="preserve">3. Выплаты за наличие почетного звания, ведомственных знаков отличия </w:t>
            </w:r>
            <w:r>
              <w:rPr>
                <w:rFonts w:ascii="Times New Roman" w:hAnsi="Times New Roman"/>
                <w:color w:val="000000"/>
                <w:sz w:val="26"/>
                <w:szCs w:val="26"/>
                <w:vertAlign w:val="superscript"/>
                <w:lang w:eastAsia="ru-RU"/>
              </w:rPr>
              <w:t>5</w:t>
            </w:r>
          </w:p>
        </w:tc>
      </w:tr>
      <w:tr w:rsidR="00E553EE" w:rsidRPr="00AB0CA3" w:rsidTr="00027980">
        <w:trPr>
          <w:trHeight w:val="180"/>
        </w:trPr>
        <w:tc>
          <w:tcPr>
            <w:tcW w:w="767" w:type="dxa"/>
            <w:vMerge w:val="restart"/>
          </w:tcPr>
          <w:p w:rsidR="00E553EE" w:rsidRPr="00600E94" w:rsidRDefault="00E553EE" w:rsidP="00600E94">
            <w:pPr>
              <w:snapToGrid w:val="0"/>
              <w:spacing w:after="0" w:line="240" w:lineRule="auto"/>
              <w:rPr>
                <w:rFonts w:ascii="Times New Roman" w:hAnsi="Times New Roman"/>
                <w:color w:val="000000"/>
                <w:sz w:val="26"/>
                <w:szCs w:val="26"/>
                <w:lang w:eastAsia="ru-RU"/>
              </w:rPr>
            </w:pPr>
          </w:p>
        </w:tc>
        <w:tc>
          <w:tcPr>
            <w:tcW w:w="6663" w:type="dxa"/>
          </w:tcPr>
          <w:p w:rsidR="00E553EE" w:rsidRPr="00600E94" w:rsidRDefault="00E553EE" w:rsidP="00600E94">
            <w:pPr>
              <w:spacing w:after="0" w:line="240" w:lineRule="auto"/>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1) за наличие ученой степени (работникам, ведущим педагогическую деятельность):</w:t>
            </w:r>
          </w:p>
          <w:p w:rsidR="00E553EE" w:rsidRPr="00600E94" w:rsidRDefault="00E553EE" w:rsidP="00600E94">
            <w:pPr>
              <w:spacing w:after="0" w:line="240" w:lineRule="auto"/>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 за ученую степень «кандидат наук»</w:t>
            </w:r>
          </w:p>
          <w:p w:rsidR="00E553EE" w:rsidRPr="00600E94" w:rsidRDefault="00E553EE" w:rsidP="00600E94">
            <w:pPr>
              <w:spacing w:after="0" w:line="240" w:lineRule="auto"/>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 за ученую степень «доктор наук»</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p>
          <w:p w:rsidR="00E553EE" w:rsidRPr="00600E94" w:rsidRDefault="00E553EE" w:rsidP="00600E94">
            <w:pPr>
              <w:spacing w:after="0" w:line="240" w:lineRule="auto"/>
              <w:rPr>
                <w:rFonts w:ascii="Times New Roman" w:hAnsi="Times New Roman"/>
                <w:color w:val="000000"/>
                <w:sz w:val="26"/>
                <w:szCs w:val="26"/>
                <w:lang w:eastAsia="ru-RU"/>
              </w:rPr>
            </w:pPr>
          </w:p>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до 1500 руб.</w:t>
            </w:r>
          </w:p>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до 3000 руб.</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color w:val="000000"/>
                <w:sz w:val="26"/>
                <w:szCs w:val="26"/>
                <w:lang w:eastAsia="ru-RU"/>
              </w:rPr>
            </w:pPr>
          </w:p>
        </w:tc>
        <w:tc>
          <w:tcPr>
            <w:tcW w:w="6663" w:type="dxa"/>
          </w:tcPr>
          <w:p w:rsidR="00E553EE" w:rsidRPr="00600E94" w:rsidRDefault="00E553EE" w:rsidP="00600E94">
            <w:pPr>
              <w:spacing w:after="0" w:line="240" w:lineRule="auto"/>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 xml:space="preserve">2) за наличие почетного звания (работникам, ведущим педагогическую деятельность), знака отличия в сфере образования и науки </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до 2000 руб.</w:t>
            </w:r>
          </w:p>
        </w:tc>
      </w:tr>
      <w:tr w:rsidR="00E553EE" w:rsidRPr="00AB0CA3" w:rsidTr="00027980">
        <w:trPr>
          <w:trHeight w:val="180"/>
        </w:trPr>
        <w:tc>
          <w:tcPr>
            <w:tcW w:w="9585" w:type="dxa"/>
            <w:gridSpan w:val="3"/>
          </w:tcPr>
          <w:p w:rsidR="00E553EE" w:rsidRPr="00600E94" w:rsidRDefault="00E553EE" w:rsidP="00600E94">
            <w:pPr>
              <w:snapToGrid w:val="0"/>
              <w:spacing w:before="120" w:after="12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4. Выплаты за качество выполняемых работ</w:t>
            </w:r>
          </w:p>
        </w:tc>
      </w:tr>
      <w:tr w:rsidR="00E553EE" w:rsidRPr="00AB0CA3" w:rsidTr="00027980">
        <w:trPr>
          <w:trHeight w:val="180"/>
        </w:trPr>
        <w:tc>
          <w:tcPr>
            <w:tcW w:w="767" w:type="dxa"/>
            <w:vMerge w:val="restart"/>
          </w:tcPr>
          <w:p w:rsidR="00E553EE" w:rsidRPr="00600E94" w:rsidRDefault="00E553EE" w:rsidP="00600E94">
            <w:pPr>
              <w:snapToGrid w:val="0"/>
              <w:spacing w:after="0" w:line="240" w:lineRule="auto"/>
              <w:rPr>
                <w:rFonts w:ascii="Times New Roman" w:hAnsi="Times New Roman"/>
                <w:color w:val="000000"/>
                <w:sz w:val="26"/>
                <w:szCs w:val="26"/>
                <w:lang w:eastAsia="ru-RU"/>
              </w:rPr>
            </w:pPr>
          </w:p>
        </w:tc>
        <w:tc>
          <w:tcPr>
            <w:tcW w:w="6663" w:type="dxa"/>
          </w:tcPr>
          <w:p w:rsidR="00E553EE" w:rsidRPr="00600E94" w:rsidRDefault="00E553EE" w:rsidP="00600E94">
            <w:pPr>
              <w:numPr>
                <w:ilvl w:val="0"/>
                <w:numId w:val="1"/>
              </w:numPr>
              <w:tabs>
                <w:tab w:val="left" w:pos="319"/>
              </w:tabs>
              <w:spacing w:after="0" w:line="240" w:lineRule="auto"/>
              <w:jc w:val="both"/>
              <w:rPr>
                <w:rFonts w:ascii="Times New Roman" w:hAnsi="Times New Roman"/>
                <w:sz w:val="26"/>
                <w:szCs w:val="26"/>
                <w:lang w:eastAsia="ru-RU"/>
              </w:rPr>
            </w:pPr>
            <w:r w:rsidRPr="00600E94">
              <w:rPr>
                <w:rFonts w:ascii="Times New Roman" w:hAnsi="Times New Roman"/>
                <w:sz w:val="26"/>
                <w:szCs w:val="26"/>
                <w:lang w:eastAsia="ru-RU"/>
              </w:rPr>
              <w:t>за наличие квалификационной категории:</w:t>
            </w:r>
          </w:p>
          <w:p w:rsidR="00E553EE" w:rsidRPr="00600E94" w:rsidRDefault="00E553EE" w:rsidP="00600E94">
            <w:pPr>
              <w:spacing w:after="0" w:line="240" w:lineRule="auto"/>
              <w:jc w:val="both"/>
              <w:rPr>
                <w:rFonts w:ascii="Times New Roman" w:hAnsi="Times New Roman"/>
                <w:sz w:val="26"/>
                <w:szCs w:val="26"/>
                <w:lang w:eastAsia="ru-RU"/>
              </w:rPr>
            </w:pPr>
            <w:r w:rsidRPr="00600E94">
              <w:rPr>
                <w:rFonts w:ascii="Times New Roman" w:hAnsi="Times New Roman"/>
                <w:sz w:val="26"/>
                <w:szCs w:val="26"/>
                <w:lang w:eastAsia="ru-RU"/>
              </w:rPr>
              <w:t>- первая квалификационная категория</w:t>
            </w:r>
          </w:p>
          <w:p w:rsidR="00E553EE" w:rsidRPr="00600E94" w:rsidRDefault="00E553EE" w:rsidP="00600E94">
            <w:pPr>
              <w:spacing w:after="0" w:line="240" w:lineRule="auto"/>
              <w:jc w:val="both"/>
              <w:rPr>
                <w:rFonts w:ascii="Times New Roman" w:hAnsi="Times New Roman"/>
                <w:sz w:val="26"/>
                <w:szCs w:val="26"/>
                <w:lang w:eastAsia="ru-RU"/>
              </w:rPr>
            </w:pPr>
            <w:r w:rsidRPr="00600E94">
              <w:rPr>
                <w:rFonts w:ascii="Times New Roman" w:hAnsi="Times New Roman"/>
                <w:sz w:val="26"/>
                <w:szCs w:val="26"/>
                <w:lang w:eastAsia="ru-RU"/>
              </w:rPr>
              <w:t>- высшая квалификационная категория</w:t>
            </w:r>
          </w:p>
        </w:tc>
        <w:tc>
          <w:tcPr>
            <w:tcW w:w="2155" w:type="dxa"/>
          </w:tcPr>
          <w:p w:rsidR="00E553EE" w:rsidRPr="00600E94" w:rsidRDefault="00E553EE" w:rsidP="00600E94">
            <w:pPr>
              <w:spacing w:after="0" w:line="240" w:lineRule="auto"/>
              <w:rPr>
                <w:rFonts w:ascii="Times New Roman" w:hAnsi="Times New Roman"/>
                <w:sz w:val="26"/>
                <w:szCs w:val="26"/>
                <w:lang w:eastAsia="ru-RU"/>
              </w:rPr>
            </w:pPr>
          </w:p>
          <w:p w:rsidR="00E553EE" w:rsidRPr="00600E94" w:rsidRDefault="00E553EE" w:rsidP="00600E94">
            <w:pPr>
              <w:spacing w:after="0" w:line="240" w:lineRule="auto"/>
              <w:rPr>
                <w:rFonts w:ascii="Times New Roman" w:hAnsi="Times New Roman"/>
                <w:sz w:val="26"/>
                <w:szCs w:val="26"/>
                <w:lang w:eastAsia="ru-RU"/>
              </w:rPr>
            </w:pPr>
            <w:r w:rsidRPr="00600E94">
              <w:rPr>
                <w:rFonts w:ascii="Times New Roman" w:hAnsi="Times New Roman"/>
                <w:sz w:val="26"/>
                <w:szCs w:val="26"/>
                <w:lang w:eastAsia="ru-RU"/>
              </w:rPr>
              <w:t>12%</w:t>
            </w:r>
          </w:p>
          <w:p w:rsidR="00E553EE" w:rsidRPr="00600E94" w:rsidRDefault="00E553EE" w:rsidP="00600E94">
            <w:pPr>
              <w:spacing w:after="0" w:line="240" w:lineRule="auto"/>
              <w:rPr>
                <w:rFonts w:ascii="Times New Roman" w:hAnsi="Times New Roman"/>
                <w:sz w:val="26"/>
                <w:szCs w:val="26"/>
                <w:lang w:eastAsia="ru-RU"/>
              </w:rPr>
            </w:pPr>
            <w:r w:rsidRPr="00600E94">
              <w:rPr>
                <w:rFonts w:ascii="Times New Roman" w:hAnsi="Times New Roman"/>
                <w:sz w:val="26"/>
                <w:szCs w:val="26"/>
                <w:lang w:eastAsia="ru-RU"/>
              </w:rPr>
              <w:t>20%</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color w:val="000000"/>
                <w:sz w:val="26"/>
                <w:szCs w:val="26"/>
                <w:lang w:eastAsia="ru-RU"/>
              </w:rPr>
            </w:pPr>
          </w:p>
        </w:tc>
        <w:tc>
          <w:tcPr>
            <w:tcW w:w="6663" w:type="dxa"/>
          </w:tcPr>
          <w:p w:rsidR="00E553EE" w:rsidRPr="00600E94" w:rsidRDefault="00E553EE" w:rsidP="00600E94">
            <w:pPr>
              <w:numPr>
                <w:ilvl w:val="0"/>
                <w:numId w:val="1"/>
              </w:numPr>
              <w:tabs>
                <w:tab w:val="left" w:pos="319"/>
              </w:tabs>
              <w:spacing w:after="0" w:line="240" w:lineRule="auto"/>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за личный вклад работника в достижение эффективности работы организации в соответствии с достигнутыми показателями оценки эффективности деятельности организации</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до 100%</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color w:val="000000"/>
                <w:sz w:val="26"/>
                <w:szCs w:val="26"/>
                <w:lang w:eastAsia="ru-RU"/>
              </w:rPr>
            </w:pPr>
          </w:p>
        </w:tc>
        <w:tc>
          <w:tcPr>
            <w:tcW w:w="6663" w:type="dxa"/>
          </w:tcPr>
          <w:p w:rsidR="00E553EE" w:rsidRPr="00600E94" w:rsidRDefault="00E553EE" w:rsidP="00600E94">
            <w:pPr>
              <w:numPr>
                <w:ilvl w:val="0"/>
                <w:numId w:val="1"/>
              </w:numPr>
              <w:tabs>
                <w:tab w:val="left" w:pos="319"/>
              </w:tabs>
              <w:spacing w:after="0" w:line="240" w:lineRule="auto"/>
              <w:ind w:left="34" w:hanging="34"/>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за подготовку обучающегося, воспитанника- победителя или призера олимпиад, НОУ, творческих конкурсов, спортивных соревнований</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до 100%</w:t>
            </w:r>
          </w:p>
        </w:tc>
      </w:tr>
      <w:tr w:rsidR="00E553EE" w:rsidRPr="00AB0CA3" w:rsidTr="00027980">
        <w:trPr>
          <w:trHeight w:val="180"/>
        </w:trPr>
        <w:tc>
          <w:tcPr>
            <w:tcW w:w="9585" w:type="dxa"/>
            <w:gridSpan w:val="3"/>
          </w:tcPr>
          <w:p w:rsidR="00E553EE" w:rsidRPr="00600E94" w:rsidRDefault="00E553EE" w:rsidP="00600E94">
            <w:pPr>
              <w:spacing w:before="120" w:after="120" w:line="240" w:lineRule="auto"/>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5. Выплаты, учитывающие особенности деятельности отдельных категорий работников</w:t>
            </w:r>
          </w:p>
        </w:tc>
      </w:tr>
      <w:tr w:rsidR="00E553EE" w:rsidRPr="00AB0CA3" w:rsidTr="00027980">
        <w:trPr>
          <w:trHeight w:val="180"/>
        </w:trPr>
        <w:tc>
          <w:tcPr>
            <w:tcW w:w="767" w:type="dxa"/>
            <w:vMerge w:val="restart"/>
          </w:tcPr>
          <w:p w:rsidR="00E553EE" w:rsidRPr="00600E94" w:rsidRDefault="00E553EE" w:rsidP="00600E94">
            <w:pPr>
              <w:snapToGrid w:val="0"/>
              <w:spacing w:after="0" w:line="240" w:lineRule="auto"/>
              <w:rPr>
                <w:rFonts w:ascii="Times New Roman" w:hAnsi="Times New Roman"/>
                <w:color w:val="000000"/>
                <w:sz w:val="26"/>
                <w:szCs w:val="26"/>
                <w:lang w:eastAsia="ru-RU"/>
              </w:rPr>
            </w:pPr>
          </w:p>
        </w:tc>
        <w:tc>
          <w:tcPr>
            <w:tcW w:w="6663" w:type="dxa"/>
          </w:tcPr>
          <w:p w:rsidR="00E553EE" w:rsidRPr="00600E94" w:rsidRDefault="00E553EE" w:rsidP="00600E94">
            <w:pPr>
              <w:tabs>
                <w:tab w:val="left" w:pos="319"/>
                <w:tab w:val="left" w:pos="432"/>
              </w:tabs>
              <w:spacing w:after="0" w:line="240" w:lineRule="auto"/>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1) ежегодное лечебное пособие библиотечным работникам</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100%</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color w:val="000000"/>
                <w:sz w:val="26"/>
                <w:szCs w:val="26"/>
                <w:lang w:eastAsia="ru-RU"/>
              </w:rPr>
            </w:pPr>
          </w:p>
        </w:tc>
        <w:tc>
          <w:tcPr>
            <w:tcW w:w="6663" w:type="dxa"/>
          </w:tcPr>
          <w:p w:rsidR="00E553EE" w:rsidRPr="00600E94" w:rsidRDefault="00E553EE" w:rsidP="003D17C0">
            <w:pPr>
              <w:spacing w:after="0" w:line="240" w:lineRule="auto"/>
              <w:jc w:val="both"/>
              <w:rPr>
                <w:rFonts w:ascii="Times New Roman" w:hAnsi="Times New Roman"/>
                <w:color w:val="000000"/>
                <w:sz w:val="26"/>
                <w:szCs w:val="26"/>
                <w:lang w:eastAsia="ru-RU"/>
              </w:rPr>
            </w:pPr>
            <w:r w:rsidRPr="00600E94">
              <w:rPr>
                <w:rFonts w:ascii="Times New Roman" w:hAnsi="Times New Roman"/>
                <w:color w:val="000000"/>
                <w:sz w:val="26"/>
                <w:szCs w:val="26"/>
                <w:lang w:eastAsia="ru-RU"/>
              </w:rPr>
              <w:t>2) ежемесячная надбавка к заработной плате молодым специалистам</w:t>
            </w:r>
            <w:r>
              <w:rPr>
                <w:rFonts w:ascii="Times New Roman" w:hAnsi="Times New Roman"/>
                <w:color w:val="000000"/>
                <w:sz w:val="20"/>
                <w:szCs w:val="20"/>
                <w:vertAlign w:val="superscript"/>
              </w:rPr>
              <w:t>6</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3 150 руб.</w:t>
            </w:r>
          </w:p>
        </w:tc>
      </w:tr>
      <w:tr w:rsidR="00E553EE" w:rsidRPr="00AB0CA3" w:rsidTr="00027980">
        <w:trPr>
          <w:trHeight w:val="180"/>
        </w:trPr>
        <w:tc>
          <w:tcPr>
            <w:tcW w:w="9585" w:type="dxa"/>
            <w:gridSpan w:val="3"/>
          </w:tcPr>
          <w:p w:rsidR="00E553EE" w:rsidRPr="00600E94" w:rsidRDefault="00E553EE" w:rsidP="00600E94">
            <w:pPr>
              <w:spacing w:before="120" w:after="12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6. Премиальные выплаты</w:t>
            </w:r>
          </w:p>
        </w:tc>
      </w:tr>
      <w:tr w:rsidR="00E553EE" w:rsidRPr="00AB0CA3" w:rsidTr="00027980">
        <w:trPr>
          <w:trHeight w:val="180"/>
        </w:trPr>
        <w:tc>
          <w:tcPr>
            <w:tcW w:w="767" w:type="dxa"/>
            <w:vMerge w:val="restart"/>
          </w:tcPr>
          <w:p w:rsidR="00E553EE" w:rsidRPr="00600E94" w:rsidRDefault="00E553EE" w:rsidP="00600E94">
            <w:pPr>
              <w:snapToGrid w:val="0"/>
              <w:spacing w:after="0" w:line="240" w:lineRule="auto"/>
              <w:rPr>
                <w:rFonts w:ascii="Times New Roman" w:hAnsi="Times New Roman"/>
                <w:color w:val="000000"/>
                <w:sz w:val="26"/>
                <w:szCs w:val="26"/>
                <w:lang w:eastAsia="ru-RU"/>
              </w:rPr>
            </w:pPr>
          </w:p>
        </w:tc>
        <w:tc>
          <w:tcPr>
            <w:tcW w:w="6663" w:type="dxa"/>
          </w:tcPr>
          <w:p w:rsidR="00E553EE" w:rsidRPr="00600E94" w:rsidRDefault="00E553EE" w:rsidP="00600E94">
            <w:pPr>
              <w:tabs>
                <w:tab w:val="left" w:pos="35"/>
                <w:tab w:val="left" w:pos="334"/>
              </w:tabs>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1) </w:t>
            </w:r>
            <w:r w:rsidRPr="00600E94">
              <w:rPr>
                <w:rFonts w:ascii="Times New Roman" w:hAnsi="Times New Roman"/>
                <w:color w:val="000000"/>
                <w:sz w:val="26"/>
                <w:szCs w:val="26"/>
                <w:lang w:eastAsia="ru-RU"/>
              </w:rPr>
              <w:t>педагогическим работникам по итогам работы за отчетный период (за месяц, квартал, полугодие, год, учебный период)</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до 100%</w:t>
            </w:r>
          </w:p>
        </w:tc>
      </w:tr>
      <w:tr w:rsidR="00E553EE" w:rsidRPr="00AB0CA3" w:rsidTr="00027980">
        <w:trPr>
          <w:trHeight w:val="180"/>
        </w:trPr>
        <w:tc>
          <w:tcPr>
            <w:tcW w:w="767" w:type="dxa"/>
            <w:vMerge/>
          </w:tcPr>
          <w:p w:rsidR="00E553EE" w:rsidRPr="00600E94" w:rsidRDefault="00E553EE" w:rsidP="00600E94">
            <w:pPr>
              <w:snapToGrid w:val="0"/>
              <w:spacing w:after="0" w:line="240" w:lineRule="auto"/>
              <w:rPr>
                <w:rFonts w:ascii="Times New Roman" w:hAnsi="Times New Roman"/>
                <w:color w:val="000000"/>
                <w:sz w:val="26"/>
                <w:szCs w:val="26"/>
                <w:lang w:eastAsia="ru-RU"/>
              </w:rPr>
            </w:pPr>
          </w:p>
        </w:tc>
        <w:tc>
          <w:tcPr>
            <w:tcW w:w="6663" w:type="dxa"/>
          </w:tcPr>
          <w:p w:rsidR="00E553EE" w:rsidRPr="00600E94" w:rsidRDefault="00E553EE" w:rsidP="00600E94">
            <w:pPr>
              <w:tabs>
                <w:tab w:val="left" w:pos="35"/>
                <w:tab w:val="left" w:pos="319"/>
              </w:tabs>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2) </w:t>
            </w:r>
            <w:r w:rsidRPr="00600E94">
              <w:rPr>
                <w:rFonts w:ascii="Times New Roman" w:hAnsi="Times New Roman"/>
                <w:color w:val="000000"/>
                <w:sz w:val="26"/>
                <w:szCs w:val="26"/>
                <w:lang w:eastAsia="ru-RU"/>
              </w:rPr>
              <w:t>специалистам, служащим, учебно-вспомогательному персоналу, рабочим по итогам работы за отчетный период (за месяц, квартал, полугодие, год)</w:t>
            </w:r>
          </w:p>
        </w:tc>
        <w:tc>
          <w:tcPr>
            <w:tcW w:w="2155" w:type="dxa"/>
          </w:tcPr>
          <w:p w:rsidR="00E553EE" w:rsidRPr="00600E94" w:rsidRDefault="00E553EE" w:rsidP="00600E94">
            <w:pPr>
              <w:spacing w:after="0" w:line="240" w:lineRule="auto"/>
              <w:rPr>
                <w:rFonts w:ascii="Times New Roman" w:hAnsi="Times New Roman"/>
                <w:color w:val="000000"/>
                <w:sz w:val="26"/>
                <w:szCs w:val="26"/>
                <w:lang w:eastAsia="ru-RU"/>
              </w:rPr>
            </w:pPr>
            <w:r w:rsidRPr="00600E94">
              <w:rPr>
                <w:rFonts w:ascii="Times New Roman" w:hAnsi="Times New Roman"/>
                <w:color w:val="000000"/>
                <w:sz w:val="26"/>
                <w:szCs w:val="26"/>
                <w:lang w:eastAsia="ru-RU"/>
              </w:rPr>
              <w:t>до 300%</w:t>
            </w:r>
          </w:p>
        </w:tc>
      </w:tr>
      <w:tr w:rsidR="00E553EE" w:rsidRPr="00AB0CA3" w:rsidTr="00600E94">
        <w:trPr>
          <w:trHeight w:val="180"/>
        </w:trPr>
        <w:tc>
          <w:tcPr>
            <w:tcW w:w="767" w:type="dxa"/>
            <w:vMerge/>
          </w:tcPr>
          <w:p w:rsidR="00E553EE" w:rsidRPr="00600E94" w:rsidRDefault="00E553EE" w:rsidP="00600E94">
            <w:pPr>
              <w:snapToGrid w:val="0"/>
              <w:spacing w:after="0" w:line="240" w:lineRule="auto"/>
              <w:rPr>
                <w:rFonts w:ascii="Times New Roman" w:hAnsi="Times New Roman"/>
                <w:color w:val="000000"/>
                <w:sz w:val="26"/>
                <w:szCs w:val="26"/>
                <w:lang w:eastAsia="ru-RU"/>
              </w:rPr>
            </w:pPr>
          </w:p>
        </w:tc>
        <w:tc>
          <w:tcPr>
            <w:tcW w:w="6663" w:type="dxa"/>
          </w:tcPr>
          <w:p w:rsidR="00E553EE" w:rsidRPr="00661F36" w:rsidRDefault="00E553EE" w:rsidP="003D17C0">
            <w:pPr>
              <w:tabs>
                <w:tab w:val="left" w:pos="35"/>
              </w:tabs>
              <w:spacing w:after="0" w:line="240" w:lineRule="auto"/>
              <w:ind w:left="35"/>
              <w:jc w:val="both"/>
              <w:rPr>
                <w:rFonts w:ascii="Times New Roman" w:hAnsi="Times New Roman"/>
                <w:color w:val="000000"/>
                <w:sz w:val="26"/>
                <w:szCs w:val="26"/>
                <w:lang w:eastAsia="ru-RU"/>
              </w:rPr>
            </w:pPr>
            <w:r w:rsidRPr="00661F36">
              <w:rPr>
                <w:rFonts w:ascii="Times New Roman" w:hAnsi="Times New Roman"/>
                <w:color w:val="000000"/>
                <w:sz w:val="26"/>
                <w:szCs w:val="26"/>
                <w:lang w:eastAsia="ru-RU"/>
              </w:rPr>
              <w:t>3) советникам директора по воспитанию и по взаимодействию с детскими общественными объединениями по итогам работы за отчетный период (за месяц, квартал, полугодие, год, учебный период)</w:t>
            </w:r>
            <w:r w:rsidRPr="00661F36">
              <w:rPr>
                <w:rFonts w:ascii="Times New Roman" w:hAnsi="Times New Roman"/>
                <w:color w:val="000000"/>
                <w:sz w:val="20"/>
                <w:szCs w:val="20"/>
                <w:vertAlign w:val="superscript"/>
              </w:rPr>
              <w:t xml:space="preserve"> 7</w:t>
            </w:r>
            <w:r w:rsidRPr="00661F36">
              <w:rPr>
                <w:rFonts w:ascii="Times New Roman" w:hAnsi="Times New Roman"/>
                <w:color w:val="000000"/>
                <w:sz w:val="20"/>
                <w:szCs w:val="20"/>
              </w:rPr>
              <w:t xml:space="preserve"> </w:t>
            </w:r>
            <w:r w:rsidRPr="00661F36">
              <w:rPr>
                <w:rFonts w:ascii="Times New Roman" w:hAnsi="Times New Roman"/>
                <w:color w:val="000000"/>
                <w:sz w:val="26"/>
                <w:szCs w:val="26"/>
                <w:lang w:eastAsia="ru-RU"/>
              </w:rPr>
              <w:t xml:space="preserve"> </w:t>
            </w:r>
          </w:p>
        </w:tc>
        <w:tc>
          <w:tcPr>
            <w:tcW w:w="2155" w:type="dxa"/>
          </w:tcPr>
          <w:p w:rsidR="00E553EE" w:rsidRPr="00661F36" w:rsidRDefault="00E553EE" w:rsidP="00600E94">
            <w:pPr>
              <w:spacing w:after="0" w:line="240" w:lineRule="auto"/>
              <w:rPr>
                <w:rFonts w:ascii="Times New Roman" w:hAnsi="Times New Roman"/>
                <w:color w:val="000000"/>
                <w:sz w:val="26"/>
                <w:szCs w:val="26"/>
                <w:lang w:eastAsia="ru-RU"/>
              </w:rPr>
            </w:pPr>
            <w:r w:rsidRPr="00661F36">
              <w:rPr>
                <w:rFonts w:ascii="Times New Roman" w:hAnsi="Times New Roman"/>
                <w:color w:val="000000"/>
                <w:sz w:val="26"/>
                <w:szCs w:val="26"/>
                <w:lang w:eastAsia="ru-RU"/>
              </w:rPr>
              <w:t>до 200%</w:t>
            </w:r>
          </w:p>
        </w:tc>
      </w:tr>
    </w:tbl>
    <w:p w:rsidR="00E553EE" w:rsidRPr="00600E94" w:rsidRDefault="00E553EE" w:rsidP="00B97BFA">
      <w:pPr>
        <w:spacing w:after="0" w:line="240" w:lineRule="auto"/>
        <w:jc w:val="both"/>
        <w:rPr>
          <w:rFonts w:ascii="Times New Roman" w:hAnsi="Times New Roman"/>
          <w:color w:val="000000"/>
          <w:sz w:val="20"/>
          <w:szCs w:val="20"/>
        </w:rPr>
      </w:pPr>
      <w:r w:rsidRPr="00600E94">
        <w:rPr>
          <w:rFonts w:ascii="Times New Roman" w:hAnsi="Times New Roman"/>
          <w:color w:val="000000"/>
          <w:sz w:val="20"/>
          <w:szCs w:val="20"/>
          <w:vertAlign w:val="superscript"/>
        </w:rPr>
        <w:t xml:space="preserve">1 </w:t>
      </w:r>
      <w:r w:rsidRPr="00600E94">
        <w:rPr>
          <w:rFonts w:ascii="Times New Roman" w:hAnsi="Times New Roman"/>
          <w:color w:val="000000"/>
          <w:sz w:val="20"/>
          <w:szCs w:val="20"/>
        </w:rPr>
        <w:t xml:space="preserve">Размер ставки заработной платы учителя (преподавателя) в месяц, установленный по квалификационному уровню ПКГ за норму часов учебной (преподавательской) работы в неделю.   </w:t>
      </w:r>
    </w:p>
    <w:p w:rsidR="00E553EE" w:rsidRPr="00600E94" w:rsidRDefault="00E553EE" w:rsidP="00B97BFA">
      <w:pPr>
        <w:spacing w:after="0" w:line="240" w:lineRule="auto"/>
        <w:jc w:val="both"/>
        <w:rPr>
          <w:rFonts w:ascii="Times New Roman" w:hAnsi="Times New Roman"/>
          <w:color w:val="000000"/>
          <w:sz w:val="20"/>
          <w:szCs w:val="20"/>
        </w:rPr>
      </w:pPr>
      <w:r w:rsidRPr="00600E94">
        <w:rPr>
          <w:rFonts w:ascii="Times New Roman" w:hAnsi="Times New Roman"/>
          <w:color w:val="000000"/>
          <w:sz w:val="20"/>
          <w:szCs w:val="20"/>
          <w:vertAlign w:val="superscript"/>
        </w:rPr>
        <w:t xml:space="preserve">2 </w:t>
      </w:r>
      <w:r w:rsidRPr="00600E94">
        <w:rPr>
          <w:rFonts w:ascii="Times New Roman" w:hAnsi="Times New Roman"/>
          <w:color w:val="000000"/>
          <w:sz w:val="20"/>
          <w:szCs w:val="20"/>
        </w:rPr>
        <w:t>Оценка сложности работ определяется на основе показателей и/или критериев уровня сложности, разработанных образовательной организацией.</w:t>
      </w:r>
    </w:p>
    <w:p w:rsidR="00E553EE" w:rsidRDefault="00E553EE" w:rsidP="00B97BFA">
      <w:pPr>
        <w:spacing w:after="0" w:line="240" w:lineRule="auto"/>
        <w:jc w:val="both"/>
        <w:rPr>
          <w:rFonts w:ascii="Times New Roman" w:hAnsi="Times New Roman"/>
          <w:color w:val="000000"/>
          <w:sz w:val="20"/>
          <w:szCs w:val="20"/>
        </w:rPr>
      </w:pPr>
      <w:r w:rsidRPr="00600E94">
        <w:rPr>
          <w:rFonts w:ascii="Times New Roman" w:hAnsi="Times New Roman"/>
          <w:color w:val="000000"/>
          <w:sz w:val="20"/>
          <w:szCs w:val="20"/>
          <w:vertAlign w:val="superscript"/>
        </w:rPr>
        <w:t xml:space="preserve">3 </w:t>
      </w:r>
      <w:r w:rsidRPr="00600E94">
        <w:rPr>
          <w:rFonts w:ascii="Times New Roman" w:hAnsi="Times New Roman"/>
          <w:color w:val="000000"/>
          <w:sz w:val="20"/>
          <w:szCs w:val="20"/>
        </w:rPr>
        <w:t>Конкретный размер доплаты определяется локальным актом образовательной организации с учетом количества наставляемых.</w:t>
      </w:r>
    </w:p>
    <w:p w:rsidR="00E553EE" w:rsidRPr="00600E94" w:rsidRDefault="00E553EE" w:rsidP="00B97BFA">
      <w:pPr>
        <w:spacing w:after="0" w:line="240" w:lineRule="auto"/>
        <w:jc w:val="both"/>
        <w:rPr>
          <w:rFonts w:ascii="Times New Roman" w:hAnsi="Times New Roman"/>
          <w:color w:val="000000"/>
          <w:sz w:val="20"/>
          <w:szCs w:val="20"/>
        </w:rPr>
      </w:pPr>
      <w:r>
        <w:rPr>
          <w:rFonts w:ascii="Times New Roman" w:hAnsi="Times New Roman"/>
          <w:color w:val="000000"/>
          <w:sz w:val="20"/>
          <w:szCs w:val="20"/>
          <w:vertAlign w:val="superscript"/>
        </w:rPr>
        <w:t xml:space="preserve">4   </w:t>
      </w:r>
      <w:r>
        <w:rPr>
          <w:rFonts w:ascii="Times New Roman" w:hAnsi="Times New Roman"/>
          <w:color w:val="000000"/>
          <w:sz w:val="20"/>
          <w:szCs w:val="20"/>
        </w:rPr>
        <w:t xml:space="preserve"> Востребованность дополнительных общеразвивающих программ рассчитывается следующим образом:</w:t>
      </w:r>
    </w:p>
    <w:p w:rsidR="00E553EE" w:rsidRPr="00052A95" w:rsidRDefault="00E553EE" w:rsidP="00B97BFA">
      <w:pPr>
        <w:spacing w:after="0" w:line="240" w:lineRule="auto"/>
        <w:jc w:val="both"/>
        <w:rPr>
          <w:rFonts w:ascii="Times New Roman" w:hAnsi="Times New Roman"/>
          <w:sz w:val="20"/>
          <w:szCs w:val="20"/>
        </w:rPr>
      </w:pPr>
      <w:r>
        <w:rPr>
          <w:rFonts w:ascii="Times New Roman" w:hAnsi="Times New Roman"/>
          <w:color w:val="000000"/>
          <w:sz w:val="20"/>
          <w:szCs w:val="20"/>
          <w:vertAlign w:val="superscript"/>
        </w:rPr>
        <w:t xml:space="preserve">      </w:t>
      </w:r>
      <w:r w:rsidRPr="00AB0CA3">
        <w:rPr>
          <w:rFonts w:ascii="Times New Roman" w:hAnsi="Times New Roman"/>
          <w:sz w:val="20"/>
          <w:szCs w:val="20"/>
        </w:rPr>
        <w:fldChar w:fldCharType="begin"/>
      </w:r>
      <w:r w:rsidRPr="00AB0CA3">
        <w:rPr>
          <w:rFonts w:ascii="Times New Roman" w:hAnsi="Times New Roman"/>
          <w:sz w:val="20"/>
          <w:szCs w:val="20"/>
        </w:rPr>
        <w:instrText xml:space="preserve"> QUOTE </w:instrText>
      </w:r>
      <w:r w:rsidRPr="00AB0CA3">
        <w:pict>
          <v:shape id="_x0000_i1026" type="#_x0000_t75" style="width:266.4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2166F&quot;/&gt;&lt;wsp:rsid wsp:val=&quot;00271BA5&quot;/&gt;&lt;wsp:rsid wsp:val=&quot;002A1C1A&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57497&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757497&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lt;/m:t&gt;&lt;/m:r&gt;&lt;/m:e&gt;&lt;m:sub&gt;&lt;m:r&gt;&lt;w:rPr&gt;&lt;w:rFonts w:ascii=&quot;Cambria Math&quot; w:h-ansi=&quot;Cambria Math&quot;/&gt;&lt;wx:font wx:val=&quot;Cambria Math&quot;/&gt;&lt;w:i/&gt;&lt;w:sz w:val=&quot;20&quot;/&gt;&lt;w:sz-cs w:val=&quot;20&quot;/&gt;&lt;/w:rPr&gt;&lt;m:t&gt;РїРµРґ&lt;/m:t&gt;&lt;/m:r&gt;&lt;/m:sub&gt;&lt;/m:sSub&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nary&gt;&lt;m:naryPr&gt;&lt;m:chr m:val=&quot;в€‘&quot;/&gt;&lt;m:limLoc m:val=&quot;undOvr&quot;/&gt;&lt;m:ctrlPr&gt;&lt;w:rPr&gt;&lt;w:rFonts w:ascii=&quot;Cambria Math&quot; w:h-ansi=&quot;Cambria Math&quot;/&gt;&lt;wx:font wx:val=&quot;Cambria Math&quot;/&gt;&lt;w:i/&gt;&lt;w:sz w:val=&quot;20&quot;/&gt;&lt;w:sz-cs w:val=&quot;20&quot;/&gt;&lt;/w:rPr&gt;&lt;/m:ctrlPr&gt;&lt;/m:naryPr&gt;&lt;m:sub&gt;&lt;m:r&gt;&lt;w:rPr&gt;&lt;w:rFonts w:ascii=&quot;Cambria Math&quot; w:h-ansi=&quot;Cambria Math&quot;/&gt;&lt;wx:font wx:val=&quot;Cambria Math&quot;/&gt;&lt;w:i/&gt;&lt;w:sz w:val=&quot;20&quot;/&gt;&lt;w:sz-cs w:val=&quot;20&quot;/&gt;&lt;w:lang w:val=&quot;EN-US&quot;/&gt;&lt;/w:rPr&gt;&lt;m:t&gt;i&lt;/m:t&gt;&lt;/m:r&gt;&lt;m:r&gt;&lt;w:rPr&gt;&lt;w:rFonts w:ascii=&quot;Cambria Math&quot; w:h-ansi=&quot;Cambria Math&quot;/&gt;&lt;wx:font wx:val=&quot;Cambria Math&quot;/&gt;&lt;w:i/&gt;&lt;w:sz w:val=&quot;20&quot;/&gt;&lt;w:sz-cs w:val=&quot;20&quot;/&gt;&lt;/w:rPr&gt;&lt;m:t&gt;=1&lt;/m:t&gt;&lt;/m:r&gt;&lt;/m:sub&gt;&lt;m:sup&gt;&lt;m:r&gt;&lt;w:rPr&gt;&lt;w:rFonts w:ascii=&quot;Cambria Math&quot; w:h-ansi=&quot;Cambria Math&quot;/&gt;&lt;wx:font wx:val=&quot;Cambria Math&quot;/&gt;&lt;w:i/&gt;&lt;w:sz w:val=&quot;20&quot;/&gt;&lt;w:sz-cs w:val=&quot;20&quot;/&gt;&lt;/w:rPr&gt;&lt;m:t&gt;n&lt;/m:t&gt;&lt;/m:r&gt;&lt;/m:sup&gt;&lt;m:e&gt;&lt;m:r&gt;&lt;w:rPr&gt;&lt;w:rFonts w:ascii=&quot;Cambria Math&quot; w:h-ansi=&quot;Cambria Math&quot;/&gt;&lt;wx:font wx:val=&quot;Cambria Math&quot;/&gt;&lt;w:i/&gt;&lt;w:sz w:val=&quot;20&quot;/&gt;&lt;w:sz-cs w:val=&quot;20&quot;/&gt;&lt;/w:rPr&gt;&lt;m:t&gt; &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С„Р°РєС‚ &lt;/m:t&gt;&lt;/m:r&gt;&lt;m:r&gt;&lt;w:rPr&gt;&lt;w:rFonts w:ascii=&quot;Cambria Math&quot; w:h-ansi=&quot;Cambria Math&quot;/&gt;&lt;wx:font wx:val=&quot;Cambria Math&quot;/&gt;&lt;w:i/&gt;&lt;w:sz w:val=&quot;20&quot;/&gt;&lt;w:sz-cs w:val=&quot;20&quot;/&gt;&lt;w:lang w:val=&quot;EN-US&quot;/&gt;&lt;/w:rPr&gt;&lt;m:t&gt;i&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РјР°РєСЃ i&lt;/m:t&gt;&lt;/m:r&gt;&lt;/m:sub&gt;&lt;/m:sSub&gt;&lt;/m:den&gt;&lt;/m:f&gt;&lt;/m:e&gt;&lt;/m:nary&gt;&lt;/m:num&gt;&lt;m:den&gt;&lt;m:r&gt;&lt;w:rPr&gt;&lt;w:rFonts w:ascii=&quot;Cambria Math&quot; w:h-ansi=&quot;Cambria Math&quot;/&gt;&lt;wx:font wx:val=&quot;Cambria Math&quot;/&gt;&lt;w:i/&gt;&lt;w:sz w:val=&quot;20&quot;/&gt;&lt;w:sz-cs w:val=&quot;20&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AB0CA3">
        <w:rPr>
          <w:rFonts w:ascii="Times New Roman" w:hAnsi="Times New Roman"/>
          <w:sz w:val="20"/>
          <w:szCs w:val="20"/>
        </w:rPr>
        <w:instrText xml:space="preserve"> </w:instrText>
      </w:r>
      <w:r w:rsidRPr="00AB0CA3">
        <w:rPr>
          <w:rFonts w:ascii="Times New Roman" w:hAnsi="Times New Roman"/>
          <w:sz w:val="20"/>
          <w:szCs w:val="20"/>
        </w:rPr>
        <w:fldChar w:fldCharType="separate"/>
      </w:r>
      <w:r w:rsidRPr="00AB0CA3">
        <w:pict>
          <v:shape id="_x0000_i1027" type="#_x0000_t75" style="width:266.4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2166F&quot;/&gt;&lt;wsp:rsid wsp:val=&quot;00271BA5&quot;/&gt;&lt;wsp:rsid wsp:val=&quot;002A1C1A&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57497&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757497&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lt;/m:t&gt;&lt;/m:r&gt;&lt;/m:e&gt;&lt;m:sub&gt;&lt;m:r&gt;&lt;w:rPr&gt;&lt;w:rFonts w:ascii=&quot;Cambria Math&quot; w:h-ansi=&quot;Cambria Math&quot;/&gt;&lt;wx:font wx:val=&quot;Cambria Math&quot;/&gt;&lt;w:i/&gt;&lt;w:sz w:val=&quot;20&quot;/&gt;&lt;w:sz-cs w:val=&quot;20&quot;/&gt;&lt;/w:rPr&gt;&lt;m:t&gt;РїРµРґ&lt;/m:t&gt;&lt;/m:r&gt;&lt;/m:sub&gt;&lt;/m:sSub&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nary&gt;&lt;m:naryPr&gt;&lt;m:chr m:val=&quot;в€‘&quot;/&gt;&lt;m:limLoc m:val=&quot;undOvr&quot;/&gt;&lt;m:ctrlPr&gt;&lt;w:rPr&gt;&lt;w:rFonts w:ascii=&quot;Cambria Math&quot; w:h-ansi=&quot;Cambria Math&quot;/&gt;&lt;wx:font wx:val=&quot;Cambria Math&quot;/&gt;&lt;w:i/&gt;&lt;w:sz w:val=&quot;20&quot;/&gt;&lt;w:sz-cs w:val=&quot;20&quot;/&gt;&lt;/w:rPr&gt;&lt;/m:ctrlPr&gt;&lt;/m:naryPr&gt;&lt;m:sub&gt;&lt;m:r&gt;&lt;w:rPr&gt;&lt;w:rFonts w:ascii=&quot;Cambria Math&quot; w:h-ansi=&quot;Cambria Math&quot;/&gt;&lt;wx:font wx:val=&quot;Cambria Math&quot;/&gt;&lt;w:i/&gt;&lt;w:sz w:val=&quot;20&quot;/&gt;&lt;w:sz-cs w:val=&quot;20&quot;/&gt;&lt;w:lang w:val=&quot;EN-US&quot;/&gt;&lt;/w:rPr&gt;&lt;m:t&gt;i&lt;/m:t&gt;&lt;/m:r&gt;&lt;m:r&gt;&lt;w:rPr&gt;&lt;w:rFonts w:ascii=&quot;Cambria Math&quot; w:h-ansi=&quot;Cambria Math&quot;/&gt;&lt;wx:font wx:val=&quot;Cambria Math&quot;/&gt;&lt;w:i/&gt;&lt;w:sz w:val=&quot;20&quot;/&gt;&lt;w:sz-cs w:val=&quot;20&quot;/&gt;&lt;/w:rPr&gt;&lt;m:t&gt;=1&lt;/m:t&gt;&lt;/m:r&gt;&lt;/m:sub&gt;&lt;m:sup&gt;&lt;m:r&gt;&lt;w:rPr&gt;&lt;w:rFonts w:ascii=&quot;Cambria Math&quot; w:h-ansi=&quot;Cambria Math&quot;/&gt;&lt;wx:font wx:val=&quot;Cambria Math&quot;/&gt;&lt;w:i/&gt;&lt;w:sz w:val=&quot;20&quot;/&gt;&lt;w:sz-cs w:val=&quot;20&quot;/&gt;&lt;/w:rPr&gt;&lt;m:t&gt;n&lt;/m:t&gt;&lt;/m:r&gt;&lt;/m:sup&gt;&lt;m:e&gt;&lt;m:r&gt;&lt;w:rPr&gt;&lt;w:rFonts w:ascii=&quot;Cambria Math&quot; w:h-ansi=&quot;Cambria Math&quot;/&gt;&lt;wx:font wx:val=&quot;Cambria Math&quot;/&gt;&lt;w:i/&gt;&lt;w:sz w:val=&quot;20&quot;/&gt;&lt;w:sz-cs w:val=&quot;20&quot;/&gt;&lt;/w:rPr&gt;&lt;m:t&gt; &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С„Р°РєС‚ &lt;/m:t&gt;&lt;/m:r&gt;&lt;m:r&gt;&lt;w:rPr&gt;&lt;w:rFonts w:ascii=&quot;Cambria Math&quot; w:h-ansi=&quot;Cambria Math&quot;/&gt;&lt;wx:font wx:val=&quot;Cambria Math&quot;/&gt;&lt;w:i/&gt;&lt;w:sz w:val=&quot;20&quot;/&gt;&lt;w:sz-cs w:val=&quot;20&quot;/&gt;&lt;w:lang w:val=&quot;EN-US&quot;/&gt;&lt;/w:rPr&gt;&lt;m:t&gt;i&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РјР°РєСЃ i&lt;/m:t&gt;&lt;/m:r&gt;&lt;/m:sub&gt;&lt;/m:sSub&gt;&lt;/m:den&gt;&lt;/m:f&gt;&lt;/m:e&gt;&lt;/m:nary&gt;&lt;/m:num&gt;&lt;m:den&gt;&lt;m:r&gt;&lt;w:rPr&gt;&lt;w:rFonts w:ascii=&quot;Cambria Math&quot; w:h-ansi=&quot;Cambria Math&quot;/&gt;&lt;wx:font wx:val=&quot;Cambria Math&quot;/&gt;&lt;w:i/&gt;&lt;w:sz w:val=&quot;20&quot;/&gt;&lt;w:sz-cs w:val=&quot;20&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AB0CA3">
        <w:rPr>
          <w:rFonts w:ascii="Times New Roman" w:hAnsi="Times New Roman"/>
          <w:sz w:val="20"/>
          <w:szCs w:val="20"/>
        </w:rPr>
        <w:fldChar w:fldCharType="end"/>
      </w:r>
      <w:r w:rsidRPr="00052A95">
        <w:rPr>
          <w:rFonts w:ascii="Times New Roman" w:hAnsi="Times New Roman"/>
          <w:sz w:val="20"/>
          <w:szCs w:val="20"/>
        </w:rPr>
        <w:t xml:space="preserve">, </w:t>
      </w:r>
      <w:r w:rsidRPr="00AB0CA3">
        <w:rPr>
          <w:rFonts w:ascii="Times New Roman" w:hAnsi="Times New Roman"/>
          <w:sz w:val="20"/>
          <w:szCs w:val="20"/>
        </w:rPr>
        <w:fldChar w:fldCharType="begin"/>
      </w:r>
      <w:r w:rsidRPr="00AB0CA3">
        <w:rPr>
          <w:rFonts w:ascii="Times New Roman" w:hAnsi="Times New Roman"/>
          <w:sz w:val="20"/>
          <w:szCs w:val="20"/>
        </w:rPr>
        <w:instrText xml:space="preserve"> QUOTE </w:instrText>
      </w:r>
      <w:r w:rsidRPr="00AB0CA3">
        <w:pict>
          <v:shape id="_x0000_i1028" type="#_x0000_t75" style="width:373.2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2166F&quot;/&gt;&lt;wsp:rsid wsp:val=&quot;00271BA5&quot;/&gt;&lt;wsp:rsid wsp:val=&quot;002A1C1A&quot;/&gt;&lt;wsp:rsid wsp:val=&quot;002B7FE3&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2B7FE3&quot;&gt;&lt;m:oMathPara&gt;&lt;m:oMath&gt;&lt;m:r&gt;&lt;w:rPr&gt;&lt;w:rFonts w:ascii=&quot;Cambria Math&quot; w:h-ansi=&quot;Cambria Math&quot;/&gt;&lt;wx:font wx:val=&quot;Cambria Math&quot;/&gt;&lt;w:i/&gt;&lt;w:sz w:val=&quot;20&quot;/&gt;&lt;w:sz-cs w:val=&quot;20&quot;/&gt;&lt;/w:rPr&gt;&lt;m:t&gt;РµСЃР»Рё &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С„Р°РєС‚ &lt;/m:t&gt;&lt;/m:r&gt;&lt;m:r&gt;&lt;w:rPr&gt;&lt;w:rFonts w:ascii=&quot;Cambria Math&quot; w:h-ansi=&quot;Cambria Math&quot;/&gt;&lt;wx:font wx:val=&quot;Cambria Math&quot;/&gt;&lt;w:i/&gt;&lt;w:sz w:val=&quot;20&quot;/&gt;&lt;w:sz-cs w:val=&quot;20&quot;/&gt;&lt;w:lang w:val=&quot;EN-US&quot;/&gt;&lt;/w:rPr&gt;&lt;m:t&gt;i&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РјР°РєСЃ i&lt;/m:t&gt;&lt;/m:r&gt;&lt;/m:sub&gt;&lt;/m:sSub&gt;&lt;/m:den&gt;&lt;/m:f&gt;&lt;m:r&gt;&lt;w:rPr&gt;&lt;w:rFonts w:ascii=&quot;Cambria Math&quot; w:h-ansi=&quot;Cambria Math&quot;/&gt;&lt;wx:font wx:val=&quot;Cambria Math&quot;/&gt;&lt;w:i/&gt;&lt;w:sz w:val=&quot;20&quot;/&gt;&lt;w:sz-cs w:val=&quot;20&quot;/&gt;&lt;/w:rPr&gt;&lt;m:t&gt;&amp;lt;65%, С‚Рѕ &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С„Р°РєС‚ &lt;/m:t&gt;&lt;/m:r&gt;&lt;m:r&gt;&lt;w:rPr&gt;&lt;w:rFonts w:ascii=&quot;Cambria Math&quot; w:h-ansi=&quot;Cambria Math&quot;/&gt;&lt;wx:font wx:val=&quot;Cambria Math&quot;/&gt;&lt;w:i/&gt;&lt;w:sz w:val=&quot;20&quot;/&gt;&lt;w:sz-cs w:val=&quot;20&quot;/&gt;&lt;w:lang w:val=&quot;EN-US&quot;/&gt;&lt;/w:rPr&gt;&lt;m:t&gt;i&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РјР°РєСЃ i&lt;/m:t&gt;&lt;/m:r&gt;&lt;/m:sub&gt;&lt;/m:sSub&gt;&lt;/m:den&gt;&lt;/m:f&gt;&lt;m:r&gt;&lt;w:rPr&gt;&lt;w:rFonts w:ascii=&quot;Cambria Math&quot; w:h-ansi=&quot;Cambria Math&quot;/&gt;&lt;wx:font wx:val=&quot;Cambria Math&quot;/&gt;&lt;w:i/&gt;&lt;w:sz w:val=&quot;20&quot;/&gt;&lt;w:sz-cs w:val=&quot;20&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AB0CA3">
        <w:rPr>
          <w:rFonts w:ascii="Times New Roman" w:hAnsi="Times New Roman"/>
          <w:sz w:val="20"/>
          <w:szCs w:val="20"/>
        </w:rPr>
        <w:instrText xml:space="preserve"> </w:instrText>
      </w:r>
      <w:r w:rsidRPr="00AB0CA3">
        <w:rPr>
          <w:rFonts w:ascii="Times New Roman" w:hAnsi="Times New Roman"/>
          <w:sz w:val="20"/>
          <w:szCs w:val="20"/>
        </w:rPr>
        <w:fldChar w:fldCharType="separate"/>
      </w:r>
      <w:r w:rsidRPr="00AB0CA3">
        <w:pict>
          <v:shape id="_x0000_i1029" type="#_x0000_t75" style="width:373.2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2166F&quot;/&gt;&lt;wsp:rsid wsp:val=&quot;00271BA5&quot;/&gt;&lt;wsp:rsid wsp:val=&quot;002A1C1A&quot;/&gt;&lt;wsp:rsid wsp:val=&quot;002B7FE3&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2B7FE3&quot;&gt;&lt;m:oMathPara&gt;&lt;m:oMath&gt;&lt;m:r&gt;&lt;w:rPr&gt;&lt;w:rFonts w:ascii=&quot;Cambria Math&quot; w:h-ansi=&quot;Cambria Math&quot;/&gt;&lt;wx:font wx:val=&quot;Cambria Math&quot;/&gt;&lt;w:i/&gt;&lt;w:sz w:val=&quot;20&quot;/&gt;&lt;w:sz-cs w:val=&quot;20&quot;/&gt;&lt;/w:rPr&gt;&lt;m:t&gt;РµСЃР»Рё &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С„Р°РєС‚ &lt;/m:t&gt;&lt;/m:r&gt;&lt;m:r&gt;&lt;w:rPr&gt;&lt;w:rFonts w:ascii=&quot;Cambria Math&quot; w:h-ansi=&quot;Cambria Math&quot;/&gt;&lt;wx:font wx:val=&quot;Cambria Math&quot;/&gt;&lt;w:i/&gt;&lt;w:sz w:val=&quot;20&quot;/&gt;&lt;w:sz-cs w:val=&quot;20&quot;/&gt;&lt;w:lang w:val=&quot;EN-US&quot;/&gt;&lt;/w:rPr&gt;&lt;m:t&gt;i&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РјР°РєСЃ i&lt;/m:t&gt;&lt;/m:r&gt;&lt;/m:sub&gt;&lt;/m:sSub&gt;&lt;/m:den&gt;&lt;/m:f&gt;&lt;m:r&gt;&lt;w:rPr&gt;&lt;w:rFonts w:ascii=&quot;Cambria Math&quot; w:h-ansi=&quot;Cambria Math&quot;/&gt;&lt;wx:font wx:val=&quot;Cambria Math&quot;/&gt;&lt;w:i/&gt;&lt;w:sz w:val=&quot;20&quot;/&gt;&lt;w:sz-cs w:val=&quot;20&quot;/&gt;&lt;/w:rPr&gt;&lt;m:t&gt;&amp;lt;65%, С‚Рѕ &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С„Р°РєС‚ &lt;/m:t&gt;&lt;/m:r&gt;&lt;m:r&gt;&lt;w:rPr&gt;&lt;w:rFonts w:ascii=&quot;Cambria Math&quot; w:h-ansi=&quot;Cambria Math&quot;/&gt;&lt;wx:font wx:val=&quot;Cambria Math&quot;/&gt;&lt;w:i/&gt;&lt;w:sz w:val=&quot;20&quot;/&gt;&lt;w:sz-cs w:val=&quot;20&quot;/&gt;&lt;w:lang w:val=&quot;EN-US&quot;/&gt;&lt;/w:rPr&gt;&lt;m:t&gt;i&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РјР°РєСЃ i&lt;/m:t&gt;&lt;/m:r&gt;&lt;/m:sub&gt;&lt;/m:sSub&gt;&lt;/m:den&gt;&lt;/m:f&gt;&lt;m:r&gt;&lt;w:rPr&gt;&lt;w:rFonts w:ascii=&quot;Cambria Math&quot; w:h-ansi=&quot;Cambria Math&quot;/&gt;&lt;wx:font wx:val=&quot;Cambria Math&quot;/&gt;&lt;w:i/&gt;&lt;w:sz w:val=&quot;20&quot;/&gt;&lt;w:sz-cs w:val=&quot;20&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AB0CA3">
        <w:rPr>
          <w:rFonts w:ascii="Times New Roman" w:hAnsi="Times New Roman"/>
          <w:sz w:val="20"/>
          <w:szCs w:val="20"/>
        </w:rPr>
        <w:fldChar w:fldCharType="end"/>
      </w:r>
      <w:r w:rsidRPr="00052A95">
        <w:rPr>
          <w:rFonts w:ascii="Times New Roman" w:hAnsi="Times New Roman"/>
          <w:sz w:val="20"/>
          <w:szCs w:val="20"/>
        </w:rPr>
        <w:t>, где</w:t>
      </w:r>
    </w:p>
    <w:p w:rsidR="00E553EE" w:rsidRPr="00052A95" w:rsidRDefault="00E553EE" w:rsidP="00B97BFA">
      <w:pPr>
        <w:spacing w:after="0" w:line="240" w:lineRule="auto"/>
        <w:jc w:val="both"/>
        <w:rPr>
          <w:rFonts w:ascii="Times New Roman" w:hAnsi="Times New Roman"/>
          <w:sz w:val="20"/>
          <w:szCs w:val="20"/>
        </w:rPr>
      </w:pPr>
      <w:r w:rsidRPr="00AB0CA3">
        <w:rPr>
          <w:rFonts w:ascii="Times New Roman" w:hAnsi="Times New Roman"/>
          <w:sz w:val="20"/>
          <w:szCs w:val="20"/>
        </w:rPr>
        <w:fldChar w:fldCharType="begin"/>
      </w:r>
      <w:r w:rsidRPr="00AB0CA3">
        <w:rPr>
          <w:rFonts w:ascii="Times New Roman" w:hAnsi="Times New Roman"/>
          <w:sz w:val="20"/>
          <w:szCs w:val="20"/>
        </w:rPr>
        <w:instrText xml:space="preserve"> QUOTE </w:instrText>
      </w:r>
      <w:r w:rsidRPr="00AB0CA3">
        <w:pict>
          <v:shape id="_x0000_i1030" type="#_x0000_t75" style="width:40.2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2166F&quot;/&gt;&lt;wsp:rsid wsp:val=&quot;00271BA5&quot;/&gt;&lt;wsp:rsid wsp:val=&quot;002A1C1A&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5724C&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C5724C&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lt;/m:t&gt;&lt;/m:r&gt;&lt;/m:e&gt;&lt;m:sub&gt;&lt;m:r&gt;&lt;w:rPr&gt;&lt;w:rFonts w:ascii=&quot;Cambria Math&quot; w:h-ansi=&quot;Cambria Math&quot;/&gt;&lt;wx:font wx:val=&quot;Cambria Math&quot;/&gt;&lt;w:i/&gt;&lt;w:sz w:val=&quot;20&quot;/&gt;&lt;w:sz-cs w:val=&quot;20&quot;/&gt;&lt;/w:rPr&gt;&lt;m:t&gt;РїРµ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AB0CA3">
        <w:rPr>
          <w:rFonts w:ascii="Times New Roman" w:hAnsi="Times New Roman"/>
          <w:sz w:val="20"/>
          <w:szCs w:val="20"/>
        </w:rPr>
        <w:instrText xml:space="preserve"> </w:instrText>
      </w:r>
      <w:r w:rsidRPr="00AB0CA3">
        <w:rPr>
          <w:rFonts w:ascii="Times New Roman" w:hAnsi="Times New Roman"/>
          <w:sz w:val="20"/>
          <w:szCs w:val="20"/>
        </w:rPr>
        <w:fldChar w:fldCharType="separate"/>
      </w:r>
      <w:r w:rsidRPr="00AB0CA3">
        <w:pict>
          <v:shape id="_x0000_i1031" type="#_x0000_t75" style="width:40.2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2166F&quot;/&gt;&lt;wsp:rsid wsp:val=&quot;00271BA5&quot;/&gt;&lt;wsp:rsid wsp:val=&quot;002A1C1A&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5724C&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C5724C&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lt;/m:t&gt;&lt;/m:r&gt;&lt;/m:e&gt;&lt;m:sub&gt;&lt;m:r&gt;&lt;w:rPr&gt;&lt;w:rFonts w:ascii=&quot;Cambria Math&quot; w:h-ansi=&quot;Cambria Math&quot;/&gt;&lt;wx:font wx:val=&quot;Cambria Math&quot;/&gt;&lt;w:i/&gt;&lt;w:sz w:val=&quot;20&quot;/&gt;&lt;w:sz-cs w:val=&quot;20&quot;/&gt;&lt;/w:rPr&gt;&lt;m:t&gt;РїРµ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AB0CA3">
        <w:rPr>
          <w:rFonts w:ascii="Times New Roman" w:hAnsi="Times New Roman"/>
          <w:sz w:val="20"/>
          <w:szCs w:val="20"/>
        </w:rPr>
        <w:fldChar w:fldCharType="end"/>
      </w:r>
      <w:r w:rsidRPr="00052A95">
        <w:rPr>
          <w:rFonts w:ascii="Times New Roman" w:hAnsi="Times New Roman"/>
          <w:sz w:val="20"/>
          <w:szCs w:val="20"/>
        </w:rPr>
        <w:t xml:space="preserve"> – востребованность программ, которые ведет педагогический работник,</w:t>
      </w:r>
    </w:p>
    <w:p w:rsidR="00E553EE" w:rsidRPr="00052A95" w:rsidRDefault="00E553EE" w:rsidP="00B97BFA">
      <w:pPr>
        <w:spacing w:after="0" w:line="240" w:lineRule="auto"/>
        <w:jc w:val="both"/>
        <w:rPr>
          <w:rFonts w:ascii="Times New Roman" w:hAnsi="Times New Roman"/>
          <w:sz w:val="20"/>
          <w:szCs w:val="20"/>
        </w:rPr>
      </w:pPr>
      <w:r w:rsidRPr="00AB0CA3">
        <w:rPr>
          <w:rFonts w:ascii="Times New Roman" w:hAnsi="Times New Roman"/>
          <w:sz w:val="20"/>
          <w:szCs w:val="20"/>
        </w:rPr>
        <w:fldChar w:fldCharType="begin"/>
      </w:r>
      <w:r w:rsidRPr="00AB0CA3">
        <w:rPr>
          <w:rFonts w:ascii="Times New Roman" w:hAnsi="Times New Roman"/>
          <w:sz w:val="20"/>
          <w:szCs w:val="20"/>
        </w:rPr>
        <w:instrText xml:space="preserve"> QUOTE </w:instrText>
      </w:r>
      <w:r w:rsidRPr="00AB0CA3">
        <w:pict>
          <v:shape id="_x0000_i1032" type="#_x0000_t75" style="width:61.2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141E3&quot;/&gt;&lt;wsp:rsid wsp:val=&quot;0022166F&quot;/&gt;&lt;wsp:rsid wsp:val=&quot;00271BA5&quot;/&gt;&lt;wsp:rsid wsp:val=&quot;002A1C1A&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2141E3&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С„Р°РєС‚ &lt;/m:t&gt;&lt;/m:r&gt;&lt;m:r&gt;&lt;w:rPr&gt;&lt;w:rFonts w:ascii=&quot;Cambria Math&quot; w:h-ansi=&quot;Cambria Math&quot;/&gt;&lt;wx:font wx:val=&quot;Cambria Math&quot;/&gt;&lt;w:i/&gt;&lt;w:sz w:val=&quot;20&quot;/&gt;&lt;w:sz-cs w:val=&quot;20&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AB0CA3">
        <w:rPr>
          <w:rFonts w:ascii="Times New Roman" w:hAnsi="Times New Roman"/>
          <w:sz w:val="20"/>
          <w:szCs w:val="20"/>
        </w:rPr>
        <w:instrText xml:space="preserve"> </w:instrText>
      </w:r>
      <w:r w:rsidRPr="00AB0CA3">
        <w:rPr>
          <w:rFonts w:ascii="Times New Roman" w:hAnsi="Times New Roman"/>
          <w:sz w:val="20"/>
          <w:szCs w:val="20"/>
        </w:rPr>
        <w:fldChar w:fldCharType="separate"/>
      </w:r>
      <w:r w:rsidRPr="00AB0CA3">
        <w:pict>
          <v:shape id="_x0000_i1033" type="#_x0000_t75" style="width:61.2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141E3&quot;/&gt;&lt;wsp:rsid wsp:val=&quot;0022166F&quot;/&gt;&lt;wsp:rsid wsp:val=&quot;00271BA5&quot;/&gt;&lt;wsp:rsid wsp:val=&quot;002A1C1A&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2141E3&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С„Р°РєС‚ &lt;/m:t&gt;&lt;/m:r&gt;&lt;m:r&gt;&lt;w:rPr&gt;&lt;w:rFonts w:ascii=&quot;Cambria Math&quot; w:h-ansi=&quot;Cambria Math&quot;/&gt;&lt;wx:font wx:val=&quot;Cambria Math&quot;/&gt;&lt;w:i/&gt;&lt;w:sz w:val=&quot;20&quot;/&gt;&lt;w:sz-cs w:val=&quot;20&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AB0CA3">
        <w:rPr>
          <w:rFonts w:ascii="Times New Roman" w:hAnsi="Times New Roman"/>
          <w:sz w:val="20"/>
          <w:szCs w:val="20"/>
        </w:rPr>
        <w:fldChar w:fldCharType="end"/>
      </w:r>
      <w:r w:rsidRPr="00052A95">
        <w:rPr>
          <w:rFonts w:ascii="Times New Roman" w:hAnsi="Times New Roman"/>
          <w:sz w:val="20"/>
          <w:szCs w:val="20"/>
        </w:rPr>
        <w:t xml:space="preserve"> – фактическое число обучающихся в </w:t>
      </w:r>
      <w:r w:rsidRPr="00052A95">
        <w:rPr>
          <w:rFonts w:ascii="Times New Roman" w:hAnsi="Times New Roman"/>
          <w:sz w:val="20"/>
          <w:szCs w:val="20"/>
          <w:lang w:val="en-US"/>
        </w:rPr>
        <w:t>i</w:t>
      </w:r>
      <w:r w:rsidRPr="00052A95">
        <w:rPr>
          <w:rFonts w:ascii="Times New Roman" w:hAnsi="Times New Roman"/>
          <w:sz w:val="20"/>
          <w:szCs w:val="20"/>
        </w:rPr>
        <w:t>-й группе,</w:t>
      </w:r>
    </w:p>
    <w:p w:rsidR="00E553EE" w:rsidRPr="00052A95" w:rsidRDefault="00E553EE" w:rsidP="00B97BFA">
      <w:pPr>
        <w:spacing w:after="0" w:line="240" w:lineRule="auto"/>
        <w:jc w:val="both"/>
        <w:rPr>
          <w:rFonts w:ascii="Times New Roman" w:hAnsi="Times New Roman"/>
          <w:sz w:val="20"/>
          <w:szCs w:val="20"/>
        </w:rPr>
      </w:pPr>
      <w:r w:rsidRPr="00AB0CA3">
        <w:rPr>
          <w:rFonts w:ascii="Times New Roman" w:hAnsi="Times New Roman"/>
          <w:sz w:val="20"/>
          <w:szCs w:val="20"/>
        </w:rPr>
        <w:fldChar w:fldCharType="begin"/>
      </w:r>
      <w:r w:rsidRPr="00AB0CA3">
        <w:rPr>
          <w:rFonts w:ascii="Times New Roman" w:hAnsi="Times New Roman"/>
          <w:sz w:val="20"/>
          <w:szCs w:val="20"/>
        </w:rPr>
        <w:instrText xml:space="preserve"> QUOTE </w:instrText>
      </w:r>
      <w:r w:rsidRPr="00AB0CA3">
        <w:pict>
          <v:shape id="_x0000_i1034" type="#_x0000_t75" style="width:60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2166F&quot;/&gt;&lt;wsp:rsid wsp:val=&quot;00271BA5&quot;/&gt;&lt;wsp:rsid wsp:val=&quot;002A1C1A&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44E6&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A744E6&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РјР°РєСЃ &lt;/m:t&gt;&lt;/m:r&gt;&lt;m:r&gt;&lt;w:rPr&gt;&lt;w:rFonts w:ascii=&quot;Cambria Math&quot; w:h-ansi=&quot;Cambria Math&quot;/&gt;&lt;wx:font wx:val=&quot;Cambria Math&quot;/&gt;&lt;w:i/&gt;&lt;w:sz w:val=&quot;20&quot;/&gt;&lt;w:sz-cs w:val=&quot;20&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B0CA3">
        <w:rPr>
          <w:rFonts w:ascii="Times New Roman" w:hAnsi="Times New Roman"/>
          <w:sz w:val="20"/>
          <w:szCs w:val="20"/>
        </w:rPr>
        <w:instrText xml:space="preserve"> </w:instrText>
      </w:r>
      <w:r w:rsidRPr="00AB0CA3">
        <w:rPr>
          <w:rFonts w:ascii="Times New Roman" w:hAnsi="Times New Roman"/>
          <w:sz w:val="20"/>
          <w:szCs w:val="20"/>
        </w:rPr>
        <w:fldChar w:fldCharType="separate"/>
      </w:r>
      <w:r w:rsidRPr="00AB0CA3">
        <w:pict>
          <v:shape id="_x0000_i1035" type="#_x0000_t75" style="width:60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2166F&quot;/&gt;&lt;wsp:rsid wsp:val=&quot;00271BA5&quot;/&gt;&lt;wsp:rsid wsp:val=&quot;002A1C1A&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44E6&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A744E6&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ћ&lt;/m:t&gt;&lt;/m:r&gt;&lt;/m:e&gt;&lt;m:sub&gt;&lt;m:r&gt;&lt;w:rPr&gt;&lt;w:rFonts w:ascii=&quot;Cambria Math&quot; w:h-ansi=&quot;Cambria Math&quot;/&gt;&lt;wx:font wx:val=&quot;Cambria Math&quot;/&gt;&lt;w:i/&gt;&lt;w:sz w:val=&quot;20&quot;/&gt;&lt;w:sz-cs w:val=&quot;20&quot;/&gt;&lt;/w:rPr&gt;&lt;m:t&gt;РјР°РєСЃ &lt;/m:t&gt;&lt;/m:r&gt;&lt;m:r&gt;&lt;w:rPr&gt;&lt;w:rFonts w:ascii=&quot;Cambria Math&quot; w:h-ansi=&quot;Cambria Math&quot;/&gt;&lt;wx:font wx:val=&quot;Cambria Math&quot;/&gt;&lt;w:i/&gt;&lt;w:sz w:val=&quot;20&quot;/&gt;&lt;w:sz-cs w:val=&quot;20&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AB0CA3">
        <w:rPr>
          <w:rFonts w:ascii="Times New Roman" w:hAnsi="Times New Roman"/>
          <w:sz w:val="20"/>
          <w:szCs w:val="20"/>
        </w:rPr>
        <w:fldChar w:fldCharType="end"/>
      </w:r>
      <w:r w:rsidRPr="00052A95">
        <w:rPr>
          <w:rFonts w:ascii="Times New Roman" w:hAnsi="Times New Roman"/>
          <w:sz w:val="20"/>
          <w:szCs w:val="20"/>
        </w:rPr>
        <w:t xml:space="preserve"> – максимально возможное (согласно документам Учреждения) число обучающихся в </w:t>
      </w:r>
      <w:r w:rsidRPr="00052A95">
        <w:rPr>
          <w:rFonts w:ascii="Times New Roman" w:hAnsi="Times New Roman"/>
          <w:sz w:val="20"/>
          <w:szCs w:val="20"/>
          <w:lang w:val="en-US"/>
        </w:rPr>
        <w:t>i</w:t>
      </w:r>
      <w:r w:rsidRPr="00052A95">
        <w:rPr>
          <w:rFonts w:ascii="Times New Roman" w:hAnsi="Times New Roman"/>
          <w:sz w:val="20"/>
          <w:szCs w:val="20"/>
        </w:rPr>
        <w:t>-й группе,</w:t>
      </w:r>
    </w:p>
    <w:p w:rsidR="00E553EE" w:rsidRPr="00052A95" w:rsidRDefault="00E553EE" w:rsidP="00B97BFA">
      <w:pPr>
        <w:spacing w:after="0" w:line="240" w:lineRule="auto"/>
        <w:jc w:val="both"/>
        <w:rPr>
          <w:rFonts w:ascii="Times New Roman" w:hAnsi="Times New Roman"/>
          <w:sz w:val="20"/>
          <w:szCs w:val="20"/>
        </w:rPr>
      </w:pPr>
      <w:r w:rsidRPr="00052A95">
        <w:rPr>
          <w:rFonts w:ascii="Times New Roman" w:hAnsi="Times New Roman"/>
          <w:sz w:val="20"/>
          <w:szCs w:val="20"/>
          <w:lang w:val="en-US"/>
        </w:rPr>
        <w:t>n</w:t>
      </w:r>
      <w:r w:rsidRPr="00052A95">
        <w:rPr>
          <w:rFonts w:ascii="Times New Roman" w:hAnsi="Times New Roman"/>
          <w:sz w:val="20"/>
          <w:szCs w:val="20"/>
        </w:rPr>
        <w:t xml:space="preserve"> – число групп дополнительных общеразвивающих программ, которые ведет педагогический работник и в которых обучаются дети с применением социальных сертификатов.</w:t>
      </w:r>
    </w:p>
    <w:p w:rsidR="00E553EE" w:rsidRPr="00052A95" w:rsidRDefault="00E553EE" w:rsidP="00B97BFA">
      <w:pPr>
        <w:spacing w:after="0" w:line="240" w:lineRule="auto"/>
        <w:jc w:val="both"/>
        <w:rPr>
          <w:rFonts w:ascii="Times New Roman" w:hAnsi="Times New Roman"/>
          <w:sz w:val="20"/>
          <w:szCs w:val="20"/>
        </w:rPr>
      </w:pPr>
      <w:r w:rsidRPr="00052A95">
        <w:rPr>
          <w:rFonts w:ascii="Times New Roman" w:hAnsi="Times New Roman"/>
          <w:sz w:val="20"/>
          <w:szCs w:val="20"/>
        </w:rPr>
        <w:t>Показатель определяется по состоянию на последнее число каждого календарного месяца.</w:t>
      </w:r>
    </w:p>
    <w:p w:rsidR="00E553EE" w:rsidRPr="00052A95" w:rsidRDefault="00E553EE" w:rsidP="00B97BFA">
      <w:pPr>
        <w:spacing w:after="0" w:line="240" w:lineRule="auto"/>
        <w:jc w:val="both"/>
        <w:rPr>
          <w:rFonts w:ascii="Times New Roman" w:hAnsi="Times New Roman"/>
          <w:sz w:val="20"/>
          <w:szCs w:val="20"/>
        </w:rPr>
      </w:pPr>
      <w:r w:rsidRPr="00052A95">
        <w:rPr>
          <w:rFonts w:ascii="Times New Roman" w:hAnsi="Times New Roman"/>
          <w:sz w:val="20"/>
          <w:szCs w:val="20"/>
        </w:rPr>
        <w:t xml:space="preserve">Если </w:t>
      </w:r>
      <w:r w:rsidRPr="00AB0CA3">
        <w:rPr>
          <w:rFonts w:ascii="Times New Roman" w:hAnsi="Times New Roman"/>
          <w:sz w:val="20"/>
          <w:szCs w:val="20"/>
        </w:rPr>
        <w:fldChar w:fldCharType="begin"/>
      </w:r>
      <w:r w:rsidRPr="00AB0CA3">
        <w:rPr>
          <w:rFonts w:ascii="Times New Roman" w:hAnsi="Times New Roman"/>
          <w:sz w:val="20"/>
          <w:szCs w:val="20"/>
        </w:rPr>
        <w:instrText xml:space="preserve"> QUOTE </w:instrText>
      </w:r>
      <w:r w:rsidRPr="00AB0CA3">
        <w:pict>
          <v:shape id="_x0000_i1036" type="#_x0000_t75" style="width:69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2166F&quot;/&gt;&lt;wsp:rsid wsp:val=&quot;00271BA5&quot;/&gt;&lt;wsp:rsid wsp:val=&quot;002A1C1A&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5744&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E45744&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lt;/m:t&gt;&lt;/m:r&gt;&lt;/m:e&gt;&lt;m:sub&gt;&lt;m:r&gt;&lt;w:rPr&gt;&lt;w:rFonts w:ascii=&quot;Cambria Math&quot; w:h-ansi=&quot;Cambria Math&quot;/&gt;&lt;wx:font wx:val=&quot;Cambria Math&quot;/&gt;&lt;w:i/&gt;&lt;w:sz w:val=&quot;20&quot;/&gt;&lt;w:sz-cs w:val=&quot;20&quot;/&gt;&lt;/w:rPr&gt;&lt;m:t&gt;РїРµРґ&lt;/m:t&gt;&lt;/m:r&gt;&lt;/m:sub&gt;&lt;/m:sSub&gt;&lt;m:r&gt;&lt;m:rPr&gt;&lt;m:sty m:val=&quot;p&quot;/&gt;&lt;/m:rPr&gt;&lt;w:rPr&gt;&lt;w:rFonts w:ascii=&quot;Cambria Math&quot; w:h-ansi=&quot;Cambria Math&quot;/&gt;&lt;wx:font wx:val=&quot;Cambria Math&quot;/&gt;&lt;w:sz w:val=&quot;20&quot;/&gt;&lt;w:sz-cs w:val=&quot;20&quot;/&gt;&lt;/w:rPr&gt;&lt;m:t&gt;&amp;lt;&lt;/m:t&gt;&lt;/m:r&gt;&lt;m:r&gt;&lt;w:rPr&gt;&lt;w:rFonts w:ascii=&quot;Cambria Math&quot; w:h-ansi=&quot;Cambria Math&quot;/&gt;&lt;wx:font wx:val=&quot;Cambria Math&quot;/&gt;&lt;w:i/&gt;&lt;w:sz w:val=&quot;20&quot;/&gt;&lt;w:sz-cs w:val=&quot;20&quot;/&gt;&lt;/w:rPr&gt;&lt;m:t&gt; 6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AB0CA3">
        <w:rPr>
          <w:rFonts w:ascii="Times New Roman" w:hAnsi="Times New Roman"/>
          <w:sz w:val="20"/>
          <w:szCs w:val="20"/>
        </w:rPr>
        <w:instrText xml:space="preserve"> </w:instrText>
      </w:r>
      <w:r w:rsidRPr="00AB0CA3">
        <w:rPr>
          <w:rFonts w:ascii="Times New Roman" w:hAnsi="Times New Roman"/>
          <w:sz w:val="20"/>
          <w:szCs w:val="20"/>
        </w:rPr>
        <w:fldChar w:fldCharType="separate"/>
      </w:r>
      <w:r w:rsidRPr="00AB0CA3">
        <w:pict>
          <v:shape id="_x0000_i1037" type="#_x0000_t75" style="width:69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2166F&quot;/&gt;&lt;wsp:rsid wsp:val=&quot;00271BA5&quot;/&gt;&lt;wsp:rsid wsp:val=&quot;002A1C1A&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5744&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E45744&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lt;/m:t&gt;&lt;/m:r&gt;&lt;/m:e&gt;&lt;m:sub&gt;&lt;m:r&gt;&lt;w:rPr&gt;&lt;w:rFonts w:ascii=&quot;Cambria Math&quot; w:h-ansi=&quot;Cambria Math&quot;/&gt;&lt;wx:font wx:val=&quot;Cambria Math&quot;/&gt;&lt;w:i/&gt;&lt;w:sz w:val=&quot;20&quot;/&gt;&lt;w:sz-cs w:val=&quot;20&quot;/&gt;&lt;/w:rPr&gt;&lt;m:t&gt;РїРµРґ&lt;/m:t&gt;&lt;/m:r&gt;&lt;/m:sub&gt;&lt;/m:sSub&gt;&lt;m:r&gt;&lt;m:rPr&gt;&lt;m:sty m:val=&quot;p&quot;/&gt;&lt;/m:rPr&gt;&lt;w:rPr&gt;&lt;w:rFonts w:ascii=&quot;Cambria Math&quot; w:h-ansi=&quot;Cambria Math&quot;/&gt;&lt;wx:font wx:val=&quot;Cambria Math&quot;/&gt;&lt;w:sz w:val=&quot;20&quot;/&gt;&lt;w:sz-cs w:val=&quot;20&quot;/&gt;&lt;/w:rPr&gt;&lt;m:t&gt;&amp;lt;&lt;/m:t&gt;&lt;/m:r&gt;&lt;m:r&gt;&lt;w:rPr&gt;&lt;w:rFonts w:ascii=&quot;Cambria Math&quot; w:h-ansi=&quot;Cambria Math&quot;/&gt;&lt;wx:font wx:val=&quot;Cambria Math&quot;/&gt;&lt;w:i/&gt;&lt;w:sz w:val=&quot;20&quot;/&gt;&lt;w:sz-cs w:val=&quot;20&quot;/&gt;&lt;/w:rPr&gt;&lt;m:t&gt; 6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AB0CA3">
        <w:rPr>
          <w:rFonts w:ascii="Times New Roman" w:hAnsi="Times New Roman"/>
          <w:sz w:val="20"/>
          <w:szCs w:val="20"/>
        </w:rPr>
        <w:fldChar w:fldCharType="end"/>
      </w:r>
      <w:r w:rsidRPr="00052A95">
        <w:rPr>
          <w:rFonts w:ascii="Times New Roman" w:hAnsi="Times New Roman"/>
          <w:sz w:val="20"/>
          <w:szCs w:val="20"/>
        </w:rPr>
        <w:t>, то стимулирующая выплата педагогическому работнику по данному основанию не начисляется.</w:t>
      </w:r>
    </w:p>
    <w:p w:rsidR="00E553EE" w:rsidRPr="00052A95" w:rsidRDefault="00E553EE" w:rsidP="00B97BFA">
      <w:pPr>
        <w:spacing w:after="0" w:line="240" w:lineRule="auto"/>
        <w:jc w:val="both"/>
        <w:rPr>
          <w:rFonts w:ascii="Times New Roman" w:hAnsi="Times New Roman"/>
          <w:sz w:val="20"/>
          <w:szCs w:val="20"/>
        </w:rPr>
      </w:pPr>
      <w:r w:rsidRPr="00052A95">
        <w:rPr>
          <w:rFonts w:ascii="Times New Roman" w:hAnsi="Times New Roman"/>
          <w:sz w:val="20"/>
          <w:szCs w:val="20"/>
        </w:rPr>
        <w:t xml:space="preserve">Если </w:t>
      </w:r>
      <w:r w:rsidRPr="00AB0CA3">
        <w:rPr>
          <w:rFonts w:ascii="Times New Roman" w:hAnsi="Times New Roman"/>
          <w:sz w:val="20"/>
          <w:szCs w:val="20"/>
        </w:rPr>
        <w:fldChar w:fldCharType="begin"/>
      </w:r>
      <w:r w:rsidRPr="00AB0CA3">
        <w:rPr>
          <w:rFonts w:ascii="Times New Roman" w:hAnsi="Times New Roman"/>
          <w:sz w:val="20"/>
          <w:szCs w:val="20"/>
        </w:rPr>
        <w:instrText xml:space="preserve"> QUOTE </w:instrText>
      </w:r>
      <w:r w:rsidRPr="00AB0CA3">
        <w:pict>
          <v:shape id="_x0000_i1038" type="#_x0000_t75" style="width:73.2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2166F&quot;/&gt;&lt;wsp:rsid wsp:val=&quot;00271BA5&quot;/&gt;&lt;wsp:rsid wsp:val=&quot;002A1C1A&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88B&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90788B&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lt;/m:t&gt;&lt;/m:r&gt;&lt;/m:e&gt;&lt;m:sub&gt;&lt;m:r&gt;&lt;w:rPr&gt;&lt;w:rFonts w:ascii=&quot;Cambria Math&quot; w:h-ansi=&quot;Cambria Math&quot;/&gt;&lt;wx:font wx:val=&quot;Cambria Math&quot;/&gt;&lt;w:i/&gt;&lt;w:sz w:val=&quot;20&quot;/&gt;&lt;w:sz-cs w:val=&quot;20&quot;/&gt;&lt;/w:rPr&gt;&lt;m:t&gt;РїРµРґ&lt;/m:t&gt;&lt;/m:r&gt;&lt;/m:sub&gt;&lt;/m:sSub&gt;&lt;m:r&gt;&lt;m:rPr&gt;&lt;m:sty m:val=&quot;p&quot;/&gt;&lt;/m:rPr&gt;&lt;w:rPr&gt;&lt;w:rFonts w:ascii=&quot;Cambria Math&quot; w:h-ansi=&quot;Cambria Math&quot;/&gt;&lt;wx:font wx:val=&quot;Cambria Math&quot;/&gt;&lt;w:sz w:val=&quot;20&quot;/&gt;&lt;w:sz-cs w:val=&quot;20&quot;/&gt;&lt;/w:rPr&gt;&lt;m:t&gt;в‰Ґ 6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AB0CA3">
        <w:rPr>
          <w:rFonts w:ascii="Times New Roman" w:hAnsi="Times New Roman"/>
          <w:sz w:val="20"/>
          <w:szCs w:val="20"/>
        </w:rPr>
        <w:instrText xml:space="preserve"> </w:instrText>
      </w:r>
      <w:r w:rsidRPr="00AB0CA3">
        <w:rPr>
          <w:rFonts w:ascii="Times New Roman" w:hAnsi="Times New Roman"/>
          <w:sz w:val="20"/>
          <w:szCs w:val="20"/>
        </w:rPr>
        <w:fldChar w:fldCharType="separate"/>
      </w:r>
      <w:r w:rsidRPr="00AB0CA3">
        <w:pict>
          <v:shape id="_x0000_i1039" type="#_x0000_t75" style="width:73.2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2166F&quot;/&gt;&lt;wsp:rsid wsp:val=&quot;00271BA5&quot;/&gt;&lt;wsp:rsid wsp:val=&quot;002A1C1A&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88B&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90788B&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lt;/m:t&gt;&lt;/m:r&gt;&lt;/m:e&gt;&lt;m:sub&gt;&lt;m:r&gt;&lt;w:rPr&gt;&lt;w:rFonts w:ascii=&quot;Cambria Math&quot; w:h-ansi=&quot;Cambria Math&quot;/&gt;&lt;wx:font wx:val=&quot;Cambria Math&quot;/&gt;&lt;w:i/&gt;&lt;w:sz w:val=&quot;20&quot;/&gt;&lt;w:sz-cs w:val=&quot;20&quot;/&gt;&lt;/w:rPr&gt;&lt;m:t&gt;РїРµРґ&lt;/m:t&gt;&lt;/m:r&gt;&lt;/m:sub&gt;&lt;/m:sSub&gt;&lt;m:r&gt;&lt;m:rPr&gt;&lt;m:sty m:val=&quot;p&quot;/&gt;&lt;/m:rPr&gt;&lt;w:rPr&gt;&lt;w:rFonts w:ascii=&quot;Cambria Math&quot; w:h-ansi=&quot;Cambria Math&quot;/&gt;&lt;wx:font wx:val=&quot;Cambria Math&quot;/&gt;&lt;w:sz w:val=&quot;20&quot;/&gt;&lt;w:sz-cs w:val=&quot;20&quot;/&gt;&lt;/w:rPr&gt;&lt;m:t&gt;в‰Ґ 6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AB0CA3">
        <w:rPr>
          <w:rFonts w:ascii="Times New Roman" w:hAnsi="Times New Roman"/>
          <w:sz w:val="20"/>
          <w:szCs w:val="20"/>
        </w:rPr>
        <w:fldChar w:fldCharType="end"/>
      </w:r>
      <w:r w:rsidRPr="00052A95">
        <w:rPr>
          <w:rFonts w:ascii="Times New Roman" w:hAnsi="Times New Roman"/>
          <w:sz w:val="20"/>
          <w:szCs w:val="20"/>
        </w:rPr>
        <w:t>, то размер стимулирующей выплаты педагогическому работнику за соответствующий месяц рассчитывается по формуле:</w:t>
      </w:r>
    </w:p>
    <w:p w:rsidR="00E553EE" w:rsidRPr="00052A95" w:rsidRDefault="00E553EE" w:rsidP="00B97BFA">
      <w:pPr>
        <w:spacing w:after="0" w:line="240" w:lineRule="auto"/>
        <w:jc w:val="both"/>
        <w:rPr>
          <w:rFonts w:ascii="Times New Roman" w:hAnsi="Times New Roman"/>
          <w:sz w:val="20"/>
          <w:szCs w:val="20"/>
        </w:rPr>
      </w:pPr>
      <w:r w:rsidRPr="00AB0CA3">
        <w:rPr>
          <w:rFonts w:ascii="Times New Roman" w:hAnsi="Times New Roman"/>
          <w:sz w:val="20"/>
          <w:szCs w:val="20"/>
        </w:rPr>
        <w:fldChar w:fldCharType="begin"/>
      </w:r>
      <w:r w:rsidRPr="00AB0CA3">
        <w:rPr>
          <w:rFonts w:ascii="Times New Roman" w:hAnsi="Times New Roman"/>
          <w:sz w:val="20"/>
          <w:szCs w:val="20"/>
        </w:rPr>
        <w:instrText xml:space="preserve"> QUOTE </w:instrText>
      </w:r>
      <w:r w:rsidRPr="00AB0CA3">
        <w:pict>
          <v:shape id="_x0000_i1040" type="#_x0000_t75" style="width:40.2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C0481&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2166F&quot;/&gt;&lt;wsp:rsid wsp:val=&quot;00271BA5&quot;/&gt;&lt;wsp:rsid wsp:val=&quot;002A1C1A&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0C0481&quot;&gt;&lt;m:oMathPara&gt;&lt;m:oMath&gt;&lt;m:r&gt;&lt;w:rPr&gt;&lt;w:rFonts w:ascii=&quot;Cambria Math&quot; w:h-ansi=&quot;Cambria Math&quot;/&gt;&lt;wx:font wx:val=&quot;Cambria Math&quot;/&gt;&lt;w:i/&gt;&lt;w:sz w:val=&quot;20&quot;/&gt;&lt;w:sz-cs w:val=&quot;20&quot;/&gt;&lt;/w:rPr&gt;&lt;m:t&gt;РЎР’=Р”Рћ*&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lt;/m:t&gt;&lt;/m:r&gt;&lt;/m:e&gt;&lt;m:sub&gt;&lt;m:r&gt;&lt;w:rPr&gt;&lt;w:rFonts w:ascii=&quot;Cambria Math&quot; w:h-ansi=&quot;Cambria Math&quot;/&gt;&lt;wx:font wx:val=&quot;Cambria Math&quot;/&gt;&lt;w:i/&gt;&lt;w:sz w:val=&quot;20&quot;/&gt;&lt;w:sz-cs w:val=&quot;20&quot;/&gt;&lt;/w:rPr&gt;&lt;m:t&gt;РїРµ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AB0CA3">
        <w:rPr>
          <w:rFonts w:ascii="Times New Roman" w:hAnsi="Times New Roman"/>
          <w:sz w:val="20"/>
          <w:szCs w:val="20"/>
        </w:rPr>
        <w:instrText xml:space="preserve"> </w:instrText>
      </w:r>
      <w:r w:rsidRPr="00AB0CA3">
        <w:rPr>
          <w:rFonts w:ascii="Times New Roman" w:hAnsi="Times New Roman"/>
          <w:sz w:val="20"/>
          <w:szCs w:val="20"/>
        </w:rPr>
        <w:fldChar w:fldCharType="separate"/>
      </w:r>
      <w:r w:rsidRPr="00AB0CA3">
        <w:pict>
          <v:shape id="_x0000_i1041" type="#_x0000_t75" style="width:40.2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94B80&quot;/&gt;&lt;wsp:rsid wsp:val=&quot;00027980&quot;/&gt;&lt;wsp:rsid wsp:val=&quot;00031BBA&quot;/&gt;&lt;wsp:rsid wsp:val=&quot;0004371F&quot;/&gt;&lt;wsp:rsid wsp:val=&quot;0005100A&quot;/&gt;&lt;wsp:rsid wsp:val=&quot;00052CF8&quot;/&gt;&lt;wsp:rsid wsp:val=&quot;00054C03&quot;/&gt;&lt;wsp:rsid wsp:val=&quot;000A4D63&quot;/&gt;&lt;wsp:rsid wsp:val=&quot;000B681D&quot;/&gt;&lt;wsp:rsid wsp:val=&quot;000C0481&quot;/&gt;&lt;wsp:rsid wsp:val=&quot;000F2D96&quot;/&gt;&lt;wsp:rsid wsp:val=&quot;00120749&quot;/&gt;&lt;wsp:rsid wsp:val=&quot;0014017A&quot;/&gt;&lt;wsp:rsid wsp:val=&quot;00140D58&quot;/&gt;&lt;wsp:rsid wsp:val=&quot;00141499&quot;/&gt;&lt;wsp:rsid wsp:val=&quot;00145E53&quot;/&gt;&lt;wsp:rsid wsp:val=&quot;001660BB&quot;/&gt;&lt;wsp:rsid wsp:val=&quot;001963F0&quot;/&gt;&lt;wsp:rsid wsp:val=&quot;0019723B&quot;/&gt;&lt;wsp:rsid wsp:val=&quot;001E4CA0&quot;/&gt;&lt;wsp:rsid wsp:val=&quot;0022166F&quot;/&gt;&lt;wsp:rsid wsp:val=&quot;00271BA5&quot;/&gt;&lt;wsp:rsid wsp:val=&quot;002A1C1A&quot;/&gt;&lt;wsp:rsid wsp:val=&quot;002D2104&quot;/&gt;&lt;wsp:rsid wsp:val=&quot;002E4B11&quot;/&gt;&lt;wsp:rsid wsp:val=&quot;00302BCC&quot;/&gt;&lt;wsp:rsid wsp:val=&quot;00313629&quot;/&gt;&lt;wsp:rsid wsp:val=&quot;003274CA&quot;/&gt;&lt;wsp:rsid wsp:val=&quot;00330537&quot;/&gt;&lt;wsp:rsid wsp:val=&quot;00337B90&quot;/&gt;&lt;wsp:rsid wsp:val=&quot;00361C52&quot;/&gt;&lt;wsp:rsid wsp:val=&quot;00374681&quot;/&gt;&lt;wsp:rsid wsp:val=&quot;00381A5A&quot;/&gt;&lt;wsp:rsid wsp:val=&quot;003A0D39&quot;/&gt;&lt;wsp:rsid wsp:val=&quot;003C1AE1&quot;/&gt;&lt;wsp:rsid wsp:val=&quot;003C51A7&quot;/&gt;&lt;wsp:rsid wsp:val=&quot;003D17C0&quot;/&gt;&lt;wsp:rsid wsp:val=&quot;004009C3&quot;/&gt;&lt;wsp:rsid wsp:val=&quot;004156A1&quot;/&gt;&lt;wsp:rsid wsp:val=&quot;00415DEA&quot;/&gt;&lt;wsp:rsid wsp:val=&quot;004373FD&quot;/&gt;&lt;wsp:rsid wsp:val=&quot;0046412A&quot;/&gt;&lt;wsp:rsid wsp:val=&quot;00481455&quot;/&gt;&lt;wsp:rsid wsp:val=&quot;00491F83&quot;/&gt;&lt;wsp:rsid wsp:val=&quot;00494B80&quot;/&gt;&lt;wsp:rsid wsp:val=&quot;00521FBC&quot;/&gt;&lt;wsp:rsid wsp:val=&quot;005344ED&quot;/&gt;&lt;wsp:rsid wsp:val=&quot;00542B57&quot;/&gt;&lt;wsp:rsid wsp:val=&quot;0054778C&quot;/&gt;&lt;wsp:rsid wsp:val=&quot;00555786&quot;/&gt;&lt;wsp:rsid wsp:val=&quot;0056748A&quot;/&gt;&lt;wsp:rsid wsp:val=&quot;00585AAA&quot;/&gt;&lt;wsp:rsid wsp:val=&quot;00592FF2&quot;/&gt;&lt;wsp:rsid wsp:val=&quot;00596DBE&quot;/&gt;&lt;wsp:rsid wsp:val=&quot;005C7D07&quot;/&gt;&lt;wsp:rsid wsp:val=&quot;005D14CA&quot;/&gt;&lt;wsp:rsid wsp:val=&quot;005E232B&quot;/&gt;&lt;wsp:rsid wsp:val=&quot;005E5D1E&quot;/&gt;&lt;wsp:rsid wsp:val=&quot;00600E94&quot;/&gt;&lt;wsp:rsid wsp:val=&quot;00622E07&quot;/&gt;&lt;wsp:rsid wsp:val=&quot;00623B66&quot;/&gt;&lt;wsp:rsid wsp:val=&quot;00640CE3&quot;/&gt;&lt;wsp:rsid wsp:val=&quot;00661F36&quot;/&gt;&lt;wsp:rsid wsp:val=&quot;0066682D&quot;/&gt;&lt;wsp:rsid wsp:val=&quot;00667710&quot;/&gt;&lt;wsp:rsid wsp:val=&quot;00677F55&quot;/&gt;&lt;wsp:rsid wsp:val=&quot;00696A1C&quot;/&gt;&lt;wsp:rsid wsp:val=&quot;006A6D2F&quot;/&gt;&lt;wsp:rsid wsp:val=&quot;006B562B&quot;/&gt;&lt;wsp:rsid wsp:val=&quot;006C3ADA&quot;/&gt;&lt;wsp:rsid wsp:val=&quot;006E7849&quot;/&gt;&lt;wsp:rsid wsp:val=&quot;00716D0E&quot;/&gt;&lt;wsp:rsid wsp:val=&quot;00725021&quot;/&gt;&lt;wsp:rsid wsp:val=&quot;00727E88&quot;/&gt;&lt;wsp:rsid wsp:val=&quot;00740394&quot;/&gt;&lt;wsp:rsid wsp:val=&quot;00741F19&quot;/&gt;&lt;wsp:rsid wsp:val=&quot;00746A98&quot;/&gt;&lt;wsp:rsid wsp:val=&quot;007619B6&quot;/&gt;&lt;wsp:rsid wsp:val=&quot;00781073&quot;/&gt;&lt;wsp:rsid wsp:val=&quot;0078610D&quot;/&gt;&lt;wsp:rsid wsp:val=&quot;007864B1&quot;/&gt;&lt;wsp:rsid wsp:val=&quot;007952A9&quot;/&gt;&lt;wsp:rsid wsp:val=&quot;007A3667&quot;/&gt;&lt;wsp:rsid wsp:val=&quot;0080068D&quot;/&gt;&lt;wsp:rsid wsp:val=&quot;008476F1&quot;/&gt;&lt;wsp:rsid wsp:val=&quot;008550B1&quot;/&gt;&lt;wsp:rsid wsp:val=&quot;008A1024&quot;/&gt;&lt;wsp:rsid wsp:val=&quot;008A6F8E&quot;/&gt;&lt;wsp:rsid wsp:val=&quot;008B070B&quot;/&gt;&lt;wsp:rsid wsp:val=&quot;008B37A2&quot;/&gt;&lt;wsp:rsid wsp:val=&quot;008D2FCF&quot;/&gt;&lt;wsp:rsid wsp:val=&quot;008D692C&quot;/&gt;&lt;wsp:rsid wsp:val=&quot;00907AD4&quot;/&gt;&lt;wsp:rsid wsp:val=&quot;00914FBC&quot;/&gt;&lt;wsp:rsid wsp:val=&quot;00916272&quot;/&gt;&lt;wsp:rsid wsp:val=&quot;00934CAA&quot;/&gt;&lt;wsp:rsid wsp:val=&quot;009406C2&quot;/&gt;&lt;wsp:rsid wsp:val=&quot;009443DF&quot;/&gt;&lt;wsp:rsid wsp:val=&quot;009473AA&quot;/&gt;&lt;wsp:rsid wsp:val=&quot;00950E83&quot;/&gt;&lt;wsp:rsid wsp:val=&quot;00962593&quot;/&gt;&lt;wsp:rsid wsp:val=&quot;009854D3&quot;/&gt;&lt;wsp:rsid wsp:val=&quot;009B313E&quot;/&gt;&lt;wsp:rsid wsp:val=&quot;009E779F&quot;/&gt;&lt;wsp:rsid wsp:val=&quot;009F3FE0&quot;/&gt;&lt;wsp:rsid wsp:val=&quot;009F4214&quot;/&gt;&lt;wsp:rsid wsp:val=&quot;00A125D6&quot;/&gt;&lt;wsp:rsid wsp:val=&quot;00A56889&quot;/&gt;&lt;wsp:rsid wsp:val=&quot;00A714CC&quot;/&gt;&lt;wsp:rsid wsp:val=&quot;00A75972&quot;/&gt;&lt;wsp:rsid wsp:val=&quot;00AA70F6&quot;/&gt;&lt;wsp:rsid wsp:val=&quot;00AB0CA3&quot;/&gt;&lt;wsp:rsid wsp:val=&quot;00AE28D0&quot;/&gt;&lt;wsp:rsid wsp:val=&quot;00B0071A&quot;/&gt;&lt;wsp:rsid wsp:val=&quot;00B15EEF&quot;/&gt;&lt;wsp:rsid wsp:val=&quot;00B74A0C&quot;/&gt;&lt;wsp:rsid wsp:val=&quot;00B76A60&quot;/&gt;&lt;wsp:rsid wsp:val=&quot;00B92B37&quot;/&gt;&lt;wsp:rsid wsp:val=&quot;00B97BFA&quot;/&gt;&lt;wsp:rsid wsp:val=&quot;00BA5CB2&quot;/&gt;&lt;wsp:rsid wsp:val=&quot;00BA7289&quot;/&gt;&lt;wsp:rsid wsp:val=&quot;00BC350E&quot;/&gt;&lt;wsp:rsid wsp:val=&quot;00BE0EFB&quot;/&gt;&lt;wsp:rsid wsp:val=&quot;00BE667A&quot;/&gt;&lt;wsp:rsid wsp:val=&quot;00C03641&quot;/&gt;&lt;wsp:rsid wsp:val=&quot;00C303B3&quot;/&gt;&lt;wsp:rsid wsp:val=&quot;00C5183D&quot;/&gt;&lt;wsp:rsid wsp:val=&quot;00C8272C&quot;/&gt;&lt;wsp:rsid wsp:val=&quot;00C82B04&quot;/&gt;&lt;wsp:rsid wsp:val=&quot;00C875F4&quot;/&gt;&lt;wsp:rsid wsp:val=&quot;00C9574C&quot;/&gt;&lt;wsp:rsid wsp:val=&quot;00CB2EBC&quot;/&gt;&lt;wsp:rsid wsp:val=&quot;00CD05C5&quot;/&gt;&lt;wsp:rsid wsp:val=&quot;00CD0888&quot;/&gt;&lt;wsp:rsid wsp:val=&quot;00CD349A&quot;/&gt;&lt;wsp:rsid wsp:val=&quot;00CF3350&quot;/&gt;&lt;wsp:rsid wsp:val=&quot;00D03414&quot;/&gt;&lt;wsp:rsid wsp:val=&quot;00D103A0&quot;/&gt;&lt;wsp:rsid wsp:val=&quot;00D12C9D&quot;/&gt;&lt;wsp:rsid wsp:val=&quot;00D26F69&quot;/&gt;&lt;wsp:rsid wsp:val=&quot;00D55F6B&quot;/&gt;&lt;wsp:rsid wsp:val=&quot;00D64FAC&quot;/&gt;&lt;wsp:rsid wsp:val=&quot;00D833DD&quot;/&gt;&lt;wsp:rsid wsp:val=&quot;00D97F5F&quot;/&gt;&lt;wsp:rsid wsp:val=&quot;00DC2FEE&quot;/&gt;&lt;wsp:rsid wsp:val=&quot;00DC3E11&quot;/&gt;&lt;wsp:rsid wsp:val=&quot;00DE433B&quot;/&gt;&lt;wsp:rsid wsp:val=&quot;00DF165A&quot;/&gt;&lt;wsp:rsid wsp:val=&quot;00E01F4A&quot;/&gt;&lt;wsp:rsid wsp:val=&quot;00E15F2D&quot;/&gt;&lt;wsp:rsid wsp:val=&quot;00E46E6E&quot;/&gt;&lt;wsp:rsid wsp:val=&quot;00E82B8D&quot;/&gt;&lt;wsp:rsid wsp:val=&quot;00E838C5&quot;/&gt;&lt;wsp:rsid wsp:val=&quot;00E9183F&quot;/&gt;&lt;wsp:rsid wsp:val=&quot;00E93FC8&quot;/&gt;&lt;wsp:rsid wsp:val=&quot;00EB3538&quot;/&gt;&lt;wsp:rsid wsp:val=&quot;00EC127D&quot;/&gt;&lt;wsp:rsid wsp:val=&quot;00EC79AF&quot;/&gt;&lt;wsp:rsid wsp:val=&quot;00EE27DD&quot;/&gt;&lt;wsp:rsid wsp:val=&quot;00F24113&quot;/&gt;&lt;wsp:rsid wsp:val=&quot;00F37896&quot;/&gt;&lt;wsp:rsid wsp:val=&quot;00F43A8C&quot;/&gt;&lt;wsp:rsid wsp:val=&quot;00F71D0C&quot;/&gt;&lt;wsp:rsid wsp:val=&quot;00F74F25&quot;/&gt;&lt;wsp:rsid wsp:val=&quot;00FA1899&quot;/&gt;&lt;wsp:rsid wsp:val=&quot;00FD007D&quot;/&gt;&lt;wsp:rsid wsp:val=&quot;00FF4064&quot;/&gt;&lt;wsp:rsid wsp:val=&quot;00FF7C1F&quot;/&gt;&lt;/wsp:rsids&gt;&lt;/w:docPr&gt;&lt;w:body&gt;&lt;w:p wsp:rsidR=&quot;00000000&quot; wsp:rsidRDefault=&quot;000C0481&quot;&gt;&lt;m:oMathPara&gt;&lt;m:oMath&gt;&lt;m:r&gt;&lt;w:rPr&gt;&lt;w:rFonts w:ascii=&quot;Cambria Math&quot; w:h-ansi=&quot;Cambria Math&quot;/&gt;&lt;wx:font wx:val=&quot;Cambria Math&quot;/&gt;&lt;w:i/&gt;&lt;w:sz w:val=&quot;20&quot;/&gt;&lt;w:sz-cs w:val=&quot;20&quot;/&gt;&lt;/w:rPr&gt;&lt;m:t&gt;РЎР’=Р”Рћ*&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lt;/m:t&gt;&lt;/m:r&gt;&lt;/m:e&gt;&lt;m:sub&gt;&lt;m:r&gt;&lt;w:rPr&gt;&lt;w:rFonts w:ascii=&quot;Cambria Math&quot; w:h-ansi=&quot;Cambria Math&quot;/&gt;&lt;wx:font wx:val=&quot;Cambria Math&quot;/&gt;&lt;w:i/&gt;&lt;w:sz w:val=&quot;20&quot;/&gt;&lt;w:sz-cs w:val=&quot;20&quot;/&gt;&lt;/w:rPr&gt;&lt;m:t&gt;РїРµ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AB0CA3">
        <w:rPr>
          <w:rFonts w:ascii="Times New Roman" w:hAnsi="Times New Roman"/>
          <w:sz w:val="20"/>
          <w:szCs w:val="20"/>
        </w:rPr>
        <w:fldChar w:fldCharType="end"/>
      </w:r>
      <w:r w:rsidRPr="00052A95">
        <w:rPr>
          <w:rFonts w:ascii="Times New Roman" w:hAnsi="Times New Roman"/>
          <w:sz w:val="20"/>
          <w:szCs w:val="20"/>
        </w:rPr>
        <w:t xml:space="preserve">, где </w:t>
      </w:r>
    </w:p>
    <w:p w:rsidR="00E553EE" w:rsidRPr="00052A95" w:rsidRDefault="00E553EE" w:rsidP="00B97BFA">
      <w:pPr>
        <w:spacing w:after="0" w:line="240" w:lineRule="auto"/>
        <w:jc w:val="both"/>
        <w:rPr>
          <w:rFonts w:ascii="Times New Roman" w:hAnsi="Times New Roman"/>
          <w:sz w:val="20"/>
          <w:szCs w:val="20"/>
        </w:rPr>
      </w:pPr>
      <w:r w:rsidRPr="00052A95">
        <w:rPr>
          <w:rFonts w:ascii="Times New Roman" w:hAnsi="Times New Roman"/>
          <w:sz w:val="20"/>
          <w:szCs w:val="20"/>
        </w:rPr>
        <w:t>СВ – размер стимулирующей выплаты педагогическому работнику за соответствующий месяц,</w:t>
      </w:r>
    </w:p>
    <w:p w:rsidR="00E553EE" w:rsidRPr="00052A95" w:rsidRDefault="00E553EE" w:rsidP="00B97BFA">
      <w:pPr>
        <w:spacing w:after="0" w:line="240" w:lineRule="auto"/>
        <w:jc w:val="both"/>
        <w:rPr>
          <w:rFonts w:ascii="Times New Roman" w:hAnsi="Times New Roman"/>
          <w:sz w:val="20"/>
          <w:szCs w:val="20"/>
        </w:rPr>
      </w:pPr>
      <w:r w:rsidRPr="00052A95">
        <w:rPr>
          <w:rFonts w:ascii="Times New Roman" w:hAnsi="Times New Roman"/>
          <w:sz w:val="20"/>
          <w:szCs w:val="20"/>
        </w:rPr>
        <w:t>ДО – должностной оклад (ставка) педагогического раб</w:t>
      </w:r>
      <w:r>
        <w:rPr>
          <w:rFonts w:ascii="Times New Roman" w:hAnsi="Times New Roman"/>
          <w:sz w:val="20"/>
          <w:szCs w:val="20"/>
        </w:rPr>
        <w:t>отника за соответствующий месяц;</w:t>
      </w:r>
    </w:p>
    <w:p w:rsidR="00E553EE" w:rsidRDefault="00E553EE" w:rsidP="00B97BFA">
      <w:pPr>
        <w:spacing w:after="0" w:line="240" w:lineRule="auto"/>
        <w:jc w:val="both"/>
        <w:rPr>
          <w:rFonts w:ascii="Times New Roman" w:hAnsi="Times New Roman"/>
          <w:color w:val="000000"/>
          <w:sz w:val="20"/>
          <w:szCs w:val="20"/>
        </w:rPr>
      </w:pPr>
      <w:r>
        <w:rPr>
          <w:rFonts w:ascii="Times New Roman" w:hAnsi="Times New Roman"/>
          <w:color w:val="000000"/>
          <w:sz w:val="20"/>
          <w:szCs w:val="20"/>
          <w:vertAlign w:val="superscript"/>
        </w:rPr>
        <w:t>5</w:t>
      </w:r>
      <w:r w:rsidRPr="00600E94">
        <w:rPr>
          <w:rFonts w:ascii="Times New Roman" w:hAnsi="Times New Roman"/>
          <w:color w:val="000000"/>
          <w:sz w:val="20"/>
          <w:szCs w:val="20"/>
        </w:rPr>
        <w:t xml:space="preserve"> При наличии двух или более оснований для данной выплаты начисление производится по одному из них. Выплата устанавливается пропорционально учебной нагрузке. Максимальные размеры данных стимулирующих выплат не могут быть выше размеров, установленных настоящим положением. Например, стимулирующая выплата за наличие ученой степени «доктор наук» устанавливается работнику, работающему на 1ставку и более, – 3000 руб., работающему на 0,5 ставки – 1500 руб.;</w:t>
      </w:r>
    </w:p>
    <w:p w:rsidR="00E553EE" w:rsidRPr="00600E94" w:rsidRDefault="00E553EE" w:rsidP="00B97BFA">
      <w:pPr>
        <w:spacing w:after="0" w:line="240" w:lineRule="auto"/>
        <w:jc w:val="both"/>
        <w:rPr>
          <w:rFonts w:ascii="Times New Roman" w:hAnsi="Times New Roman"/>
          <w:color w:val="000000"/>
          <w:sz w:val="20"/>
          <w:szCs w:val="20"/>
        </w:rPr>
      </w:pPr>
      <w:r>
        <w:rPr>
          <w:rFonts w:ascii="Times New Roman" w:hAnsi="Times New Roman"/>
          <w:color w:val="000000"/>
          <w:sz w:val="20"/>
          <w:szCs w:val="20"/>
          <w:vertAlign w:val="superscript"/>
        </w:rPr>
        <w:t xml:space="preserve">6 </w:t>
      </w:r>
      <w:r>
        <w:rPr>
          <w:rFonts w:ascii="Times New Roman" w:hAnsi="Times New Roman"/>
          <w:color w:val="000000"/>
          <w:sz w:val="20"/>
          <w:szCs w:val="20"/>
        </w:rPr>
        <w:t xml:space="preserve"> Выплата устанавливается согласно пункту 39 Положения;</w:t>
      </w:r>
    </w:p>
    <w:p w:rsidR="00E553EE" w:rsidRDefault="00E553EE" w:rsidP="00B97BFA">
      <w:pPr>
        <w:spacing w:after="0" w:line="240" w:lineRule="auto"/>
        <w:jc w:val="both"/>
        <w:rPr>
          <w:rFonts w:ascii="Times New Roman" w:hAnsi="Times New Roman"/>
          <w:color w:val="000000"/>
          <w:sz w:val="20"/>
          <w:szCs w:val="20"/>
        </w:rPr>
      </w:pPr>
      <w:r>
        <w:rPr>
          <w:rFonts w:ascii="Times New Roman" w:hAnsi="Times New Roman"/>
          <w:color w:val="000000"/>
          <w:sz w:val="20"/>
          <w:szCs w:val="20"/>
          <w:vertAlign w:val="superscript"/>
        </w:rPr>
        <w:t>7</w:t>
      </w:r>
      <w:r w:rsidRPr="00600E94">
        <w:rPr>
          <w:rFonts w:ascii="Times New Roman" w:hAnsi="Times New Roman"/>
          <w:color w:val="000000"/>
          <w:sz w:val="20"/>
          <w:szCs w:val="20"/>
          <w:vertAlign w:val="superscript"/>
        </w:rPr>
        <w:t xml:space="preserve"> </w:t>
      </w:r>
      <w:r w:rsidRPr="00600E94">
        <w:rPr>
          <w:rFonts w:ascii="Times New Roman" w:hAnsi="Times New Roman"/>
          <w:color w:val="000000"/>
          <w:sz w:val="20"/>
          <w:szCs w:val="20"/>
        </w:rPr>
        <w:t>Конкретный размер премиальной выплаты определяется на основе оценки достижения показателей/критериев эффективности деятельности</w:t>
      </w:r>
      <w:r w:rsidRPr="00600E94">
        <w:rPr>
          <w:rFonts w:ascii="Times New Roman" w:hAnsi="Times New Roman"/>
          <w:color w:val="000000"/>
          <w:sz w:val="26"/>
          <w:szCs w:val="26"/>
          <w:lang w:eastAsia="ru-RU"/>
        </w:rPr>
        <w:t xml:space="preserve"> </w:t>
      </w:r>
      <w:r w:rsidRPr="00600E94">
        <w:rPr>
          <w:rFonts w:ascii="Times New Roman" w:hAnsi="Times New Roman"/>
          <w:color w:val="000000"/>
          <w:sz w:val="20"/>
          <w:szCs w:val="20"/>
        </w:rPr>
        <w:t>советников директора по воспитанию и по взаимодействию с детскими общественными объединениями, разработанных образовательной организацией.</w:t>
      </w:r>
    </w:p>
    <w:p w:rsidR="00E553EE" w:rsidRDefault="00E553EE">
      <w:pPr>
        <w:rPr>
          <w:rFonts w:ascii="Times New Roman" w:hAnsi="Times New Roman"/>
          <w:color w:val="000000"/>
          <w:sz w:val="20"/>
          <w:szCs w:val="20"/>
        </w:rPr>
      </w:pPr>
      <w:r>
        <w:rPr>
          <w:rFonts w:ascii="Times New Roman" w:hAnsi="Times New Roman"/>
          <w:color w:val="000000"/>
          <w:sz w:val="20"/>
          <w:szCs w:val="20"/>
        </w:rPr>
        <w:br w:type="page"/>
      </w:r>
    </w:p>
    <w:p w:rsidR="00E553EE" w:rsidRPr="00D26F69" w:rsidRDefault="00E553EE" w:rsidP="00596DBE">
      <w:pPr>
        <w:tabs>
          <w:tab w:val="left" w:pos="7410"/>
        </w:tabs>
        <w:spacing w:after="0" w:line="240" w:lineRule="auto"/>
        <w:jc w:val="right"/>
        <w:rPr>
          <w:rFonts w:ascii="Times New Roman" w:hAnsi="Times New Roman"/>
          <w:sz w:val="26"/>
          <w:szCs w:val="26"/>
        </w:rPr>
      </w:pPr>
      <w:r w:rsidRPr="00D26F69">
        <w:rPr>
          <w:rFonts w:ascii="Times New Roman" w:hAnsi="Times New Roman"/>
          <w:sz w:val="26"/>
          <w:szCs w:val="26"/>
        </w:rPr>
        <w:t xml:space="preserve">Приложение </w:t>
      </w:r>
      <w:r>
        <w:rPr>
          <w:rFonts w:ascii="Times New Roman" w:hAnsi="Times New Roman"/>
          <w:sz w:val="26"/>
          <w:szCs w:val="26"/>
        </w:rPr>
        <w:t>3</w:t>
      </w:r>
    </w:p>
    <w:p w:rsidR="00E553EE" w:rsidRPr="00D26F69" w:rsidRDefault="00E553EE" w:rsidP="00596DBE">
      <w:pPr>
        <w:tabs>
          <w:tab w:val="left" w:pos="7410"/>
        </w:tabs>
        <w:spacing w:after="0" w:line="240" w:lineRule="auto"/>
        <w:jc w:val="center"/>
        <w:rPr>
          <w:rFonts w:ascii="Times New Roman" w:hAnsi="Times New Roman"/>
          <w:sz w:val="26"/>
          <w:szCs w:val="26"/>
        </w:rPr>
      </w:pPr>
      <w:r w:rsidRPr="00D26F69">
        <w:rPr>
          <w:rFonts w:ascii="Times New Roman" w:hAnsi="Times New Roman"/>
          <w:sz w:val="26"/>
          <w:szCs w:val="26"/>
        </w:rPr>
        <w:t xml:space="preserve">                                                                      </w:t>
      </w:r>
      <w:r>
        <w:rPr>
          <w:rFonts w:ascii="Times New Roman" w:hAnsi="Times New Roman"/>
          <w:sz w:val="26"/>
          <w:szCs w:val="26"/>
        </w:rPr>
        <w:t xml:space="preserve"> </w:t>
      </w:r>
      <w:r w:rsidRPr="00D26F69">
        <w:rPr>
          <w:rFonts w:ascii="Times New Roman" w:hAnsi="Times New Roman"/>
          <w:sz w:val="26"/>
          <w:szCs w:val="26"/>
        </w:rPr>
        <w:t xml:space="preserve"> </w:t>
      </w:r>
      <w:r>
        <w:rPr>
          <w:rFonts w:ascii="Times New Roman" w:hAnsi="Times New Roman"/>
          <w:sz w:val="26"/>
          <w:szCs w:val="26"/>
        </w:rPr>
        <w:t xml:space="preserve">     Приложение 9 </w:t>
      </w:r>
      <w:r w:rsidRPr="00D26F69">
        <w:rPr>
          <w:rFonts w:ascii="Times New Roman" w:hAnsi="Times New Roman"/>
          <w:sz w:val="26"/>
          <w:szCs w:val="26"/>
        </w:rPr>
        <w:t>к Положению</w:t>
      </w:r>
    </w:p>
    <w:p w:rsidR="00E553EE" w:rsidRPr="00D26F69" w:rsidRDefault="00E553EE" w:rsidP="00596DBE">
      <w:pPr>
        <w:tabs>
          <w:tab w:val="left" w:pos="4962"/>
        </w:tabs>
        <w:spacing w:after="0" w:line="240" w:lineRule="auto"/>
        <w:jc w:val="right"/>
        <w:rPr>
          <w:rFonts w:ascii="Times New Roman" w:hAnsi="Times New Roman"/>
          <w:sz w:val="26"/>
          <w:szCs w:val="26"/>
        </w:rPr>
      </w:pPr>
      <w:r>
        <w:rPr>
          <w:rFonts w:ascii="Times New Roman" w:hAnsi="Times New Roman"/>
          <w:sz w:val="26"/>
          <w:szCs w:val="26"/>
        </w:rPr>
        <w:t xml:space="preserve"> </w:t>
      </w:r>
      <w:r w:rsidRPr="00D26F69">
        <w:rPr>
          <w:rFonts w:ascii="Times New Roman" w:hAnsi="Times New Roman"/>
          <w:sz w:val="26"/>
          <w:szCs w:val="26"/>
        </w:rPr>
        <w:t>(в редакции решения Собрания депутатов</w:t>
      </w:r>
    </w:p>
    <w:p w:rsidR="00E553EE" w:rsidRPr="00D26F69" w:rsidRDefault="00E553EE" w:rsidP="00596DBE">
      <w:pPr>
        <w:tabs>
          <w:tab w:val="left" w:pos="4962"/>
        </w:tabs>
        <w:spacing w:after="0" w:line="240" w:lineRule="auto"/>
        <w:jc w:val="center"/>
        <w:rPr>
          <w:rFonts w:ascii="Times New Roman" w:hAnsi="Times New Roman"/>
          <w:sz w:val="26"/>
          <w:szCs w:val="26"/>
        </w:rPr>
      </w:pPr>
      <w:r w:rsidRPr="00D26F69">
        <w:rPr>
          <w:rFonts w:ascii="Times New Roman" w:hAnsi="Times New Roman"/>
          <w:sz w:val="26"/>
          <w:szCs w:val="26"/>
        </w:rPr>
        <w:t xml:space="preserve">                                                                 </w:t>
      </w:r>
      <w:r>
        <w:rPr>
          <w:rFonts w:ascii="Times New Roman" w:hAnsi="Times New Roman"/>
          <w:sz w:val="26"/>
          <w:szCs w:val="26"/>
        </w:rPr>
        <w:t xml:space="preserve">       </w:t>
      </w:r>
      <w:r w:rsidRPr="00D26F69">
        <w:rPr>
          <w:rFonts w:ascii="Times New Roman" w:hAnsi="Times New Roman"/>
          <w:sz w:val="26"/>
          <w:szCs w:val="26"/>
        </w:rPr>
        <w:t>Копейского городского округа</w:t>
      </w:r>
    </w:p>
    <w:p w:rsidR="00E553EE" w:rsidRPr="00D26F69" w:rsidRDefault="00E553EE" w:rsidP="00596DBE">
      <w:pPr>
        <w:tabs>
          <w:tab w:val="left" w:pos="5685"/>
        </w:tabs>
        <w:spacing w:after="0" w:line="240" w:lineRule="auto"/>
        <w:jc w:val="center"/>
        <w:rPr>
          <w:rFonts w:ascii="Times New Roman" w:hAnsi="Times New Roman"/>
          <w:sz w:val="26"/>
          <w:szCs w:val="26"/>
        </w:rPr>
      </w:pPr>
      <w:r w:rsidRPr="00D26F69">
        <w:rPr>
          <w:rFonts w:ascii="Times New Roman" w:hAnsi="Times New Roman"/>
          <w:sz w:val="26"/>
          <w:szCs w:val="26"/>
        </w:rPr>
        <w:t xml:space="preserve">                                                                  </w:t>
      </w:r>
      <w:r>
        <w:rPr>
          <w:rFonts w:ascii="Times New Roman" w:hAnsi="Times New Roman"/>
          <w:sz w:val="26"/>
          <w:szCs w:val="26"/>
        </w:rPr>
        <w:t xml:space="preserve">       </w:t>
      </w:r>
      <w:r w:rsidRPr="00D26F69">
        <w:rPr>
          <w:rFonts w:ascii="Times New Roman" w:hAnsi="Times New Roman"/>
          <w:sz w:val="26"/>
          <w:szCs w:val="26"/>
        </w:rPr>
        <w:t xml:space="preserve"> от </w:t>
      </w:r>
      <w:r>
        <w:rPr>
          <w:rFonts w:ascii="Times New Roman" w:hAnsi="Times New Roman"/>
          <w:sz w:val="26"/>
          <w:szCs w:val="26"/>
        </w:rPr>
        <w:t xml:space="preserve">23.08.2023 </w:t>
      </w:r>
      <w:r w:rsidRPr="00D26F69">
        <w:rPr>
          <w:rFonts w:ascii="Times New Roman" w:hAnsi="Times New Roman"/>
          <w:sz w:val="26"/>
          <w:szCs w:val="26"/>
        </w:rPr>
        <w:t>№</w:t>
      </w:r>
      <w:r>
        <w:rPr>
          <w:rFonts w:ascii="Times New Roman" w:hAnsi="Times New Roman"/>
          <w:sz w:val="26"/>
          <w:szCs w:val="26"/>
        </w:rPr>
        <w:t xml:space="preserve"> 843-МО </w:t>
      </w:r>
      <w:r w:rsidRPr="00D26F69">
        <w:rPr>
          <w:rFonts w:ascii="Times New Roman" w:hAnsi="Times New Roman"/>
          <w:sz w:val="26"/>
          <w:szCs w:val="26"/>
        </w:rPr>
        <w:t>)</w:t>
      </w:r>
    </w:p>
    <w:p w:rsidR="00E553EE" w:rsidRPr="00600E94" w:rsidRDefault="00E553EE" w:rsidP="00600E94">
      <w:pPr>
        <w:spacing w:after="0" w:line="240" w:lineRule="auto"/>
        <w:jc w:val="both"/>
        <w:rPr>
          <w:rFonts w:ascii="Times New Roman" w:hAnsi="Times New Roman"/>
          <w:color w:val="000000"/>
          <w:sz w:val="20"/>
          <w:szCs w:val="20"/>
        </w:rPr>
      </w:pPr>
    </w:p>
    <w:p w:rsidR="00E553EE" w:rsidRPr="00677F55" w:rsidRDefault="00E553EE" w:rsidP="00600E94">
      <w:pPr>
        <w:spacing w:after="0" w:line="240" w:lineRule="auto"/>
        <w:jc w:val="both"/>
        <w:rPr>
          <w:rFonts w:ascii="Times New Roman" w:hAnsi="Times New Roman"/>
          <w:sz w:val="26"/>
          <w:szCs w:val="26"/>
        </w:rPr>
      </w:pPr>
      <w:r w:rsidRPr="008B37A2">
        <w:rPr>
          <w:rFonts w:ascii="Times New Roman" w:hAnsi="Times New Roman"/>
          <w:sz w:val="26"/>
          <w:szCs w:val="26"/>
          <w:lang w:eastAsia="ar-SA"/>
        </w:rPr>
        <w:t xml:space="preserve">            </w:t>
      </w:r>
      <w:r w:rsidRPr="00677F55">
        <w:rPr>
          <w:rFonts w:ascii="Times New Roman" w:hAnsi="Times New Roman"/>
          <w:sz w:val="26"/>
          <w:szCs w:val="26"/>
        </w:rPr>
        <w:t xml:space="preserve">                                        </w:t>
      </w:r>
    </w:p>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Размер должностного оклада руководителя по типу образовательной организации и группам оплаты труда</w:t>
      </w:r>
    </w:p>
    <w:p w:rsidR="00E553EE" w:rsidRPr="00596DBE" w:rsidRDefault="00E553EE" w:rsidP="00596DBE">
      <w:pPr>
        <w:spacing w:after="0" w:line="240" w:lineRule="auto"/>
        <w:rPr>
          <w:rFonts w:ascii="Times New Roman" w:hAnsi="Times New Roman"/>
          <w:sz w:val="26"/>
          <w:szCs w:val="26"/>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992"/>
        <w:gridCol w:w="992"/>
        <w:gridCol w:w="993"/>
        <w:gridCol w:w="951"/>
        <w:gridCol w:w="1033"/>
        <w:gridCol w:w="992"/>
        <w:gridCol w:w="993"/>
      </w:tblGrid>
      <w:tr w:rsidR="00E553EE" w:rsidRPr="00AB0CA3" w:rsidTr="00027980">
        <w:trPr>
          <w:trHeight w:val="376"/>
        </w:trPr>
        <w:tc>
          <w:tcPr>
            <w:tcW w:w="2694" w:type="dxa"/>
            <w:vMerge w:val="restart"/>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Тип образовательной организации</w:t>
            </w:r>
          </w:p>
        </w:tc>
        <w:tc>
          <w:tcPr>
            <w:tcW w:w="6946" w:type="dxa"/>
            <w:gridSpan w:val="7"/>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Группа оплаты труда руководителей</w:t>
            </w:r>
          </w:p>
        </w:tc>
      </w:tr>
      <w:tr w:rsidR="00E553EE" w:rsidRPr="00AB0CA3" w:rsidTr="00027980">
        <w:tc>
          <w:tcPr>
            <w:tcW w:w="2694" w:type="dxa"/>
            <w:vMerge/>
          </w:tcPr>
          <w:p w:rsidR="00E553EE" w:rsidRPr="00596DBE" w:rsidRDefault="00E553EE" w:rsidP="00596DBE">
            <w:pPr>
              <w:spacing w:after="0" w:line="240" w:lineRule="auto"/>
              <w:jc w:val="both"/>
              <w:rPr>
                <w:rFonts w:ascii="Times New Roman" w:hAnsi="Times New Roman"/>
                <w:sz w:val="26"/>
                <w:szCs w:val="26"/>
                <w:lang w:eastAsia="ar-SA"/>
              </w:rPr>
            </w:pPr>
          </w:p>
        </w:tc>
        <w:tc>
          <w:tcPr>
            <w:tcW w:w="992"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val="en-US" w:eastAsia="ar-SA"/>
              </w:rPr>
              <w:t>I</w:t>
            </w:r>
          </w:p>
        </w:tc>
        <w:tc>
          <w:tcPr>
            <w:tcW w:w="992"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val="en-US" w:eastAsia="ar-SA"/>
              </w:rPr>
              <w:t>II</w:t>
            </w:r>
          </w:p>
        </w:tc>
        <w:tc>
          <w:tcPr>
            <w:tcW w:w="993" w:type="dxa"/>
          </w:tcPr>
          <w:p w:rsidR="00E553EE" w:rsidRPr="00596DBE" w:rsidRDefault="00E553EE" w:rsidP="00596DBE">
            <w:pPr>
              <w:spacing w:after="0" w:line="240" w:lineRule="auto"/>
              <w:jc w:val="center"/>
              <w:rPr>
                <w:rFonts w:ascii="Times New Roman" w:hAnsi="Times New Roman"/>
                <w:sz w:val="26"/>
                <w:szCs w:val="26"/>
                <w:lang w:val="en-US" w:eastAsia="ar-SA"/>
              </w:rPr>
            </w:pPr>
            <w:r w:rsidRPr="00596DBE">
              <w:rPr>
                <w:rFonts w:ascii="Times New Roman" w:hAnsi="Times New Roman"/>
                <w:sz w:val="26"/>
                <w:szCs w:val="26"/>
                <w:lang w:val="en-US" w:eastAsia="ar-SA"/>
              </w:rPr>
              <w:t>III</w:t>
            </w:r>
          </w:p>
        </w:tc>
        <w:tc>
          <w:tcPr>
            <w:tcW w:w="951"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val="en-US" w:eastAsia="ar-SA"/>
              </w:rPr>
              <w:t>IV</w:t>
            </w:r>
          </w:p>
        </w:tc>
        <w:tc>
          <w:tcPr>
            <w:tcW w:w="1033" w:type="dxa"/>
          </w:tcPr>
          <w:p w:rsidR="00E553EE" w:rsidRPr="00596DBE" w:rsidRDefault="00E553EE" w:rsidP="00596DBE">
            <w:pPr>
              <w:spacing w:after="0" w:line="240" w:lineRule="auto"/>
              <w:jc w:val="center"/>
              <w:rPr>
                <w:rFonts w:ascii="Times New Roman" w:hAnsi="Times New Roman"/>
                <w:sz w:val="26"/>
                <w:szCs w:val="26"/>
                <w:lang w:val="en-US" w:eastAsia="ar-SA"/>
              </w:rPr>
            </w:pPr>
            <w:r w:rsidRPr="00596DBE">
              <w:rPr>
                <w:rFonts w:ascii="Times New Roman" w:hAnsi="Times New Roman"/>
                <w:sz w:val="26"/>
                <w:szCs w:val="26"/>
                <w:lang w:val="en-US" w:eastAsia="ar-SA"/>
              </w:rPr>
              <w:t>V</w:t>
            </w:r>
          </w:p>
        </w:tc>
        <w:tc>
          <w:tcPr>
            <w:tcW w:w="992" w:type="dxa"/>
          </w:tcPr>
          <w:p w:rsidR="00E553EE" w:rsidRPr="00596DBE" w:rsidRDefault="00E553EE" w:rsidP="00596DBE">
            <w:pPr>
              <w:spacing w:after="0" w:line="240" w:lineRule="auto"/>
              <w:jc w:val="center"/>
              <w:rPr>
                <w:rFonts w:ascii="Times New Roman" w:hAnsi="Times New Roman"/>
                <w:sz w:val="26"/>
                <w:szCs w:val="26"/>
                <w:lang w:val="en-US" w:eastAsia="ar-SA"/>
              </w:rPr>
            </w:pPr>
            <w:r w:rsidRPr="00596DBE">
              <w:rPr>
                <w:rFonts w:ascii="Times New Roman" w:hAnsi="Times New Roman"/>
                <w:sz w:val="26"/>
                <w:szCs w:val="26"/>
                <w:lang w:val="en-US" w:eastAsia="ar-SA"/>
              </w:rPr>
              <w:t>VI</w:t>
            </w:r>
          </w:p>
        </w:tc>
        <w:tc>
          <w:tcPr>
            <w:tcW w:w="993" w:type="dxa"/>
          </w:tcPr>
          <w:p w:rsidR="00E553EE" w:rsidRPr="00596DBE" w:rsidRDefault="00E553EE" w:rsidP="00596DBE">
            <w:pPr>
              <w:spacing w:after="0" w:line="240" w:lineRule="auto"/>
              <w:jc w:val="center"/>
              <w:rPr>
                <w:rFonts w:ascii="Times New Roman" w:hAnsi="Times New Roman"/>
                <w:sz w:val="26"/>
                <w:szCs w:val="26"/>
                <w:lang w:val="en-US" w:eastAsia="ar-SA"/>
              </w:rPr>
            </w:pPr>
            <w:r w:rsidRPr="00596DBE">
              <w:rPr>
                <w:rFonts w:ascii="Times New Roman" w:hAnsi="Times New Roman"/>
                <w:sz w:val="26"/>
                <w:szCs w:val="26"/>
                <w:lang w:val="en-US" w:eastAsia="ar-SA"/>
              </w:rPr>
              <w:t>VII</w:t>
            </w:r>
          </w:p>
        </w:tc>
      </w:tr>
      <w:tr w:rsidR="00E553EE" w:rsidRPr="00AB0CA3" w:rsidTr="00027980">
        <w:tc>
          <w:tcPr>
            <w:tcW w:w="2694" w:type="dxa"/>
          </w:tcPr>
          <w:p w:rsidR="00E553EE" w:rsidRPr="00596DBE" w:rsidRDefault="00E553EE" w:rsidP="00596DBE">
            <w:pPr>
              <w:spacing w:after="0" w:line="240" w:lineRule="auto"/>
              <w:jc w:val="both"/>
              <w:rPr>
                <w:rFonts w:ascii="Times New Roman" w:hAnsi="Times New Roman"/>
                <w:sz w:val="26"/>
                <w:szCs w:val="26"/>
                <w:lang w:eastAsia="ar-SA"/>
              </w:rPr>
            </w:pPr>
            <w:r w:rsidRPr="00596DBE">
              <w:rPr>
                <w:rFonts w:ascii="Times New Roman" w:hAnsi="Times New Roman"/>
                <w:sz w:val="26"/>
                <w:szCs w:val="26"/>
                <w:lang w:eastAsia="ar-SA"/>
              </w:rPr>
              <w:t>Дошкольная образовательная организация </w:t>
            </w:r>
          </w:p>
        </w:tc>
        <w:tc>
          <w:tcPr>
            <w:tcW w:w="992"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39962</w:t>
            </w:r>
          </w:p>
        </w:tc>
        <w:tc>
          <w:tcPr>
            <w:tcW w:w="992"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37612</w:t>
            </w:r>
          </w:p>
        </w:tc>
        <w:tc>
          <w:tcPr>
            <w:tcW w:w="993"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35261</w:t>
            </w:r>
          </w:p>
        </w:tc>
        <w:tc>
          <w:tcPr>
            <w:tcW w:w="951"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32910</w:t>
            </w:r>
          </w:p>
        </w:tc>
        <w:tc>
          <w:tcPr>
            <w:tcW w:w="1033"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30559</w:t>
            </w:r>
          </w:p>
        </w:tc>
        <w:tc>
          <w:tcPr>
            <w:tcW w:w="992"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28209</w:t>
            </w:r>
          </w:p>
        </w:tc>
        <w:tc>
          <w:tcPr>
            <w:tcW w:w="993"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25858</w:t>
            </w:r>
          </w:p>
        </w:tc>
      </w:tr>
      <w:tr w:rsidR="00E553EE" w:rsidRPr="00AB0CA3" w:rsidTr="00027980">
        <w:tc>
          <w:tcPr>
            <w:tcW w:w="2694" w:type="dxa"/>
          </w:tcPr>
          <w:p w:rsidR="00E553EE" w:rsidRPr="00596DBE" w:rsidRDefault="00E553EE" w:rsidP="00596DBE">
            <w:pPr>
              <w:spacing w:after="0" w:line="240" w:lineRule="auto"/>
              <w:jc w:val="both"/>
              <w:rPr>
                <w:rFonts w:ascii="Times New Roman" w:hAnsi="Times New Roman"/>
                <w:sz w:val="26"/>
                <w:szCs w:val="26"/>
                <w:lang w:eastAsia="ar-SA"/>
              </w:rPr>
            </w:pPr>
            <w:r w:rsidRPr="00596DBE">
              <w:rPr>
                <w:rFonts w:ascii="Times New Roman" w:hAnsi="Times New Roman"/>
                <w:sz w:val="26"/>
                <w:szCs w:val="26"/>
                <w:lang w:eastAsia="ar-SA"/>
              </w:rPr>
              <w:t>Общеобразовательная организация</w:t>
            </w:r>
          </w:p>
        </w:tc>
        <w:tc>
          <w:tcPr>
            <w:tcW w:w="992"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50540</w:t>
            </w:r>
          </w:p>
        </w:tc>
        <w:tc>
          <w:tcPr>
            <w:tcW w:w="992"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47015</w:t>
            </w:r>
          </w:p>
        </w:tc>
        <w:tc>
          <w:tcPr>
            <w:tcW w:w="993"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43489</w:t>
            </w:r>
          </w:p>
        </w:tc>
        <w:tc>
          <w:tcPr>
            <w:tcW w:w="951"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39962</w:t>
            </w:r>
          </w:p>
        </w:tc>
        <w:tc>
          <w:tcPr>
            <w:tcW w:w="1033"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36436</w:t>
            </w:r>
          </w:p>
        </w:tc>
        <w:tc>
          <w:tcPr>
            <w:tcW w:w="992"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32910</w:t>
            </w:r>
          </w:p>
        </w:tc>
        <w:tc>
          <w:tcPr>
            <w:tcW w:w="993"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29384</w:t>
            </w:r>
          </w:p>
        </w:tc>
      </w:tr>
      <w:tr w:rsidR="00E553EE" w:rsidRPr="00AB0CA3" w:rsidTr="00027980">
        <w:tc>
          <w:tcPr>
            <w:tcW w:w="2694" w:type="dxa"/>
          </w:tcPr>
          <w:p w:rsidR="00E553EE" w:rsidRPr="00596DBE" w:rsidRDefault="00E553EE" w:rsidP="00596DBE">
            <w:pPr>
              <w:spacing w:after="0" w:line="240" w:lineRule="auto"/>
              <w:jc w:val="both"/>
              <w:rPr>
                <w:rFonts w:ascii="Times New Roman" w:hAnsi="Times New Roman"/>
                <w:sz w:val="26"/>
                <w:szCs w:val="26"/>
                <w:lang w:eastAsia="ar-SA"/>
              </w:rPr>
            </w:pPr>
            <w:r w:rsidRPr="00596DBE">
              <w:rPr>
                <w:rFonts w:ascii="Times New Roman" w:hAnsi="Times New Roman"/>
                <w:sz w:val="26"/>
                <w:szCs w:val="26"/>
                <w:lang w:eastAsia="ar-SA"/>
              </w:rPr>
              <w:t>Организация дополнительного образования</w:t>
            </w:r>
          </w:p>
        </w:tc>
        <w:tc>
          <w:tcPr>
            <w:tcW w:w="992"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43489</w:t>
            </w:r>
          </w:p>
        </w:tc>
        <w:tc>
          <w:tcPr>
            <w:tcW w:w="992"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38788</w:t>
            </w:r>
          </w:p>
        </w:tc>
        <w:tc>
          <w:tcPr>
            <w:tcW w:w="993"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35261</w:t>
            </w:r>
          </w:p>
        </w:tc>
        <w:tc>
          <w:tcPr>
            <w:tcW w:w="951"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31735</w:t>
            </w:r>
          </w:p>
        </w:tc>
        <w:tc>
          <w:tcPr>
            <w:tcW w:w="1033"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28209</w:t>
            </w:r>
          </w:p>
        </w:tc>
        <w:tc>
          <w:tcPr>
            <w:tcW w:w="992"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24682</w:t>
            </w:r>
          </w:p>
        </w:tc>
        <w:tc>
          <w:tcPr>
            <w:tcW w:w="993"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21157</w:t>
            </w:r>
          </w:p>
        </w:tc>
      </w:tr>
      <w:tr w:rsidR="00E553EE" w:rsidRPr="00AB0CA3" w:rsidTr="00027980">
        <w:tc>
          <w:tcPr>
            <w:tcW w:w="2694" w:type="dxa"/>
          </w:tcPr>
          <w:p w:rsidR="00E553EE" w:rsidRPr="00596DBE" w:rsidRDefault="00E553EE" w:rsidP="00596DBE">
            <w:pPr>
              <w:spacing w:after="0" w:line="240" w:lineRule="auto"/>
              <w:jc w:val="both"/>
              <w:rPr>
                <w:rFonts w:ascii="Times New Roman" w:hAnsi="Times New Roman"/>
                <w:sz w:val="26"/>
                <w:szCs w:val="26"/>
                <w:lang w:eastAsia="ar-SA"/>
              </w:rPr>
            </w:pPr>
            <w:r w:rsidRPr="00596DBE">
              <w:rPr>
                <w:rFonts w:ascii="Times New Roman" w:hAnsi="Times New Roman"/>
                <w:sz w:val="26"/>
                <w:szCs w:val="26"/>
                <w:lang w:eastAsia="ar-SA"/>
              </w:rPr>
              <w:t>Организация дополнительного профессионального образования</w:t>
            </w:r>
          </w:p>
        </w:tc>
        <w:tc>
          <w:tcPr>
            <w:tcW w:w="992"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36394</w:t>
            </w:r>
          </w:p>
        </w:tc>
        <w:tc>
          <w:tcPr>
            <w:tcW w:w="992"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33274</w:t>
            </w:r>
          </w:p>
        </w:tc>
        <w:tc>
          <w:tcPr>
            <w:tcW w:w="993"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30154</w:t>
            </w:r>
          </w:p>
        </w:tc>
        <w:tc>
          <w:tcPr>
            <w:tcW w:w="951"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27034</w:t>
            </w:r>
          </w:p>
        </w:tc>
        <w:tc>
          <w:tcPr>
            <w:tcW w:w="1033"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23507</w:t>
            </w:r>
          </w:p>
        </w:tc>
        <w:tc>
          <w:tcPr>
            <w:tcW w:w="992"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21157</w:t>
            </w:r>
          </w:p>
        </w:tc>
        <w:tc>
          <w:tcPr>
            <w:tcW w:w="993" w:type="dxa"/>
          </w:tcPr>
          <w:p w:rsidR="00E553EE" w:rsidRPr="00596DBE" w:rsidRDefault="00E553EE" w:rsidP="00596DBE">
            <w:pPr>
              <w:spacing w:after="0" w:line="240" w:lineRule="auto"/>
              <w:jc w:val="center"/>
              <w:rPr>
                <w:rFonts w:ascii="Times New Roman" w:hAnsi="Times New Roman"/>
                <w:sz w:val="26"/>
                <w:szCs w:val="26"/>
                <w:lang w:eastAsia="ar-SA"/>
              </w:rPr>
            </w:pPr>
            <w:r w:rsidRPr="00596DBE">
              <w:rPr>
                <w:rFonts w:ascii="Times New Roman" w:hAnsi="Times New Roman"/>
                <w:sz w:val="26"/>
                <w:szCs w:val="26"/>
                <w:lang w:eastAsia="ar-SA"/>
              </w:rPr>
              <w:t>18806</w:t>
            </w:r>
          </w:p>
        </w:tc>
      </w:tr>
      <w:tr w:rsidR="00E553EE" w:rsidRPr="00AB0CA3" w:rsidTr="00027980">
        <w:trPr>
          <w:trHeight w:val="1196"/>
        </w:trPr>
        <w:tc>
          <w:tcPr>
            <w:tcW w:w="2694" w:type="dxa"/>
          </w:tcPr>
          <w:p w:rsidR="00E553EE" w:rsidRPr="00661F36" w:rsidRDefault="00E553EE" w:rsidP="00596DBE">
            <w:pPr>
              <w:spacing w:after="0" w:line="240" w:lineRule="auto"/>
              <w:jc w:val="both"/>
              <w:rPr>
                <w:rFonts w:ascii="Times New Roman" w:hAnsi="Times New Roman"/>
                <w:sz w:val="26"/>
                <w:szCs w:val="26"/>
                <w:lang w:eastAsia="ar-SA"/>
              </w:rPr>
            </w:pPr>
            <w:r w:rsidRPr="00661F36">
              <w:rPr>
                <w:rFonts w:ascii="Times New Roman" w:hAnsi="Times New Roman"/>
                <w:sz w:val="26"/>
                <w:szCs w:val="26"/>
                <w:lang w:eastAsia="ar-SA"/>
              </w:rPr>
              <w:t>Центр психолого-педагогической, медицинской и социальной помощи</w:t>
            </w:r>
          </w:p>
        </w:tc>
        <w:tc>
          <w:tcPr>
            <w:tcW w:w="992" w:type="dxa"/>
          </w:tcPr>
          <w:p w:rsidR="00E553EE" w:rsidRPr="00661F36" w:rsidRDefault="00E553EE" w:rsidP="00596DBE">
            <w:pPr>
              <w:spacing w:after="0" w:line="240" w:lineRule="auto"/>
              <w:jc w:val="center"/>
              <w:rPr>
                <w:rFonts w:ascii="Times New Roman" w:hAnsi="Times New Roman"/>
                <w:strike/>
                <w:sz w:val="26"/>
                <w:szCs w:val="26"/>
                <w:lang w:eastAsia="ar-SA"/>
              </w:rPr>
            </w:pPr>
            <w:r w:rsidRPr="00661F36">
              <w:rPr>
                <w:rFonts w:ascii="Times New Roman" w:hAnsi="Times New Roman"/>
                <w:sz w:val="26"/>
                <w:szCs w:val="26"/>
                <w:lang w:eastAsia="ar-SA"/>
              </w:rPr>
              <w:t>36394</w:t>
            </w:r>
          </w:p>
        </w:tc>
        <w:tc>
          <w:tcPr>
            <w:tcW w:w="992" w:type="dxa"/>
          </w:tcPr>
          <w:p w:rsidR="00E553EE" w:rsidRPr="00661F36" w:rsidRDefault="00E553EE" w:rsidP="00596DBE">
            <w:pPr>
              <w:spacing w:after="0" w:line="240" w:lineRule="auto"/>
              <w:jc w:val="center"/>
              <w:rPr>
                <w:rFonts w:ascii="Times New Roman" w:hAnsi="Times New Roman"/>
                <w:strike/>
                <w:sz w:val="26"/>
                <w:szCs w:val="26"/>
                <w:lang w:eastAsia="ar-SA"/>
              </w:rPr>
            </w:pPr>
            <w:r w:rsidRPr="00661F36">
              <w:rPr>
                <w:rFonts w:ascii="Times New Roman" w:hAnsi="Times New Roman"/>
                <w:sz w:val="26"/>
                <w:szCs w:val="26"/>
                <w:lang w:eastAsia="ar-SA"/>
              </w:rPr>
              <w:t>33274</w:t>
            </w:r>
          </w:p>
        </w:tc>
        <w:tc>
          <w:tcPr>
            <w:tcW w:w="993" w:type="dxa"/>
          </w:tcPr>
          <w:p w:rsidR="00E553EE" w:rsidRPr="00661F36" w:rsidRDefault="00E553EE" w:rsidP="00596DBE">
            <w:pPr>
              <w:spacing w:after="0" w:line="240" w:lineRule="auto"/>
              <w:jc w:val="center"/>
              <w:rPr>
                <w:rFonts w:ascii="Times New Roman" w:hAnsi="Times New Roman"/>
                <w:strike/>
                <w:sz w:val="26"/>
                <w:szCs w:val="26"/>
                <w:lang w:eastAsia="ar-SA"/>
              </w:rPr>
            </w:pPr>
            <w:r w:rsidRPr="00661F36">
              <w:rPr>
                <w:rFonts w:ascii="Times New Roman" w:hAnsi="Times New Roman"/>
                <w:sz w:val="26"/>
                <w:szCs w:val="26"/>
                <w:lang w:eastAsia="ar-SA"/>
              </w:rPr>
              <w:t>30154</w:t>
            </w:r>
          </w:p>
        </w:tc>
        <w:tc>
          <w:tcPr>
            <w:tcW w:w="951" w:type="dxa"/>
          </w:tcPr>
          <w:p w:rsidR="00E553EE" w:rsidRPr="00661F36" w:rsidRDefault="00E553EE" w:rsidP="00596DBE">
            <w:pPr>
              <w:spacing w:after="0" w:line="240" w:lineRule="auto"/>
              <w:jc w:val="center"/>
              <w:rPr>
                <w:rFonts w:ascii="Times New Roman" w:hAnsi="Times New Roman"/>
                <w:strike/>
                <w:sz w:val="26"/>
                <w:szCs w:val="26"/>
                <w:lang w:eastAsia="ar-SA"/>
              </w:rPr>
            </w:pPr>
            <w:r w:rsidRPr="00661F36">
              <w:rPr>
                <w:rFonts w:ascii="Times New Roman" w:hAnsi="Times New Roman"/>
                <w:sz w:val="26"/>
                <w:szCs w:val="26"/>
                <w:lang w:eastAsia="ar-SA"/>
              </w:rPr>
              <w:t>27034</w:t>
            </w:r>
          </w:p>
        </w:tc>
        <w:tc>
          <w:tcPr>
            <w:tcW w:w="1033" w:type="dxa"/>
          </w:tcPr>
          <w:p w:rsidR="00E553EE" w:rsidRPr="00661F36" w:rsidRDefault="00E553EE" w:rsidP="00596DBE">
            <w:pPr>
              <w:spacing w:after="0" w:line="240" w:lineRule="auto"/>
              <w:jc w:val="center"/>
              <w:rPr>
                <w:rFonts w:ascii="Times New Roman" w:hAnsi="Times New Roman"/>
                <w:sz w:val="26"/>
                <w:szCs w:val="26"/>
                <w:lang w:eastAsia="ar-SA"/>
              </w:rPr>
            </w:pPr>
            <w:r w:rsidRPr="00661F36">
              <w:rPr>
                <w:rFonts w:ascii="Times New Roman" w:hAnsi="Times New Roman"/>
                <w:sz w:val="26"/>
                <w:szCs w:val="26"/>
                <w:lang w:eastAsia="ar-SA"/>
              </w:rPr>
              <w:t>23507</w:t>
            </w:r>
          </w:p>
        </w:tc>
        <w:tc>
          <w:tcPr>
            <w:tcW w:w="992" w:type="dxa"/>
          </w:tcPr>
          <w:p w:rsidR="00E553EE" w:rsidRPr="00661F36" w:rsidRDefault="00E553EE" w:rsidP="00596DBE">
            <w:pPr>
              <w:spacing w:after="0" w:line="240" w:lineRule="auto"/>
              <w:jc w:val="center"/>
              <w:rPr>
                <w:rFonts w:ascii="Times New Roman" w:hAnsi="Times New Roman"/>
                <w:sz w:val="26"/>
                <w:szCs w:val="26"/>
                <w:lang w:eastAsia="ar-SA"/>
              </w:rPr>
            </w:pPr>
            <w:r w:rsidRPr="00661F36">
              <w:rPr>
                <w:rFonts w:ascii="Times New Roman" w:hAnsi="Times New Roman"/>
                <w:sz w:val="26"/>
                <w:szCs w:val="26"/>
                <w:lang w:eastAsia="ar-SA"/>
              </w:rPr>
              <w:t>21157</w:t>
            </w:r>
          </w:p>
        </w:tc>
        <w:tc>
          <w:tcPr>
            <w:tcW w:w="993" w:type="dxa"/>
          </w:tcPr>
          <w:p w:rsidR="00E553EE" w:rsidRPr="00661F36" w:rsidRDefault="00E553EE" w:rsidP="00596DBE">
            <w:pPr>
              <w:spacing w:after="0" w:line="240" w:lineRule="auto"/>
              <w:jc w:val="center"/>
              <w:rPr>
                <w:rFonts w:ascii="Times New Roman" w:hAnsi="Times New Roman"/>
                <w:sz w:val="26"/>
                <w:szCs w:val="26"/>
                <w:lang w:eastAsia="ar-SA"/>
              </w:rPr>
            </w:pPr>
            <w:r w:rsidRPr="00661F36">
              <w:rPr>
                <w:rFonts w:ascii="Times New Roman" w:hAnsi="Times New Roman"/>
                <w:sz w:val="26"/>
                <w:szCs w:val="26"/>
                <w:lang w:eastAsia="ar-SA"/>
              </w:rPr>
              <w:t>18806</w:t>
            </w:r>
          </w:p>
        </w:tc>
      </w:tr>
    </w:tbl>
    <w:p w:rsidR="00E553EE" w:rsidRPr="00596DBE" w:rsidRDefault="00E553EE" w:rsidP="00596DBE">
      <w:pPr>
        <w:spacing w:after="0" w:line="240" w:lineRule="auto"/>
        <w:rPr>
          <w:rFonts w:ascii="Times New Roman" w:hAnsi="Times New Roman"/>
          <w:sz w:val="26"/>
          <w:szCs w:val="26"/>
        </w:rPr>
      </w:pPr>
    </w:p>
    <w:p w:rsidR="00E553EE" w:rsidRDefault="00E553EE">
      <w:pPr>
        <w:rPr>
          <w:rFonts w:ascii="Times New Roman" w:hAnsi="Times New Roman"/>
          <w:sz w:val="28"/>
          <w:szCs w:val="28"/>
        </w:rPr>
      </w:pPr>
      <w:r>
        <w:rPr>
          <w:rFonts w:ascii="Times New Roman" w:hAnsi="Times New Roman"/>
          <w:sz w:val="28"/>
          <w:szCs w:val="28"/>
        </w:rPr>
        <w:br w:type="page"/>
      </w:r>
    </w:p>
    <w:p w:rsidR="00E553EE" w:rsidRDefault="00E553EE" w:rsidP="00596DBE">
      <w:pPr>
        <w:tabs>
          <w:tab w:val="left" w:pos="7410"/>
        </w:tabs>
        <w:spacing w:after="0" w:line="240" w:lineRule="auto"/>
        <w:jc w:val="right"/>
        <w:rPr>
          <w:rFonts w:ascii="Times New Roman" w:hAnsi="Times New Roman"/>
          <w:sz w:val="26"/>
          <w:szCs w:val="26"/>
        </w:rPr>
        <w:sectPr w:rsidR="00E553EE" w:rsidSect="00C82B04">
          <w:headerReference w:type="default" r:id="rId15"/>
          <w:pgSz w:w="11906" w:h="16838"/>
          <w:pgMar w:top="1134" w:right="567" w:bottom="851" w:left="1701" w:header="709" w:footer="709" w:gutter="0"/>
          <w:cols w:space="708"/>
          <w:titlePg/>
          <w:docGrid w:linePitch="360"/>
        </w:sectPr>
      </w:pPr>
    </w:p>
    <w:p w:rsidR="00E553EE" w:rsidRPr="00D26F69" w:rsidRDefault="00E553EE" w:rsidP="00596DBE">
      <w:pPr>
        <w:tabs>
          <w:tab w:val="left" w:pos="7410"/>
        </w:tabs>
        <w:spacing w:after="0" w:line="240" w:lineRule="auto"/>
        <w:jc w:val="right"/>
        <w:rPr>
          <w:rFonts w:ascii="Times New Roman" w:hAnsi="Times New Roman"/>
          <w:sz w:val="26"/>
          <w:szCs w:val="26"/>
        </w:rPr>
      </w:pPr>
      <w:r w:rsidRPr="00D26F69">
        <w:rPr>
          <w:rFonts w:ascii="Times New Roman" w:hAnsi="Times New Roman"/>
          <w:sz w:val="26"/>
          <w:szCs w:val="26"/>
        </w:rPr>
        <w:t xml:space="preserve">Приложение </w:t>
      </w:r>
      <w:r>
        <w:rPr>
          <w:rFonts w:ascii="Times New Roman" w:hAnsi="Times New Roman"/>
          <w:sz w:val="26"/>
          <w:szCs w:val="26"/>
        </w:rPr>
        <w:t>4</w:t>
      </w:r>
    </w:p>
    <w:p w:rsidR="00E553EE" w:rsidRPr="00D26F69" w:rsidRDefault="00E553EE" w:rsidP="00415DEA">
      <w:pPr>
        <w:spacing w:after="0" w:line="240" w:lineRule="auto"/>
        <w:ind w:left="13183" w:hanging="13183"/>
        <w:jc w:val="center"/>
        <w:rPr>
          <w:rFonts w:ascii="Times New Roman" w:hAnsi="Times New Roman"/>
          <w:sz w:val="26"/>
          <w:szCs w:val="26"/>
        </w:rPr>
      </w:pPr>
      <w:r w:rsidRPr="00D26F69">
        <w:rPr>
          <w:rFonts w:ascii="Times New Roman" w:hAnsi="Times New Roman"/>
          <w:sz w:val="26"/>
          <w:szCs w:val="26"/>
        </w:rPr>
        <w:t xml:space="preserve">                                                                     </w:t>
      </w:r>
      <w:r>
        <w:rPr>
          <w:rFonts w:ascii="Times New Roman" w:hAnsi="Times New Roman"/>
          <w:sz w:val="26"/>
          <w:szCs w:val="26"/>
        </w:rPr>
        <w:t xml:space="preserve">                                                                                           Приложение 19</w:t>
      </w:r>
      <w:r w:rsidRPr="00D26F69">
        <w:rPr>
          <w:rFonts w:ascii="Times New Roman" w:hAnsi="Times New Roman"/>
          <w:sz w:val="26"/>
          <w:szCs w:val="26"/>
        </w:rPr>
        <w:t xml:space="preserve"> к Положению</w:t>
      </w:r>
    </w:p>
    <w:p w:rsidR="00E553EE" w:rsidRPr="00D26F69" w:rsidRDefault="00E553EE" w:rsidP="00596DBE">
      <w:pPr>
        <w:tabs>
          <w:tab w:val="left" w:pos="4962"/>
        </w:tabs>
        <w:spacing w:after="0" w:line="240" w:lineRule="auto"/>
        <w:jc w:val="right"/>
        <w:rPr>
          <w:rFonts w:ascii="Times New Roman" w:hAnsi="Times New Roman"/>
          <w:sz w:val="26"/>
          <w:szCs w:val="26"/>
        </w:rPr>
      </w:pPr>
      <w:r>
        <w:rPr>
          <w:rFonts w:ascii="Times New Roman" w:hAnsi="Times New Roman"/>
          <w:sz w:val="26"/>
          <w:szCs w:val="26"/>
        </w:rPr>
        <w:t xml:space="preserve"> </w:t>
      </w:r>
      <w:r w:rsidRPr="00D26F69">
        <w:rPr>
          <w:rFonts w:ascii="Times New Roman" w:hAnsi="Times New Roman"/>
          <w:sz w:val="26"/>
          <w:szCs w:val="26"/>
        </w:rPr>
        <w:t>(в редакции решения Собрания депутатов</w:t>
      </w:r>
    </w:p>
    <w:p w:rsidR="00E553EE" w:rsidRPr="00D26F69" w:rsidRDefault="00E553EE" w:rsidP="00596DBE">
      <w:pPr>
        <w:tabs>
          <w:tab w:val="left" w:pos="4962"/>
        </w:tabs>
        <w:spacing w:after="0" w:line="240" w:lineRule="auto"/>
        <w:jc w:val="center"/>
        <w:rPr>
          <w:rFonts w:ascii="Times New Roman" w:hAnsi="Times New Roman"/>
          <w:sz w:val="26"/>
          <w:szCs w:val="26"/>
        </w:rPr>
      </w:pPr>
      <w:r w:rsidRPr="00D26F69">
        <w:rPr>
          <w:rFonts w:ascii="Times New Roman" w:hAnsi="Times New Roman"/>
          <w:sz w:val="26"/>
          <w:szCs w:val="26"/>
        </w:rPr>
        <w:t xml:space="preserve">                                                                 </w:t>
      </w:r>
      <w:r>
        <w:rPr>
          <w:rFonts w:ascii="Times New Roman" w:hAnsi="Times New Roman"/>
          <w:sz w:val="26"/>
          <w:szCs w:val="26"/>
        </w:rPr>
        <w:t xml:space="preserve">                                                                                              </w:t>
      </w:r>
      <w:r w:rsidRPr="00D26F69">
        <w:rPr>
          <w:rFonts w:ascii="Times New Roman" w:hAnsi="Times New Roman"/>
          <w:sz w:val="26"/>
          <w:szCs w:val="26"/>
        </w:rPr>
        <w:t>Копейского городского округа</w:t>
      </w:r>
    </w:p>
    <w:p w:rsidR="00E553EE" w:rsidRDefault="00E553EE" w:rsidP="00596DBE">
      <w:pPr>
        <w:tabs>
          <w:tab w:val="left" w:pos="5685"/>
        </w:tabs>
        <w:spacing w:after="0" w:line="240" w:lineRule="auto"/>
        <w:jc w:val="center"/>
        <w:rPr>
          <w:rFonts w:ascii="Times New Roman" w:hAnsi="Times New Roman"/>
          <w:sz w:val="26"/>
          <w:szCs w:val="26"/>
        </w:rPr>
      </w:pPr>
      <w:r w:rsidRPr="00D26F69">
        <w:rPr>
          <w:rFonts w:ascii="Times New Roman" w:hAnsi="Times New Roman"/>
          <w:sz w:val="26"/>
          <w:szCs w:val="26"/>
        </w:rPr>
        <w:t xml:space="preserve">                                                                  </w:t>
      </w:r>
      <w:r>
        <w:rPr>
          <w:rFonts w:ascii="Times New Roman" w:hAnsi="Times New Roman"/>
          <w:sz w:val="26"/>
          <w:szCs w:val="26"/>
        </w:rPr>
        <w:t xml:space="preserve">       </w:t>
      </w:r>
      <w:r w:rsidRPr="00D26F69">
        <w:rPr>
          <w:rFonts w:ascii="Times New Roman" w:hAnsi="Times New Roman"/>
          <w:sz w:val="26"/>
          <w:szCs w:val="26"/>
        </w:rPr>
        <w:t xml:space="preserve"> </w:t>
      </w:r>
      <w:r>
        <w:rPr>
          <w:rFonts w:ascii="Times New Roman" w:hAnsi="Times New Roman"/>
          <w:sz w:val="26"/>
          <w:szCs w:val="26"/>
        </w:rPr>
        <w:t xml:space="preserve">                                                                                       </w:t>
      </w:r>
      <w:r w:rsidRPr="00D26F69">
        <w:rPr>
          <w:rFonts w:ascii="Times New Roman" w:hAnsi="Times New Roman"/>
          <w:sz w:val="26"/>
          <w:szCs w:val="26"/>
        </w:rPr>
        <w:t xml:space="preserve">от </w:t>
      </w:r>
      <w:r>
        <w:rPr>
          <w:rFonts w:ascii="Times New Roman" w:hAnsi="Times New Roman"/>
          <w:sz w:val="26"/>
          <w:szCs w:val="26"/>
        </w:rPr>
        <w:t xml:space="preserve">23.08.2023 </w:t>
      </w:r>
      <w:r w:rsidRPr="00D26F69">
        <w:rPr>
          <w:rFonts w:ascii="Times New Roman" w:hAnsi="Times New Roman"/>
          <w:sz w:val="26"/>
          <w:szCs w:val="26"/>
        </w:rPr>
        <w:t>№</w:t>
      </w:r>
      <w:r>
        <w:rPr>
          <w:rFonts w:ascii="Times New Roman" w:hAnsi="Times New Roman"/>
          <w:sz w:val="26"/>
          <w:szCs w:val="26"/>
        </w:rPr>
        <w:t xml:space="preserve"> 843-МО </w:t>
      </w:r>
      <w:r w:rsidRPr="00D26F69">
        <w:rPr>
          <w:rFonts w:ascii="Times New Roman" w:hAnsi="Times New Roman"/>
          <w:sz w:val="26"/>
          <w:szCs w:val="26"/>
        </w:rPr>
        <w:t>)</w:t>
      </w:r>
    </w:p>
    <w:p w:rsidR="00E553EE" w:rsidRDefault="00E553EE" w:rsidP="00596DBE">
      <w:pPr>
        <w:tabs>
          <w:tab w:val="left" w:pos="6000"/>
        </w:tabs>
        <w:spacing w:after="160" w:line="259" w:lineRule="auto"/>
        <w:jc w:val="center"/>
        <w:rPr>
          <w:rFonts w:ascii="Times New Roman" w:hAnsi="Times New Roman"/>
          <w:sz w:val="26"/>
          <w:szCs w:val="26"/>
          <w:lang w:eastAsia="ru-RU"/>
        </w:rPr>
      </w:pPr>
    </w:p>
    <w:p w:rsidR="00E553EE" w:rsidRPr="00596DBE" w:rsidRDefault="00E553EE" w:rsidP="00596DBE">
      <w:pPr>
        <w:tabs>
          <w:tab w:val="left" w:pos="6000"/>
        </w:tabs>
        <w:spacing w:after="160" w:line="259" w:lineRule="auto"/>
        <w:jc w:val="center"/>
        <w:rPr>
          <w:rFonts w:ascii="Times New Roman" w:hAnsi="Times New Roman"/>
          <w:sz w:val="26"/>
          <w:szCs w:val="26"/>
          <w:lang w:eastAsia="ru-RU"/>
        </w:rPr>
      </w:pPr>
      <w:r w:rsidRPr="00596DBE">
        <w:rPr>
          <w:rFonts w:ascii="Times New Roman" w:hAnsi="Times New Roman"/>
          <w:sz w:val="26"/>
          <w:szCs w:val="26"/>
          <w:lang w:eastAsia="ru-RU"/>
        </w:rPr>
        <w:t>Показатели эффективности деятельности руководителя муниципального учреждения «Центр психолого-педагогической, медицинской и социальной помощи» Копейского городского округа Челябинской области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4787"/>
        <w:gridCol w:w="5103"/>
        <w:gridCol w:w="1537"/>
        <w:gridCol w:w="728"/>
        <w:gridCol w:w="727"/>
        <w:gridCol w:w="727"/>
        <w:gridCol w:w="704"/>
      </w:tblGrid>
      <w:tr w:rsidR="00E553EE" w:rsidRPr="00AB0CA3" w:rsidTr="00027980">
        <w:tc>
          <w:tcPr>
            <w:tcW w:w="566" w:type="dxa"/>
            <w:vMerge w:val="restart"/>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 п/п</w:t>
            </w:r>
          </w:p>
        </w:tc>
        <w:tc>
          <w:tcPr>
            <w:tcW w:w="4787" w:type="dxa"/>
            <w:vMerge w:val="restart"/>
          </w:tcPr>
          <w:p w:rsidR="00E553EE" w:rsidRPr="00596DBE" w:rsidRDefault="00E553EE" w:rsidP="00596DBE">
            <w:pPr>
              <w:spacing w:after="0" w:line="259" w:lineRule="auto"/>
              <w:jc w:val="center"/>
              <w:rPr>
                <w:rFonts w:ascii="Times New Roman" w:hAnsi="Times New Roman"/>
                <w:lang w:eastAsia="ru-RU"/>
              </w:rPr>
            </w:pPr>
            <w:r w:rsidRPr="00596DBE">
              <w:rPr>
                <w:rFonts w:ascii="Times New Roman" w:hAnsi="Times New Roman"/>
                <w:lang w:eastAsia="ru-RU"/>
              </w:rPr>
              <w:t>Показатели оценки эффективности деятельности руководителя</w:t>
            </w:r>
          </w:p>
        </w:tc>
        <w:tc>
          <w:tcPr>
            <w:tcW w:w="5103" w:type="dxa"/>
            <w:vMerge w:val="restart"/>
          </w:tcPr>
          <w:p w:rsidR="00E553EE" w:rsidRPr="00596DBE" w:rsidRDefault="00E553EE" w:rsidP="00596DBE">
            <w:pPr>
              <w:spacing w:after="0" w:line="259" w:lineRule="auto"/>
              <w:jc w:val="center"/>
              <w:rPr>
                <w:rFonts w:ascii="Times New Roman" w:hAnsi="Times New Roman"/>
                <w:lang w:eastAsia="ru-RU"/>
              </w:rPr>
            </w:pPr>
            <w:r w:rsidRPr="00596DBE">
              <w:rPr>
                <w:rFonts w:ascii="Times New Roman" w:hAnsi="Times New Roman"/>
                <w:lang w:eastAsia="ru-RU"/>
              </w:rPr>
              <w:t>Критерии оценки эффективности деятельности руководителя (расчет индикатора)</w:t>
            </w:r>
          </w:p>
        </w:tc>
        <w:tc>
          <w:tcPr>
            <w:tcW w:w="1537" w:type="dxa"/>
            <w:vMerge w:val="restart"/>
          </w:tcPr>
          <w:p w:rsidR="00E553EE" w:rsidRPr="00596DBE" w:rsidRDefault="00E553EE" w:rsidP="00596DBE">
            <w:pPr>
              <w:spacing w:after="0" w:line="259" w:lineRule="auto"/>
              <w:jc w:val="center"/>
              <w:rPr>
                <w:rFonts w:ascii="Times New Roman" w:hAnsi="Times New Roman"/>
                <w:lang w:eastAsia="ru-RU"/>
              </w:rPr>
            </w:pPr>
            <w:r w:rsidRPr="00596DBE">
              <w:rPr>
                <w:rFonts w:ascii="Times New Roman" w:hAnsi="Times New Roman"/>
                <w:lang w:eastAsia="ru-RU"/>
              </w:rPr>
              <w:t>Значение индикатора</w:t>
            </w:r>
          </w:p>
        </w:tc>
        <w:tc>
          <w:tcPr>
            <w:tcW w:w="2886" w:type="dxa"/>
            <w:gridSpan w:val="4"/>
          </w:tcPr>
          <w:p w:rsidR="00E553EE" w:rsidRPr="00596DBE" w:rsidRDefault="00E553EE" w:rsidP="00596DBE">
            <w:pPr>
              <w:spacing w:after="0" w:line="259" w:lineRule="auto"/>
              <w:jc w:val="center"/>
              <w:rPr>
                <w:rFonts w:ascii="Times New Roman" w:hAnsi="Times New Roman"/>
                <w:lang w:eastAsia="ru-RU"/>
              </w:rPr>
            </w:pPr>
            <w:r w:rsidRPr="00596DBE">
              <w:rPr>
                <w:rFonts w:ascii="Times New Roman" w:hAnsi="Times New Roman"/>
                <w:lang w:eastAsia="ru-RU"/>
              </w:rPr>
              <w:t>квартал</w:t>
            </w:r>
          </w:p>
        </w:tc>
      </w:tr>
      <w:tr w:rsidR="00E553EE" w:rsidRPr="00AB0CA3" w:rsidTr="00027980">
        <w:tc>
          <w:tcPr>
            <w:tcW w:w="566" w:type="dxa"/>
            <w:vMerge/>
          </w:tcPr>
          <w:p w:rsidR="00E553EE" w:rsidRPr="00596DBE" w:rsidRDefault="00E553EE" w:rsidP="00596DBE">
            <w:pPr>
              <w:spacing w:after="0" w:line="259" w:lineRule="auto"/>
              <w:rPr>
                <w:rFonts w:ascii="Times New Roman" w:hAnsi="Times New Roman"/>
                <w:lang w:eastAsia="ru-RU"/>
              </w:rPr>
            </w:pPr>
          </w:p>
        </w:tc>
        <w:tc>
          <w:tcPr>
            <w:tcW w:w="4787" w:type="dxa"/>
            <w:vMerge/>
          </w:tcPr>
          <w:p w:rsidR="00E553EE" w:rsidRPr="00596DBE" w:rsidRDefault="00E553EE" w:rsidP="00596DBE">
            <w:pPr>
              <w:spacing w:after="0" w:line="259" w:lineRule="auto"/>
              <w:rPr>
                <w:rFonts w:ascii="Times New Roman" w:hAnsi="Times New Roman"/>
                <w:lang w:eastAsia="ru-RU"/>
              </w:rPr>
            </w:pPr>
          </w:p>
        </w:tc>
        <w:tc>
          <w:tcPr>
            <w:tcW w:w="5103" w:type="dxa"/>
            <w:vMerge/>
          </w:tcPr>
          <w:p w:rsidR="00E553EE" w:rsidRPr="00596DBE" w:rsidRDefault="00E553EE" w:rsidP="00596DBE">
            <w:pPr>
              <w:spacing w:after="0" w:line="259" w:lineRule="auto"/>
              <w:rPr>
                <w:rFonts w:ascii="Times New Roman" w:hAnsi="Times New Roman"/>
                <w:lang w:eastAsia="ru-RU"/>
              </w:rPr>
            </w:pPr>
          </w:p>
        </w:tc>
        <w:tc>
          <w:tcPr>
            <w:tcW w:w="1537" w:type="dxa"/>
            <w:vMerge/>
          </w:tcPr>
          <w:p w:rsidR="00E553EE" w:rsidRPr="00596DBE" w:rsidRDefault="00E553EE" w:rsidP="00596DBE">
            <w:pPr>
              <w:spacing w:after="0" w:line="259" w:lineRule="auto"/>
              <w:rPr>
                <w:rFonts w:ascii="Times New Roman" w:hAnsi="Times New Roman"/>
                <w:lang w:eastAsia="ru-RU"/>
              </w:rPr>
            </w:pPr>
          </w:p>
        </w:tc>
        <w:tc>
          <w:tcPr>
            <w:tcW w:w="728" w:type="dxa"/>
          </w:tcPr>
          <w:p w:rsidR="00E553EE" w:rsidRPr="00596DBE" w:rsidRDefault="00E553EE" w:rsidP="00596DBE">
            <w:pPr>
              <w:spacing w:after="0" w:line="259" w:lineRule="auto"/>
              <w:jc w:val="center"/>
              <w:rPr>
                <w:rFonts w:ascii="Times New Roman" w:hAnsi="Times New Roman"/>
                <w:lang w:val="en-US" w:eastAsia="ru-RU"/>
              </w:rPr>
            </w:pPr>
            <w:r w:rsidRPr="00596DBE">
              <w:rPr>
                <w:rFonts w:ascii="Times New Roman" w:hAnsi="Times New Roman"/>
                <w:lang w:val="en-US" w:eastAsia="ru-RU"/>
              </w:rPr>
              <w:t>I</w:t>
            </w:r>
          </w:p>
        </w:tc>
        <w:tc>
          <w:tcPr>
            <w:tcW w:w="727" w:type="dxa"/>
          </w:tcPr>
          <w:p w:rsidR="00E553EE" w:rsidRPr="00596DBE" w:rsidRDefault="00E553EE" w:rsidP="00596DBE">
            <w:pPr>
              <w:spacing w:after="0" w:line="259" w:lineRule="auto"/>
              <w:jc w:val="center"/>
              <w:rPr>
                <w:rFonts w:ascii="Times New Roman" w:hAnsi="Times New Roman"/>
                <w:lang w:val="en-US" w:eastAsia="ru-RU"/>
              </w:rPr>
            </w:pPr>
            <w:r w:rsidRPr="00596DBE">
              <w:rPr>
                <w:rFonts w:ascii="Times New Roman" w:hAnsi="Times New Roman"/>
                <w:lang w:val="en-US" w:eastAsia="ru-RU"/>
              </w:rPr>
              <w:t>II</w:t>
            </w:r>
          </w:p>
        </w:tc>
        <w:tc>
          <w:tcPr>
            <w:tcW w:w="727" w:type="dxa"/>
          </w:tcPr>
          <w:p w:rsidR="00E553EE" w:rsidRPr="00596DBE" w:rsidRDefault="00E553EE" w:rsidP="00596DBE">
            <w:pPr>
              <w:spacing w:after="0" w:line="259" w:lineRule="auto"/>
              <w:jc w:val="center"/>
              <w:rPr>
                <w:rFonts w:ascii="Times New Roman" w:hAnsi="Times New Roman"/>
                <w:lang w:val="en-US" w:eastAsia="ru-RU"/>
              </w:rPr>
            </w:pPr>
            <w:r w:rsidRPr="00596DBE">
              <w:rPr>
                <w:rFonts w:ascii="Times New Roman" w:hAnsi="Times New Roman"/>
                <w:lang w:val="en-US" w:eastAsia="ru-RU"/>
              </w:rPr>
              <w:t>III</w:t>
            </w:r>
          </w:p>
        </w:tc>
        <w:tc>
          <w:tcPr>
            <w:tcW w:w="704" w:type="dxa"/>
          </w:tcPr>
          <w:p w:rsidR="00E553EE" w:rsidRPr="00596DBE" w:rsidRDefault="00E553EE" w:rsidP="00596DBE">
            <w:pPr>
              <w:spacing w:after="0" w:line="259" w:lineRule="auto"/>
              <w:jc w:val="center"/>
              <w:rPr>
                <w:rFonts w:ascii="Times New Roman" w:hAnsi="Times New Roman"/>
                <w:lang w:val="en-US" w:eastAsia="ru-RU"/>
              </w:rPr>
            </w:pPr>
            <w:r w:rsidRPr="00596DBE">
              <w:rPr>
                <w:rFonts w:ascii="Times New Roman" w:hAnsi="Times New Roman"/>
                <w:lang w:val="en-US" w:eastAsia="ru-RU"/>
              </w:rPr>
              <w:t>IV</w:t>
            </w:r>
          </w:p>
        </w:tc>
      </w:tr>
      <w:tr w:rsidR="00E553EE" w:rsidRPr="00AB0CA3" w:rsidTr="00027980">
        <w:tc>
          <w:tcPr>
            <w:tcW w:w="566" w:type="dxa"/>
            <w:vMerge w:val="restart"/>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1</w:t>
            </w:r>
          </w:p>
        </w:tc>
        <w:tc>
          <w:tcPr>
            <w:tcW w:w="4787" w:type="dxa"/>
            <w:vMerge w:val="restart"/>
          </w:tcPr>
          <w:p w:rsidR="00E553EE" w:rsidRPr="00596DBE" w:rsidRDefault="00E553EE" w:rsidP="00596DBE">
            <w:pPr>
              <w:spacing w:after="0" w:line="259" w:lineRule="auto"/>
              <w:jc w:val="both"/>
              <w:rPr>
                <w:rFonts w:ascii="Times New Roman" w:hAnsi="Times New Roman"/>
                <w:lang w:eastAsia="ru-RU"/>
              </w:rPr>
            </w:pPr>
            <w:r w:rsidRPr="00596DBE">
              <w:rPr>
                <w:rFonts w:ascii="Times New Roman" w:hAnsi="Times New Roman"/>
                <w:lang w:eastAsia="ru-RU"/>
              </w:rPr>
              <w:t>Соответствие деятельности организации требованиям законодательства в сфере образования (отсутствие предписаний надзорных органов, объективных жалоб)</w:t>
            </w:r>
          </w:p>
        </w:tc>
        <w:tc>
          <w:tcPr>
            <w:tcW w:w="5103" w:type="dxa"/>
          </w:tcPr>
          <w:p w:rsidR="00E553EE" w:rsidRPr="00596DBE" w:rsidRDefault="00E553EE" w:rsidP="00596DBE">
            <w:pPr>
              <w:spacing w:after="0" w:line="259" w:lineRule="auto"/>
              <w:jc w:val="both"/>
              <w:rPr>
                <w:rFonts w:ascii="Times New Roman" w:hAnsi="Times New Roman"/>
                <w:lang w:eastAsia="ru-RU"/>
              </w:rPr>
            </w:pPr>
            <w:r w:rsidRPr="00596DBE">
              <w:rPr>
                <w:rFonts w:ascii="Times New Roman" w:hAnsi="Times New Roman"/>
                <w:lang w:eastAsia="ru-RU"/>
              </w:rPr>
              <w:t xml:space="preserve">отсутствие предписаний надзорных органов </w:t>
            </w:r>
          </w:p>
        </w:tc>
        <w:tc>
          <w:tcPr>
            <w:tcW w:w="153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отсутствие</w:t>
            </w:r>
          </w:p>
        </w:tc>
        <w:tc>
          <w:tcPr>
            <w:tcW w:w="728" w:type="dxa"/>
          </w:tcPr>
          <w:p w:rsidR="00E553EE" w:rsidRPr="00596DBE" w:rsidRDefault="00E553EE" w:rsidP="00596DBE">
            <w:pPr>
              <w:spacing w:after="0" w:line="259" w:lineRule="auto"/>
              <w:rPr>
                <w:rFonts w:ascii="Times New Roman" w:hAnsi="Times New Roman"/>
                <w:lang w:eastAsia="ru-RU"/>
              </w:rPr>
            </w:pPr>
          </w:p>
        </w:tc>
        <w:tc>
          <w:tcPr>
            <w:tcW w:w="727" w:type="dxa"/>
          </w:tcPr>
          <w:p w:rsidR="00E553EE" w:rsidRPr="00596DBE" w:rsidRDefault="00E553EE" w:rsidP="00596DBE">
            <w:pPr>
              <w:spacing w:after="0" w:line="259" w:lineRule="auto"/>
              <w:rPr>
                <w:rFonts w:ascii="Times New Roman" w:hAnsi="Times New Roman"/>
                <w:lang w:eastAsia="ru-RU"/>
              </w:rPr>
            </w:pPr>
          </w:p>
        </w:tc>
        <w:tc>
          <w:tcPr>
            <w:tcW w:w="727" w:type="dxa"/>
          </w:tcPr>
          <w:p w:rsidR="00E553EE" w:rsidRPr="00596DBE" w:rsidRDefault="00E553EE" w:rsidP="00596DBE">
            <w:pPr>
              <w:spacing w:after="0" w:line="259" w:lineRule="auto"/>
              <w:rPr>
                <w:rFonts w:ascii="Times New Roman" w:hAnsi="Times New Roman"/>
                <w:lang w:eastAsia="ru-RU"/>
              </w:rPr>
            </w:pPr>
          </w:p>
        </w:tc>
        <w:tc>
          <w:tcPr>
            <w:tcW w:w="704"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5%¹</w:t>
            </w:r>
          </w:p>
        </w:tc>
      </w:tr>
      <w:tr w:rsidR="00E553EE" w:rsidRPr="00AB0CA3" w:rsidTr="00027980">
        <w:tc>
          <w:tcPr>
            <w:tcW w:w="566" w:type="dxa"/>
            <w:vMerge/>
          </w:tcPr>
          <w:p w:rsidR="00E553EE" w:rsidRPr="00596DBE" w:rsidRDefault="00E553EE" w:rsidP="00596DBE">
            <w:pPr>
              <w:spacing w:after="0" w:line="259" w:lineRule="auto"/>
              <w:rPr>
                <w:rFonts w:ascii="Times New Roman" w:hAnsi="Times New Roman"/>
                <w:lang w:eastAsia="ru-RU"/>
              </w:rPr>
            </w:pPr>
          </w:p>
        </w:tc>
        <w:tc>
          <w:tcPr>
            <w:tcW w:w="4787" w:type="dxa"/>
            <w:vMerge/>
          </w:tcPr>
          <w:p w:rsidR="00E553EE" w:rsidRPr="00596DBE" w:rsidRDefault="00E553EE" w:rsidP="00596DBE">
            <w:pPr>
              <w:spacing w:after="0" w:line="259" w:lineRule="auto"/>
              <w:jc w:val="both"/>
              <w:rPr>
                <w:rFonts w:ascii="Times New Roman" w:hAnsi="Times New Roman"/>
                <w:lang w:eastAsia="ru-RU"/>
              </w:rPr>
            </w:pPr>
          </w:p>
        </w:tc>
        <w:tc>
          <w:tcPr>
            <w:tcW w:w="5103" w:type="dxa"/>
          </w:tcPr>
          <w:p w:rsidR="00E553EE" w:rsidRPr="00596DBE" w:rsidRDefault="00E553EE" w:rsidP="00596DBE">
            <w:pPr>
              <w:spacing w:after="0" w:line="259" w:lineRule="auto"/>
              <w:jc w:val="both"/>
              <w:rPr>
                <w:rFonts w:ascii="Times New Roman" w:hAnsi="Times New Roman"/>
                <w:lang w:eastAsia="ru-RU"/>
              </w:rPr>
            </w:pPr>
            <w:r w:rsidRPr="00596DBE">
              <w:rPr>
                <w:rFonts w:ascii="Times New Roman" w:hAnsi="Times New Roman"/>
                <w:lang w:eastAsia="ru-RU"/>
              </w:rPr>
              <w:t>отсутствие объективных жалоб</w:t>
            </w:r>
          </w:p>
        </w:tc>
        <w:tc>
          <w:tcPr>
            <w:tcW w:w="153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отсутствие</w:t>
            </w:r>
          </w:p>
        </w:tc>
        <w:tc>
          <w:tcPr>
            <w:tcW w:w="728"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5%</w:t>
            </w:r>
          </w:p>
        </w:tc>
        <w:tc>
          <w:tcPr>
            <w:tcW w:w="727" w:type="dxa"/>
          </w:tcPr>
          <w:p w:rsidR="00E553EE" w:rsidRPr="00596DBE" w:rsidRDefault="00E553EE" w:rsidP="00596DBE">
            <w:pPr>
              <w:spacing w:after="0" w:line="240" w:lineRule="auto"/>
            </w:pPr>
            <w:r w:rsidRPr="00596DBE">
              <w:rPr>
                <w:rFonts w:ascii="Times New Roman" w:hAnsi="Times New Roman"/>
                <w:lang w:eastAsia="ru-RU"/>
              </w:rPr>
              <w:t>5%</w:t>
            </w:r>
          </w:p>
        </w:tc>
        <w:tc>
          <w:tcPr>
            <w:tcW w:w="727" w:type="dxa"/>
          </w:tcPr>
          <w:p w:rsidR="00E553EE" w:rsidRPr="00596DBE" w:rsidRDefault="00E553EE" w:rsidP="00596DBE">
            <w:pPr>
              <w:spacing w:after="0" w:line="240" w:lineRule="auto"/>
            </w:pPr>
            <w:r w:rsidRPr="00596DBE">
              <w:rPr>
                <w:rFonts w:ascii="Times New Roman" w:hAnsi="Times New Roman"/>
                <w:lang w:eastAsia="ru-RU"/>
              </w:rPr>
              <w:t>8%</w:t>
            </w:r>
          </w:p>
        </w:tc>
        <w:tc>
          <w:tcPr>
            <w:tcW w:w="704" w:type="dxa"/>
          </w:tcPr>
          <w:p w:rsidR="00E553EE" w:rsidRPr="00596DBE" w:rsidRDefault="00E553EE" w:rsidP="00596DBE">
            <w:pPr>
              <w:spacing w:after="0" w:line="240" w:lineRule="auto"/>
            </w:pPr>
            <w:r w:rsidRPr="00596DBE">
              <w:rPr>
                <w:rFonts w:ascii="Times New Roman" w:hAnsi="Times New Roman"/>
                <w:lang w:eastAsia="ru-RU"/>
              </w:rPr>
              <w:t>5%</w:t>
            </w:r>
          </w:p>
        </w:tc>
      </w:tr>
      <w:tr w:rsidR="00E553EE" w:rsidRPr="00AB0CA3" w:rsidTr="00027980">
        <w:tc>
          <w:tcPr>
            <w:tcW w:w="566" w:type="dxa"/>
            <w:vMerge/>
          </w:tcPr>
          <w:p w:rsidR="00E553EE" w:rsidRPr="00596DBE" w:rsidRDefault="00E553EE" w:rsidP="00596DBE">
            <w:pPr>
              <w:spacing w:after="0" w:line="259" w:lineRule="auto"/>
              <w:rPr>
                <w:rFonts w:ascii="Times New Roman" w:hAnsi="Times New Roman"/>
                <w:lang w:eastAsia="ru-RU"/>
              </w:rPr>
            </w:pPr>
          </w:p>
        </w:tc>
        <w:tc>
          <w:tcPr>
            <w:tcW w:w="4787" w:type="dxa"/>
            <w:vMerge/>
          </w:tcPr>
          <w:p w:rsidR="00E553EE" w:rsidRPr="00596DBE" w:rsidRDefault="00E553EE" w:rsidP="00596DBE">
            <w:pPr>
              <w:spacing w:after="0" w:line="259" w:lineRule="auto"/>
              <w:jc w:val="both"/>
              <w:rPr>
                <w:rFonts w:ascii="Times New Roman" w:hAnsi="Times New Roman"/>
                <w:lang w:eastAsia="ru-RU"/>
              </w:rPr>
            </w:pPr>
          </w:p>
        </w:tc>
        <w:tc>
          <w:tcPr>
            <w:tcW w:w="5103" w:type="dxa"/>
          </w:tcPr>
          <w:p w:rsidR="00E553EE" w:rsidRPr="00596DBE" w:rsidRDefault="00E553EE" w:rsidP="00596DBE">
            <w:pPr>
              <w:spacing w:after="0" w:line="259" w:lineRule="auto"/>
              <w:jc w:val="both"/>
              <w:rPr>
                <w:rFonts w:ascii="Times New Roman" w:hAnsi="Times New Roman"/>
                <w:lang w:eastAsia="ru-RU"/>
              </w:rPr>
            </w:pPr>
            <w:r w:rsidRPr="00596DBE">
              <w:rPr>
                <w:rFonts w:ascii="Times New Roman" w:hAnsi="Times New Roman"/>
                <w:lang w:eastAsia="ru-RU"/>
              </w:rPr>
              <w:t xml:space="preserve">отсутствие замечаний и предписаний управления образования </w:t>
            </w:r>
          </w:p>
        </w:tc>
        <w:tc>
          <w:tcPr>
            <w:tcW w:w="153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отсутствие</w:t>
            </w:r>
          </w:p>
        </w:tc>
        <w:tc>
          <w:tcPr>
            <w:tcW w:w="728" w:type="dxa"/>
          </w:tcPr>
          <w:p w:rsidR="00E553EE" w:rsidRPr="00596DBE" w:rsidRDefault="00E553EE" w:rsidP="00596DBE">
            <w:pPr>
              <w:spacing w:after="0" w:line="259" w:lineRule="auto"/>
              <w:rPr>
                <w:rFonts w:ascii="Times New Roman" w:hAnsi="Times New Roman"/>
                <w:lang w:eastAsia="ru-RU"/>
              </w:rPr>
            </w:pPr>
          </w:p>
        </w:tc>
        <w:tc>
          <w:tcPr>
            <w:tcW w:w="727" w:type="dxa"/>
          </w:tcPr>
          <w:p w:rsidR="00E553EE" w:rsidRPr="00596DBE" w:rsidRDefault="00E553EE" w:rsidP="00596DBE">
            <w:pPr>
              <w:spacing w:after="0" w:line="259" w:lineRule="auto"/>
              <w:rPr>
                <w:rFonts w:ascii="Times New Roman" w:hAnsi="Times New Roman"/>
                <w:lang w:eastAsia="ru-RU"/>
              </w:rPr>
            </w:pPr>
          </w:p>
        </w:tc>
        <w:tc>
          <w:tcPr>
            <w:tcW w:w="727" w:type="dxa"/>
          </w:tcPr>
          <w:p w:rsidR="00E553EE" w:rsidRPr="00596DBE" w:rsidRDefault="00E553EE" w:rsidP="00596DBE">
            <w:pPr>
              <w:spacing w:after="0" w:line="259" w:lineRule="auto"/>
              <w:rPr>
                <w:rFonts w:ascii="Times New Roman" w:hAnsi="Times New Roman"/>
                <w:lang w:eastAsia="ru-RU"/>
              </w:rPr>
            </w:pPr>
          </w:p>
        </w:tc>
        <w:tc>
          <w:tcPr>
            <w:tcW w:w="704"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5%¹</w:t>
            </w:r>
          </w:p>
        </w:tc>
      </w:tr>
      <w:tr w:rsidR="00E553EE" w:rsidRPr="00AB0CA3" w:rsidTr="00027980">
        <w:tc>
          <w:tcPr>
            <w:tcW w:w="566" w:type="dxa"/>
            <w:vMerge w:val="restart"/>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2</w:t>
            </w:r>
          </w:p>
        </w:tc>
        <w:tc>
          <w:tcPr>
            <w:tcW w:w="4787" w:type="dxa"/>
            <w:vMerge w:val="restart"/>
          </w:tcPr>
          <w:p w:rsidR="00E553EE" w:rsidRPr="00596DBE" w:rsidRDefault="00E553EE" w:rsidP="00596DBE">
            <w:pPr>
              <w:spacing w:after="0" w:line="259" w:lineRule="auto"/>
              <w:jc w:val="both"/>
              <w:rPr>
                <w:rFonts w:ascii="Times New Roman" w:hAnsi="Times New Roman"/>
                <w:lang w:eastAsia="ru-RU"/>
              </w:rPr>
            </w:pPr>
            <w:r w:rsidRPr="00596DBE">
              <w:rPr>
                <w:rFonts w:ascii="Times New Roman" w:hAnsi="Times New Roman"/>
                <w:lang w:eastAsia="ru-RU"/>
              </w:rPr>
              <w:t>Соответствие деятельности образовательной организации требованиям законодательства в сфере бюджетного законодательства (отсутствие предписаний надзорных и контролирующих органов, объективных жалоб)</w:t>
            </w:r>
          </w:p>
        </w:tc>
        <w:tc>
          <w:tcPr>
            <w:tcW w:w="5103" w:type="dxa"/>
          </w:tcPr>
          <w:p w:rsidR="00E553EE" w:rsidRPr="00596DBE" w:rsidRDefault="00E553EE" w:rsidP="00596DBE">
            <w:pPr>
              <w:spacing w:after="0" w:line="259" w:lineRule="auto"/>
              <w:jc w:val="both"/>
              <w:rPr>
                <w:rFonts w:ascii="Times New Roman" w:hAnsi="Times New Roman"/>
                <w:lang w:eastAsia="ru-RU"/>
              </w:rPr>
            </w:pPr>
            <w:r w:rsidRPr="00596DBE">
              <w:rPr>
                <w:rFonts w:ascii="Times New Roman" w:hAnsi="Times New Roman"/>
                <w:lang w:eastAsia="ru-RU"/>
              </w:rPr>
              <w:t xml:space="preserve">отсутствие замечаний и предписаний со стороны органов финансового контроля </w:t>
            </w:r>
          </w:p>
        </w:tc>
        <w:tc>
          <w:tcPr>
            <w:tcW w:w="153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отсутствие</w:t>
            </w:r>
          </w:p>
        </w:tc>
        <w:tc>
          <w:tcPr>
            <w:tcW w:w="728" w:type="dxa"/>
          </w:tcPr>
          <w:p w:rsidR="00E553EE" w:rsidRPr="00596DBE" w:rsidRDefault="00E553EE" w:rsidP="00596DBE">
            <w:pPr>
              <w:spacing w:after="0" w:line="259" w:lineRule="auto"/>
              <w:rPr>
                <w:rFonts w:ascii="Times New Roman" w:hAnsi="Times New Roman"/>
                <w:lang w:eastAsia="ru-RU"/>
              </w:rPr>
            </w:pPr>
          </w:p>
        </w:tc>
        <w:tc>
          <w:tcPr>
            <w:tcW w:w="727" w:type="dxa"/>
          </w:tcPr>
          <w:p w:rsidR="00E553EE" w:rsidRPr="00596DBE" w:rsidRDefault="00E553EE" w:rsidP="00596DBE">
            <w:pPr>
              <w:spacing w:after="0" w:line="259" w:lineRule="auto"/>
              <w:rPr>
                <w:rFonts w:ascii="Times New Roman" w:hAnsi="Times New Roman"/>
                <w:lang w:eastAsia="ru-RU"/>
              </w:rPr>
            </w:pPr>
          </w:p>
        </w:tc>
        <w:tc>
          <w:tcPr>
            <w:tcW w:w="727" w:type="dxa"/>
          </w:tcPr>
          <w:p w:rsidR="00E553EE" w:rsidRPr="00596DBE" w:rsidRDefault="00E553EE" w:rsidP="00596DBE">
            <w:pPr>
              <w:spacing w:after="0" w:line="259" w:lineRule="auto"/>
              <w:rPr>
                <w:rFonts w:ascii="Times New Roman" w:hAnsi="Times New Roman"/>
                <w:lang w:eastAsia="ru-RU"/>
              </w:rPr>
            </w:pPr>
          </w:p>
        </w:tc>
        <w:tc>
          <w:tcPr>
            <w:tcW w:w="704"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5%¹</w:t>
            </w:r>
          </w:p>
        </w:tc>
      </w:tr>
      <w:tr w:rsidR="00E553EE" w:rsidRPr="00AB0CA3" w:rsidTr="00027980">
        <w:tc>
          <w:tcPr>
            <w:tcW w:w="566" w:type="dxa"/>
            <w:vMerge/>
          </w:tcPr>
          <w:p w:rsidR="00E553EE" w:rsidRPr="00596DBE" w:rsidRDefault="00E553EE" w:rsidP="00596DBE">
            <w:pPr>
              <w:spacing w:after="0" w:line="259" w:lineRule="auto"/>
              <w:rPr>
                <w:rFonts w:ascii="Times New Roman" w:hAnsi="Times New Roman"/>
                <w:lang w:eastAsia="ru-RU"/>
              </w:rPr>
            </w:pPr>
          </w:p>
        </w:tc>
        <w:tc>
          <w:tcPr>
            <w:tcW w:w="4787" w:type="dxa"/>
            <w:vMerge/>
          </w:tcPr>
          <w:p w:rsidR="00E553EE" w:rsidRPr="00596DBE" w:rsidRDefault="00E553EE" w:rsidP="00596DBE">
            <w:pPr>
              <w:spacing w:after="0" w:line="259" w:lineRule="auto"/>
              <w:jc w:val="both"/>
              <w:rPr>
                <w:rFonts w:ascii="Times New Roman" w:hAnsi="Times New Roman"/>
                <w:lang w:eastAsia="ru-RU"/>
              </w:rPr>
            </w:pPr>
          </w:p>
        </w:tc>
        <w:tc>
          <w:tcPr>
            <w:tcW w:w="5103" w:type="dxa"/>
          </w:tcPr>
          <w:p w:rsidR="00E553EE" w:rsidRPr="00596DBE" w:rsidRDefault="00E553EE" w:rsidP="00596DBE">
            <w:pPr>
              <w:spacing w:after="0" w:line="259" w:lineRule="auto"/>
              <w:jc w:val="both"/>
              <w:rPr>
                <w:rFonts w:ascii="Times New Roman" w:hAnsi="Times New Roman"/>
                <w:lang w:eastAsia="ru-RU"/>
              </w:rPr>
            </w:pPr>
            <w:r w:rsidRPr="00596DBE">
              <w:rPr>
                <w:rFonts w:ascii="Times New Roman" w:hAnsi="Times New Roman"/>
                <w:lang w:eastAsia="ru-RU"/>
              </w:rPr>
              <w:t xml:space="preserve">отсутствие замечаний управления образования в рамках ведомственного контроля </w:t>
            </w:r>
          </w:p>
        </w:tc>
        <w:tc>
          <w:tcPr>
            <w:tcW w:w="153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отсутствие</w:t>
            </w:r>
          </w:p>
        </w:tc>
        <w:tc>
          <w:tcPr>
            <w:tcW w:w="728" w:type="dxa"/>
          </w:tcPr>
          <w:p w:rsidR="00E553EE" w:rsidRPr="00596DBE" w:rsidRDefault="00E553EE" w:rsidP="00596DBE">
            <w:pPr>
              <w:spacing w:after="0" w:line="259" w:lineRule="auto"/>
              <w:rPr>
                <w:rFonts w:ascii="Times New Roman" w:hAnsi="Times New Roman"/>
                <w:lang w:eastAsia="ru-RU"/>
              </w:rPr>
            </w:pPr>
          </w:p>
        </w:tc>
        <w:tc>
          <w:tcPr>
            <w:tcW w:w="727" w:type="dxa"/>
          </w:tcPr>
          <w:p w:rsidR="00E553EE" w:rsidRPr="00596DBE" w:rsidRDefault="00E553EE" w:rsidP="00596DBE">
            <w:pPr>
              <w:spacing w:after="0" w:line="259" w:lineRule="auto"/>
              <w:rPr>
                <w:rFonts w:ascii="Times New Roman" w:hAnsi="Times New Roman"/>
                <w:lang w:eastAsia="ru-RU"/>
              </w:rPr>
            </w:pPr>
          </w:p>
        </w:tc>
        <w:tc>
          <w:tcPr>
            <w:tcW w:w="727" w:type="dxa"/>
          </w:tcPr>
          <w:p w:rsidR="00E553EE" w:rsidRPr="00596DBE" w:rsidRDefault="00E553EE" w:rsidP="00596DBE">
            <w:pPr>
              <w:spacing w:after="0" w:line="259" w:lineRule="auto"/>
              <w:rPr>
                <w:rFonts w:ascii="Times New Roman" w:hAnsi="Times New Roman"/>
                <w:lang w:eastAsia="ru-RU"/>
              </w:rPr>
            </w:pPr>
          </w:p>
        </w:tc>
        <w:tc>
          <w:tcPr>
            <w:tcW w:w="704"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5%¹</w:t>
            </w:r>
          </w:p>
        </w:tc>
      </w:tr>
      <w:tr w:rsidR="00E553EE" w:rsidRPr="00AB0CA3" w:rsidTr="00027980">
        <w:tc>
          <w:tcPr>
            <w:tcW w:w="566"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3</w:t>
            </w:r>
          </w:p>
        </w:tc>
        <w:tc>
          <w:tcPr>
            <w:tcW w:w="4787" w:type="dxa"/>
          </w:tcPr>
          <w:p w:rsidR="00E553EE" w:rsidRPr="00596DBE" w:rsidRDefault="00E553EE" w:rsidP="00596DBE">
            <w:pPr>
              <w:spacing w:after="0" w:line="259" w:lineRule="auto"/>
              <w:jc w:val="both"/>
              <w:rPr>
                <w:rFonts w:ascii="Times New Roman" w:hAnsi="Times New Roman"/>
                <w:lang w:eastAsia="ru-RU"/>
              </w:rPr>
            </w:pPr>
            <w:r w:rsidRPr="00596DBE">
              <w:rPr>
                <w:rFonts w:ascii="Times New Roman" w:hAnsi="Times New Roman"/>
                <w:lang w:eastAsia="ru-RU"/>
              </w:rPr>
              <w:t>Информационная открытость организации</w:t>
            </w:r>
          </w:p>
        </w:tc>
        <w:tc>
          <w:tcPr>
            <w:tcW w:w="5103" w:type="dxa"/>
            <w:vAlign w:val="center"/>
          </w:tcPr>
          <w:p w:rsidR="00E553EE" w:rsidRPr="00596DBE" w:rsidRDefault="00E553EE" w:rsidP="00596DBE">
            <w:pPr>
              <w:spacing w:after="0" w:line="259" w:lineRule="auto"/>
              <w:jc w:val="both"/>
              <w:rPr>
                <w:rFonts w:ascii="Times New Roman" w:hAnsi="Times New Roman"/>
                <w:lang w:eastAsia="ru-RU"/>
              </w:rPr>
            </w:pPr>
            <w:r w:rsidRPr="00596DBE">
              <w:rPr>
                <w:rFonts w:ascii="Times New Roman" w:hAnsi="Times New Roman"/>
                <w:lang w:eastAsia="ru-RU"/>
              </w:rPr>
              <w:t>ведение сайта организации, своевременное размещение и обновление информации на сайте</w:t>
            </w:r>
          </w:p>
        </w:tc>
        <w:tc>
          <w:tcPr>
            <w:tcW w:w="153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да</w:t>
            </w:r>
          </w:p>
        </w:tc>
        <w:tc>
          <w:tcPr>
            <w:tcW w:w="728" w:type="dxa"/>
          </w:tcPr>
          <w:p w:rsidR="00E553EE" w:rsidRPr="00596DBE" w:rsidRDefault="00E553EE" w:rsidP="00596DBE">
            <w:pPr>
              <w:spacing w:after="0" w:line="259" w:lineRule="auto"/>
              <w:rPr>
                <w:rFonts w:ascii="Times New Roman" w:hAnsi="Times New Roman"/>
                <w:lang w:eastAsia="ru-RU"/>
              </w:rPr>
            </w:pPr>
          </w:p>
        </w:tc>
        <w:tc>
          <w:tcPr>
            <w:tcW w:w="72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15%</w:t>
            </w:r>
          </w:p>
        </w:tc>
        <w:tc>
          <w:tcPr>
            <w:tcW w:w="727" w:type="dxa"/>
          </w:tcPr>
          <w:p w:rsidR="00E553EE" w:rsidRPr="00596DBE" w:rsidRDefault="00E553EE" w:rsidP="00596DBE">
            <w:pPr>
              <w:spacing w:after="0" w:line="259" w:lineRule="auto"/>
              <w:rPr>
                <w:rFonts w:ascii="Times New Roman" w:hAnsi="Times New Roman"/>
                <w:lang w:eastAsia="ru-RU"/>
              </w:rPr>
            </w:pPr>
          </w:p>
        </w:tc>
        <w:tc>
          <w:tcPr>
            <w:tcW w:w="704" w:type="dxa"/>
          </w:tcPr>
          <w:p w:rsidR="00E553EE" w:rsidRPr="00596DBE" w:rsidRDefault="00E553EE" w:rsidP="00596DBE">
            <w:pPr>
              <w:spacing w:after="0" w:line="259" w:lineRule="auto"/>
              <w:rPr>
                <w:rFonts w:ascii="Times New Roman" w:hAnsi="Times New Roman"/>
                <w:lang w:eastAsia="ru-RU"/>
              </w:rPr>
            </w:pPr>
          </w:p>
        </w:tc>
      </w:tr>
      <w:tr w:rsidR="00E553EE" w:rsidRPr="00AB0CA3" w:rsidTr="00027980">
        <w:tc>
          <w:tcPr>
            <w:tcW w:w="566"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4</w:t>
            </w:r>
          </w:p>
        </w:tc>
        <w:tc>
          <w:tcPr>
            <w:tcW w:w="4787" w:type="dxa"/>
          </w:tcPr>
          <w:p w:rsidR="00E553EE" w:rsidRPr="00596DBE" w:rsidRDefault="00E553EE" w:rsidP="00596DBE">
            <w:pPr>
              <w:spacing w:after="0" w:line="240" w:lineRule="auto"/>
              <w:jc w:val="both"/>
              <w:rPr>
                <w:rFonts w:ascii="Times New Roman" w:hAnsi="Times New Roman"/>
                <w:lang w:eastAsia="ru-RU"/>
              </w:rPr>
            </w:pPr>
            <w:r w:rsidRPr="00596DBE">
              <w:rPr>
                <w:rFonts w:ascii="Times New Roman" w:hAnsi="Times New Roman"/>
                <w:lang w:eastAsia="ru-RU"/>
              </w:rPr>
              <w:t>Выполнение муниципального задания</w:t>
            </w:r>
          </w:p>
        </w:tc>
        <w:tc>
          <w:tcPr>
            <w:tcW w:w="5103" w:type="dxa"/>
          </w:tcPr>
          <w:p w:rsidR="00E553EE" w:rsidRPr="00596DBE" w:rsidRDefault="00E553EE" w:rsidP="00596DBE">
            <w:pPr>
              <w:spacing w:after="0" w:line="240" w:lineRule="auto"/>
              <w:jc w:val="both"/>
              <w:rPr>
                <w:rFonts w:ascii="Times New Roman" w:hAnsi="Times New Roman"/>
                <w:lang w:eastAsia="ru-RU"/>
              </w:rPr>
            </w:pPr>
            <w:r w:rsidRPr="00596DBE">
              <w:rPr>
                <w:rFonts w:ascii="Times New Roman" w:hAnsi="Times New Roman"/>
                <w:lang w:eastAsia="ru-RU"/>
              </w:rPr>
              <w:t>полнота исполнения муниципального задания</w:t>
            </w:r>
          </w:p>
        </w:tc>
        <w:tc>
          <w:tcPr>
            <w:tcW w:w="1537" w:type="dxa"/>
          </w:tcPr>
          <w:p w:rsidR="00E553EE" w:rsidRPr="00596DBE" w:rsidRDefault="00E553EE" w:rsidP="00596DBE">
            <w:pPr>
              <w:spacing w:after="0" w:line="240" w:lineRule="auto"/>
              <w:rPr>
                <w:rFonts w:ascii="Times New Roman" w:hAnsi="Times New Roman"/>
                <w:lang w:eastAsia="ru-RU"/>
              </w:rPr>
            </w:pPr>
            <w:r w:rsidRPr="00596DBE">
              <w:rPr>
                <w:rFonts w:ascii="Times New Roman" w:hAnsi="Times New Roman"/>
                <w:lang w:eastAsia="ru-RU"/>
              </w:rPr>
              <w:t>90%-100%</w:t>
            </w:r>
          </w:p>
        </w:tc>
        <w:tc>
          <w:tcPr>
            <w:tcW w:w="728" w:type="dxa"/>
          </w:tcPr>
          <w:p w:rsidR="00E553EE" w:rsidRPr="00596DBE" w:rsidRDefault="00E553EE" w:rsidP="00596DBE">
            <w:pPr>
              <w:spacing w:after="0" w:line="240" w:lineRule="auto"/>
              <w:rPr>
                <w:rFonts w:ascii="Times New Roman" w:hAnsi="Times New Roman"/>
                <w:lang w:eastAsia="ru-RU"/>
              </w:rPr>
            </w:pPr>
            <w:r w:rsidRPr="00596DBE">
              <w:rPr>
                <w:rFonts w:ascii="Times New Roman" w:hAnsi="Times New Roman"/>
                <w:lang w:eastAsia="ru-RU"/>
              </w:rPr>
              <w:t>10%¹</w:t>
            </w:r>
          </w:p>
        </w:tc>
        <w:tc>
          <w:tcPr>
            <w:tcW w:w="727" w:type="dxa"/>
          </w:tcPr>
          <w:p w:rsidR="00E553EE" w:rsidRPr="00596DBE" w:rsidRDefault="00E553EE" w:rsidP="00596DBE">
            <w:pPr>
              <w:spacing w:after="0" w:line="240" w:lineRule="auto"/>
              <w:rPr>
                <w:rFonts w:ascii="Times New Roman" w:hAnsi="Times New Roman"/>
                <w:lang w:eastAsia="ru-RU"/>
              </w:rPr>
            </w:pPr>
          </w:p>
        </w:tc>
        <w:tc>
          <w:tcPr>
            <w:tcW w:w="727" w:type="dxa"/>
          </w:tcPr>
          <w:p w:rsidR="00E553EE" w:rsidRPr="00596DBE" w:rsidRDefault="00E553EE" w:rsidP="00596DBE">
            <w:pPr>
              <w:spacing w:after="0" w:line="240" w:lineRule="auto"/>
              <w:rPr>
                <w:rFonts w:ascii="Times New Roman" w:hAnsi="Times New Roman"/>
                <w:lang w:eastAsia="ru-RU"/>
              </w:rPr>
            </w:pPr>
          </w:p>
        </w:tc>
        <w:tc>
          <w:tcPr>
            <w:tcW w:w="704" w:type="dxa"/>
          </w:tcPr>
          <w:p w:rsidR="00E553EE" w:rsidRPr="00596DBE" w:rsidRDefault="00E553EE" w:rsidP="00596DBE">
            <w:pPr>
              <w:spacing w:after="0" w:line="240" w:lineRule="auto"/>
              <w:rPr>
                <w:rFonts w:ascii="Times New Roman" w:hAnsi="Times New Roman"/>
                <w:lang w:eastAsia="ru-RU"/>
              </w:rPr>
            </w:pPr>
          </w:p>
        </w:tc>
      </w:tr>
      <w:tr w:rsidR="00E553EE" w:rsidRPr="00AB0CA3" w:rsidTr="00027980">
        <w:trPr>
          <w:trHeight w:val="209"/>
        </w:trPr>
        <w:tc>
          <w:tcPr>
            <w:tcW w:w="566" w:type="dxa"/>
            <w:vMerge w:val="restart"/>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5</w:t>
            </w:r>
          </w:p>
          <w:p w:rsidR="00E553EE" w:rsidRPr="00596DBE" w:rsidRDefault="00E553EE" w:rsidP="00596DBE">
            <w:pPr>
              <w:spacing w:after="0" w:line="259" w:lineRule="auto"/>
              <w:rPr>
                <w:rFonts w:ascii="Times New Roman" w:hAnsi="Times New Roman"/>
                <w:lang w:eastAsia="ru-RU"/>
              </w:rPr>
            </w:pPr>
          </w:p>
          <w:p w:rsidR="00E553EE" w:rsidRPr="00596DBE" w:rsidRDefault="00E553EE" w:rsidP="00596DBE">
            <w:pPr>
              <w:spacing w:after="0" w:line="259" w:lineRule="auto"/>
              <w:rPr>
                <w:rFonts w:ascii="Times New Roman" w:hAnsi="Times New Roman"/>
                <w:lang w:eastAsia="ru-RU"/>
              </w:rPr>
            </w:pPr>
          </w:p>
        </w:tc>
        <w:tc>
          <w:tcPr>
            <w:tcW w:w="4787" w:type="dxa"/>
            <w:vMerge w:val="restart"/>
          </w:tcPr>
          <w:p w:rsidR="00E553EE" w:rsidRPr="00596DBE" w:rsidRDefault="00E553EE" w:rsidP="00596DBE">
            <w:pPr>
              <w:spacing w:after="0" w:line="259" w:lineRule="auto"/>
              <w:jc w:val="both"/>
              <w:rPr>
                <w:rFonts w:ascii="Times New Roman" w:hAnsi="Times New Roman"/>
                <w:lang w:eastAsia="ru-RU"/>
              </w:rPr>
            </w:pPr>
            <w:r w:rsidRPr="00596DBE">
              <w:rPr>
                <w:rFonts w:ascii="Times New Roman" w:hAnsi="Times New Roman"/>
                <w:lang w:eastAsia="ru-RU"/>
              </w:rPr>
              <w:t>Выполнение плана финансово-хозяйственной деятельности</w:t>
            </w:r>
          </w:p>
        </w:tc>
        <w:tc>
          <w:tcPr>
            <w:tcW w:w="5103" w:type="dxa"/>
          </w:tcPr>
          <w:p w:rsidR="00E553EE" w:rsidRPr="00596DBE" w:rsidRDefault="00E553EE" w:rsidP="00596DBE">
            <w:pPr>
              <w:spacing w:after="0" w:line="259" w:lineRule="auto"/>
              <w:jc w:val="both"/>
              <w:rPr>
                <w:rFonts w:ascii="Times New Roman" w:hAnsi="Times New Roman"/>
                <w:highlight w:val="yellow"/>
                <w:lang w:eastAsia="ru-RU"/>
              </w:rPr>
            </w:pPr>
            <w:r w:rsidRPr="00596DBE">
              <w:rPr>
                <w:rFonts w:ascii="Times New Roman" w:hAnsi="Times New Roman"/>
                <w:lang w:eastAsia="ru-RU"/>
              </w:rPr>
              <w:t>полнота исполнения плана ФХД</w:t>
            </w:r>
          </w:p>
        </w:tc>
        <w:tc>
          <w:tcPr>
            <w:tcW w:w="1537" w:type="dxa"/>
          </w:tcPr>
          <w:p w:rsidR="00E553EE" w:rsidRPr="00596DBE" w:rsidRDefault="00E553EE" w:rsidP="00596DBE">
            <w:pPr>
              <w:spacing w:after="0" w:line="259" w:lineRule="auto"/>
              <w:rPr>
                <w:rFonts w:ascii="Times New Roman" w:hAnsi="Times New Roman"/>
                <w:highlight w:val="yellow"/>
                <w:lang w:eastAsia="ru-RU"/>
              </w:rPr>
            </w:pPr>
            <w:r w:rsidRPr="00596DBE">
              <w:rPr>
                <w:rFonts w:ascii="Times New Roman" w:hAnsi="Times New Roman"/>
                <w:lang w:eastAsia="ru-RU"/>
              </w:rPr>
              <w:t>95%-100%</w:t>
            </w:r>
          </w:p>
        </w:tc>
        <w:tc>
          <w:tcPr>
            <w:tcW w:w="728"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10%¹</w:t>
            </w:r>
          </w:p>
        </w:tc>
        <w:tc>
          <w:tcPr>
            <w:tcW w:w="727" w:type="dxa"/>
          </w:tcPr>
          <w:p w:rsidR="00E553EE" w:rsidRPr="00596DBE" w:rsidRDefault="00E553EE" w:rsidP="00596DBE">
            <w:pPr>
              <w:spacing w:after="0" w:line="259" w:lineRule="auto"/>
              <w:rPr>
                <w:rFonts w:ascii="Times New Roman" w:hAnsi="Times New Roman"/>
                <w:lang w:eastAsia="ru-RU"/>
              </w:rPr>
            </w:pPr>
          </w:p>
        </w:tc>
        <w:tc>
          <w:tcPr>
            <w:tcW w:w="727" w:type="dxa"/>
          </w:tcPr>
          <w:p w:rsidR="00E553EE" w:rsidRPr="00596DBE" w:rsidRDefault="00E553EE" w:rsidP="00596DBE">
            <w:pPr>
              <w:spacing w:after="0" w:line="259" w:lineRule="auto"/>
              <w:rPr>
                <w:rFonts w:ascii="Times New Roman" w:hAnsi="Times New Roman"/>
                <w:lang w:eastAsia="ru-RU"/>
              </w:rPr>
            </w:pPr>
          </w:p>
        </w:tc>
        <w:tc>
          <w:tcPr>
            <w:tcW w:w="704" w:type="dxa"/>
          </w:tcPr>
          <w:p w:rsidR="00E553EE" w:rsidRPr="00596DBE" w:rsidRDefault="00E553EE" w:rsidP="00596DBE">
            <w:pPr>
              <w:spacing w:after="0" w:line="259" w:lineRule="auto"/>
              <w:rPr>
                <w:rFonts w:ascii="Times New Roman" w:hAnsi="Times New Roman"/>
                <w:lang w:eastAsia="ru-RU"/>
              </w:rPr>
            </w:pPr>
          </w:p>
        </w:tc>
      </w:tr>
      <w:tr w:rsidR="00E553EE" w:rsidRPr="00AB0CA3" w:rsidTr="00027980">
        <w:tc>
          <w:tcPr>
            <w:tcW w:w="566" w:type="dxa"/>
            <w:vMerge/>
          </w:tcPr>
          <w:p w:rsidR="00E553EE" w:rsidRPr="00596DBE" w:rsidRDefault="00E553EE" w:rsidP="00596DBE">
            <w:pPr>
              <w:spacing w:after="0" w:line="259" w:lineRule="auto"/>
              <w:rPr>
                <w:rFonts w:ascii="Times New Roman" w:hAnsi="Times New Roman"/>
                <w:lang w:eastAsia="ru-RU"/>
              </w:rPr>
            </w:pPr>
          </w:p>
        </w:tc>
        <w:tc>
          <w:tcPr>
            <w:tcW w:w="4787" w:type="dxa"/>
            <w:vMerge/>
            <w:shd w:val="clear" w:color="auto" w:fill="FFFF00"/>
          </w:tcPr>
          <w:p w:rsidR="00E553EE" w:rsidRPr="00596DBE" w:rsidRDefault="00E553EE" w:rsidP="00596DBE">
            <w:pPr>
              <w:spacing w:after="0" w:line="259" w:lineRule="auto"/>
              <w:jc w:val="both"/>
              <w:rPr>
                <w:rFonts w:ascii="Times New Roman" w:hAnsi="Times New Roman"/>
                <w:lang w:eastAsia="ru-RU"/>
              </w:rPr>
            </w:pPr>
          </w:p>
        </w:tc>
        <w:tc>
          <w:tcPr>
            <w:tcW w:w="5103" w:type="dxa"/>
          </w:tcPr>
          <w:p w:rsidR="00E553EE" w:rsidRPr="00596DBE" w:rsidRDefault="00E553EE" w:rsidP="00596DBE">
            <w:pPr>
              <w:spacing w:after="0" w:line="259" w:lineRule="auto"/>
              <w:jc w:val="both"/>
              <w:rPr>
                <w:rFonts w:ascii="Times New Roman" w:hAnsi="Times New Roman"/>
                <w:lang w:eastAsia="ru-RU"/>
              </w:rPr>
            </w:pPr>
            <w:r w:rsidRPr="00596DBE">
              <w:rPr>
                <w:rFonts w:ascii="Times New Roman" w:hAnsi="Times New Roman"/>
                <w:lang w:eastAsia="ru-RU"/>
              </w:rPr>
              <w:t>отсутствие простроченной кредиторской и дебиторской задолженности</w:t>
            </w:r>
          </w:p>
        </w:tc>
        <w:tc>
          <w:tcPr>
            <w:tcW w:w="153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отсутствует</w:t>
            </w:r>
          </w:p>
        </w:tc>
        <w:tc>
          <w:tcPr>
            <w:tcW w:w="728"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5%</w:t>
            </w:r>
          </w:p>
        </w:tc>
        <w:tc>
          <w:tcPr>
            <w:tcW w:w="727" w:type="dxa"/>
          </w:tcPr>
          <w:p w:rsidR="00E553EE" w:rsidRPr="00596DBE" w:rsidRDefault="00E553EE" w:rsidP="00596DBE">
            <w:pPr>
              <w:spacing w:after="0" w:line="240" w:lineRule="auto"/>
            </w:pPr>
            <w:r w:rsidRPr="00596DBE">
              <w:rPr>
                <w:rFonts w:ascii="Times New Roman" w:hAnsi="Times New Roman"/>
                <w:lang w:eastAsia="ru-RU"/>
              </w:rPr>
              <w:t>5%</w:t>
            </w:r>
          </w:p>
        </w:tc>
        <w:tc>
          <w:tcPr>
            <w:tcW w:w="727" w:type="dxa"/>
          </w:tcPr>
          <w:p w:rsidR="00E553EE" w:rsidRPr="00596DBE" w:rsidRDefault="00E553EE" w:rsidP="00596DBE">
            <w:pPr>
              <w:spacing w:after="0" w:line="240" w:lineRule="auto"/>
            </w:pPr>
            <w:r w:rsidRPr="00596DBE">
              <w:rPr>
                <w:rFonts w:ascii="Times New Roman" w:hAnsi="Times New Roman"/>
                <w:lang w:eastAsia="ru-RU"/>
              </w:rPr>
              <w:t>8%</w:t>
            </w:r>
          </w:p>
        </w:tc>
        <w:tc>
          <w:tcPr>
            <w:tcW w:w="704" w:type="dxa"/>
          </w:tcPr>
          <w:p w:rsidR="00E553EE" w:rsidRPr="00596DBE" w:rsidRDefault="00E553EE" w:rsidP="00596DBE">
            <w:pPr>
              <w:spacing w:after="0" w:line="240" w:lineRule="auto"/>
            </w:pPr>
            <w:r w:rsidRPr="00596DBE">
              <w:rPr>
                <w:rFonts w:ascii="Times New Roman" w:hAnsi="Times New Roman"/>
                <w:lang w:eastAsia="ru-RU"/>
              </w:rPr>
              <w:t>5%</w:t>
            </w:r>
          </w:p>
        </w:tc>
      </w:tr>
      <w:tr w:rsidR="00E553EE" w:rsidRPr="00AB0CA3" w:rsidTr="00596DBE">
        <w:tc>
          <w:tcPr>
            <w:tcW w:w="566" w:type="dxa"/>
            <w:vMerge w:val="restart"/>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6</w:t>
            </w:r>
          </w:p>
        </w:tc>
        <w:tc>
          <w:tcPr>
            <w:tcW w:w="4787" w:type="dxa"/>
            <w:vMerge w:val="restart"/>
          </w:tcPr>
          <w:p w:rsidR="00E553EE" w:rsidRPr="00596DBE" w:rsidRDefault="00E553EE" w:rsidP="00596DBE">
            <w:pPr>
              <w:spacing w:after="0" w:line="259" w:lineRule="auto"/>
              <w:jc w:val="both"/>
              <w:rPr>
                <w:rFonts w:ascii="Times New Roman" w:hAnsi="Times New Roman"/>
                <w:lang w:eastAsia="ru-RU"/>
              </w:rPr>
            </w:pPr>
            <w:r w:rsidRPr="00596DBE">
              <w:rPr>
                <w:rFonts w:ascii="Times New Roman" w:hAnsi="Times New Roman"/>
                <w:lang w:eastAsia="ru-RU"/>
              </w:rPr>
              <w:t>Добросовестное исполнение обязанностей руководителем</w:t>
            </w:r>
          </w:p>
        </w:tc>
        <w:tc>
          <w:tcPr>
            <w:tcW w:w="5103" w:type="dxa"/>
          </w:tcPr>
          <w:p w:rsidR="00E553EE" w:rsidRPr="00596DBE" w:rsidRDefault="00E553EE" w:rsidP="00596DBE">
            <w:pPr>
              <w:spacing w:after="0" w:line="259" w:lineRule="auto"/>
              <w:jc w:val="both"/>
              <w:rPr>
                <w:rFonts w:ascii="Times New Roman" w:hAnsi="Times New Roman"/>
                <w:lang w:eastAsia="ru-RU"/>
              </w:rPr>
            </w:pPr>
            <w:r w:rsidRPr="00596DBE">
              <w:rPr>
                <w:rFonts w:ascii="Times New Roman" w:hAnsi="Times New Roman"/>
                <w:lang w:eastAsia="ru-RU"/>
              </w:rPr>
              <w:t>своевременное и качественное предоставление отчетов, информации</w:t>
            </w:r>
          </w:p>
        </w:tc>
        <w:tc>
          <w:tcPr>
            <w:tcW w:w="153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да</w:t>
            </w:r>
          </w:p>
        </w:tc>
        <w:tc>
          <w:tcPr>
            <w:tcW w:w="728"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7%</w:t>
            </w:r>
          </w:p>
        </w:tc>
        <w:tc>
          <w:tcPr>
            <w:tcW w:w="727" w:type="dxa"/>
          </w:tcPr>
          <w:p w:rsidR="00E553EE" w:rsidRPr="00596DBE" w:rsidRDefault="00E553EE" w:rsidP="00596DBE">
            <w:pPr>
              <w:spacing w:after="0" w:line="240" w:lineRule="auto"/>
            </w:pPr>
            <w:r w:rsidRPr="00596DBE">
              <w:rPr>
                <w:rFonts w:ascii="Times New Roman" w:hAnsi="Times New Roman"/>
                <w:lang w:eastAsia="ru-RU"/>
              </w:rPr>
              <w:t>7%</w:t>
            </w:r>
          </w:p>
        </w:tc>
        <w:tc>
          <w:tcPr>
            <w:tcW w:w="727" w:type="dxa"/>
          </w:tcPr>
          <w:p w:rsidR="00E553EE" w:rsidRPr="00596DBE" w:rsidRDefault="00E553EE" w:rsidP="00596DBE">
            <w:pPr>
              <w:spacing w:after="0" w:line="240" w:lineRule="auto"/>
            </w:pPr>
            <w:r w:rsidRPr="00596DBE">
              <w:rPr>
                <w:rFonts w:ascii="Times New Roman" w:hAnsi="Times New Roman"/>
                <w:lang w:eastAsia="ru-RU"/>
              </w:rPr>
              <w:t>10%</w:t>
            </w:r>
          </w:p>
        </w:tc>
        <w:tc>
          <w:tcPr>
            <w:tcW w:w="704" w:type="dxa"/>
          </w:tcPr>
          <w:p w:rsidR="00E553EE" w:rsidRPr="00596DBE" w:rsidRDefault="00E553EE" w:rsidP="00596DBE">
            <w:pPr>
              <w:spacing w:after="0" w:line="240" w:lineRule="auto"/>
            </w:pPr>
            <w:r w:rsidRPr="00596DBE">
              <w:rPr>
                <w:rFonts w:ascii="Times New Roman" w:hAnsi="Times New Roman"/>
                <w:lang w:eastAsia="ru-RU"/>
              </w:rPr>
              <w:t>7%</w:t>
            </w:r>
          </w:p>
        </w:tc>
      </w:tr>
      <w:tr w:rsidR="00E553EE" w:rsidRPr="00AB0CA3" w:rsidTr="00027980">
        <w:trPr>
          <w:trHeight w:val="263"/>
        </w:trPr>
        <w:tc>
          <w:tcPr>
            <w:tcW w:w="566" w:type="dxa"/>
            <w:vMerge/>
          </w:tcPr>
          <w:p w:rsidR="00E553EE" w:rsidRPr="00596DBE" w:rsidRDefault="00E553EE" w:rsidP="00596DBE">
            <w:pPr>
              <w:spacing w:after="0" w:line="259" w:lineRule="auto"/>
              <w:rPr>
                <w:rFonts w:ascii="Times New Roman" w:hAnsi="Times New Roman"/>
                <w:lang w:eastAsia="ru-RU"/>
              </w:rPr>
            </w:pPr>
          </w:p>
        </w:tc>
        <w:tc>
          <w:tcPr>
            <w:tcW w:w="4787" w:type="dxa"/>
            <w:vMerge/>
          </w:tcPr>
          <w:p w:rsidR="00E553EE" w:rsidRPr="00596DBE" w:rsidRDefault="00E553EE" w:rsidP="00596DBE">
            <w:pPr>
              <w:spacing w:after="0" w:line="259" w:lineRule="auto"/>
              <w:rPr>
                <w:rFonts w:ascii="Times New Roman" w:hAnsi="Times New Roman"/>
                <w:lang w:eastAsia="ru-RU"/>
              </w:rPr>
            </w:pPr>
          </w:p>
        </w:tc>
        <w:tc>
          <w:tcPr>
            <w:tcW w:w="5103" w:type="dxa"/>
            <w:vMerge w:val="restart"/>
          </w:tcPr>
          <w:p w:rsidR="00E553EE" w:rsidRPr="00596DBE" w:rsidRDefault="00E553EE" w:rsidP="00596DBE">
            <w:pPr>
              <w:spacing w:after="0" w:line="259" w:lineRule="auto"/>
              <w:jc w:val="both"/>
              <w:rPr>
                <w:rFonts w:ascii="Times New Roman" w:hAnsi="Times New Roman"/>
                <w:lang w:eastAsia="ru-RU"/>
              </w:rPr>
            </w:pPr>
            <w:r w:rsidRPr="00596DBE">
              <w:rPr>
                <w:rFonts w:ascii="Times New Roman" w:hAnsi="Times New Roman"/>
                <w:lang w:eastAsia="ru-RU"/>
              </w:rPr>
              <w:t>процент участия в мероприятиях, проводимых управлением образования</w:t>
            </w:r>
          </w:p>
        </w:tc>
        <w:tc>
          <w:tcPr>
            <w:tcW w:w="153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50% - 69%</w:t>
            </w:r>
          </w:p>
        </w:tc>
        <w:tc>
          <w:tcPr>
            <w:tcW w:w="728"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3%</w:t>
            </w:r>
          </w:p>
        </w:tc>
        <w:tc>
          <w:tcPr>
            <w:tcW w:w="72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3%</w:t>
            </w:r>
          </w:p>
        </w:tc>
        <w:tc>
          <w:tcPr>
            <w:tcW w:w="72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5%</w:t>
            </w:r>
          </w:p>
        </w:tc>
        <w:tc>
          <w:tcPr>
            <w:tcW w:w="704"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3%</w:t>
            </w:r>
          </w:p>
        </w:tc>
      </w:tr>
      <w:tr w:rsidR="00E553EE" w:rsidRPr="00AB0CA3" w:rsidTr="00027980">
        <w:tc>
          <w:tcPr>
            <w:tcW w:w="566" w:type="dxa"/>
            <w:vMerge/>
          </w:tcPr>
          <w:p w:rsidR="00E553EE" w:rsidRPr="00596DBE" w:rsidRDefault="00E553EE" w:rsidP="00596DBE">
            <w:pPr>
              <w:spacing w:after="0" w:line="259" w:lineRule="auto"/>
              <w:rPr>
                <w:rFonts w:ascii="Times New Roman" w:hAnsi="Times New Roman"/>
                <w:lang w:eastAsia="ru-RU"/>
              </w:rPr>
            </w:pPr>
          </w:p>
        </w:tc>
        <w:tc>
          <w:tcPr>
            <w:tcW w:w="4787" w:type="dxa"/>
            <w:vMerge/>
          </w:tcPr>
          <w:p w:rsidR="00E553EE" w:rsidRPr="00596DBE" w:rsidRDefault="00E553EE" w:rsidP="00596DBE">
            <w:pPr>
              <w:spacing w:after="0" w:line="259" w:lineRule="auto"/>
              <w:rPr>
                <w:rFonts w:ascii="Times New Roman" w:hAnsi="Times New Roman"/>
                <w:lang w:eastAsia="ru-RU"/>
              </w:rPr>
            </w:pPr>
          </w:p>
        </w:tc>
        <w:tc>
          <w:tcPr>
            <w:tcW w:w="5103" w:type="dxa"/>
            <w:vMerge/>
          </w:tcPr>
          <w:p w:rsidR="00E553EE" w:rsidRPr="00596DBE" w:rsidRDefault="00E553EE" w:rsidP="00596DBE">
            <w:pPr>
              <w:spacing w:after="0" w:line="259" w:lineRule="auto"/>
              <w:rPr>
                <w:rFonts w:ascii="Times New Roman" w:hAnsi="Times New Roman"/>
                <w:lang w:eastAsia="ru-RU"/>
              </w:rPr>
            </w:pPr>
          </w:p>
        </w:tc>
        <w:tc>
          <w:tcPr>
            <w:tcW w:w="153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70% - 90%</w:t>
            </w:r>
          </w:p>
        </w:tc>
        <w:tc>
          <w:tcPr>
            <w:tcW w:w="728"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5%</w:t>
            </w:r>
          </w:p>
        </w:tc>
        <w:tc>
          <w:tcPr>
            <w:tcW w:w="72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5%</w:t>
            </w:r>
          </w:p>
        </w:tc>
        <w:tc>
          <w:tcPr>
            <w:tcW w:w="72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8%</w:t>
            </w:r>
          </w:p>
        </w:tc>
        <w:tc>
          <w:tcPr>
            <w:tcW w:w="704"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5%</w:t>
            </w:r>
          </w:p>
        </w:tc>
      </w:tr>
      <w:tr w:rsidR="00E553EE" w:rsidRPr="00AB0CA3" w:rsidTr="00027980">
        <w:tc>
          <w:tcPr>
            <w:tcW w:w="566" w:type="dxa"/>
            <w:vMerge/>
          </w:tcPr>
          <w:p w:rsidR="00E553EE" w:rsidRPr="00596DBE" w:rsidRDefault="00E553EE" w:rsidP="00596DBE">
            <w:pPr>
              <w:spacing w:after="0" w:line="259" w:lineRule="auto"/>
              <w:rPr>
                <w:rFonts w:ascii="Times New Roman" w:hAnsi="Times New Roman"/>
                <w:lang w:eastAsia="ru-RU"/>
              </w:rPr>
            </w:pPr>
          </w:p>
        </w:tc>
        <w:tc>
          <w:tcPr>
            <w:tcW w:w="4787" w:type="dxa"/>
            <w:vMerge/>
          </w:tcPr>
          <w:p w:rsidR="00E553EE" w:rsidRPr="00596DBE" w:rsidRDefault="00E553EE" w:rsidP="00596DBE">
            <w:pPr>
              <w:spacing w:after="0" w:line="259" w:lineRule="auto"/>
              <w:rPr>
                <w:rFonts w:ascii="Times New Roman" w:hAnsi="Times New Roman"/>
                <w:lang w:eastAsia="ru-RU"/>
              </w:rPr>
            </w:pPr>
          </w:p>
        </w:tc>
        <w:tc>
          <w:tcPr>
            <w:tcW w:w="5103" w:type="dxa"/>
            <w:vMerge/>
          </w:tcPr>
          <w:p w:rsidR="00E553EE" w:rsidRPr="00596DBE" w:rsidRDefault="00E553EE" w:rsidP="00596DBE">
            <w:pPr>
              <w:spacing w:after="0" w:line="259" w:lineRule="auto"/>
              <w:rPr>
                <w:rFonts w:ascii="Times New Roman" w:hAnsi="Times New Roman"/>
                <w:lang w:eastAsia="ru-RU"/>
              </w:rPr>
            </w:pPr>
          </w:p>
        </w:tc>
        <w:tc>
          <w:tcPr>
            <w:tcW w:w="153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более 90%</w:t>
            </w:r>
          </w:p>
        </w:tc>
        <w:tc>
          <w:tcPr>
            <w:tcW w:w="728"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13%</w:t>
            </w:r>
          </w:p>
        </w:tc>
        <w:tc>
          <w:tcPr>
            <w:tcW w:w="72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18%</w:t>
            </w:r>
          </w:p>
        </w:tc>
        <w:tc>
          <w:tcPr>
            <w:tcW w:w="727"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24%</w:t>
            </w:r>
          </w:p>
        </w:tc>
        <w:tc>
          <w:tcPr>
            <w:tcW w:w="704" w:type="dxa"/>
          </w:tcPr>
          <w:p w:rsidR="00E553EE" w:rsidRPr="00596DBE" w:rsidRDefault="00E553EE" w:rsidP="00596DBE">
            <w:pPr>
              <w:spacing w:after="0" w:line="259" w:lineRule="auto"/>
              <w:rPr>
                <w:rFonts w:ascii="Times New Roman" w:hAnsi="Times New Roman"/>
                <w:lang w:eastAsia="ru-RU"/>
              </w:rPr>
            </w:pPr>
            <w:r w:rsidRPr="00596DBE">
              <w:rPr>
                <w:rFonts w:ascii="Times New Roman" w:hAnsi="Times New Roman"/>
                <w:lang w:eastAsia="ru-RU"/>
              </w:rPr>
              <w:t>13%</w:t>
            </w:r>
          </w:p>
        </w:tc>
      </w:tr>
      <w:tr w:rsidR="00E553EE" w:rsidRPr="00AB0CA3" w:rsidTr="00027980">
        <w:tc>
          <w:tcPr>
            <w:tcW w:w="566" w:type="dxa"/>
          </w:tcPr>
          <w:p w:rsidR="00E553EE" w:rsidRPr="00596DBE" w:rsidRDefault="00E553EE" w:rsidP="00596DBE">
            <w:pPr>
              <w:spacing w:after="0" w:line="259" w:lineRule="auto"/>
              <w:rPr>
                <w:rFonts w:ascii="Times New Roman" w:hAnsi="Times New Roman"/>
                <w:lang w:eastAsia="ru-RU"/>
              </w:rPr>
            </w:pPr>
          </w:p>
        </w:tc>
        <w:tc>
          <w:tcPr>
            <w:tcW w:w="4787" w:type="dxa"/>
          </w:tcPr>
          <w:p w:rsidR="00E553EE" w:rsidRPr="00596DBE" w:rsidRDefault="00E553EE" w:rsidP="00596DBE">
            <w:pPr>
              <w:spacing w:after="0" w:line="240" w:lineRule="auto"/>
              <w:rPr>
                <w:rFonts w:ascii="Times New Roman" w:hAnsi="Times New Roman"/>
                <w:lang w:eastAsia="ru-RU"/>
              </w:rPr>
            </w:pPr>
          </w:p>
        </w:tc>
        <w:tc>
          <w:tcPr>
            <w:tcW w:w="5103" w:type="dxa"/>
          </w:tcPr>
          <w:p w:rsidR="00E553EE" w:rsidRPr="00596DBE" w:rsidRDefault="00E553EE" w:rsidP="00596DBE">
            <w:pPr>
              <w:spacing w:after="0" w:line="240" w:lineRule="auto"/>
              <w:rPr>
                <w:rFonts w:ascii="Times New Roman" w:hAnsi="Times New Roman"/>
                <w:lang w:eastAsia="ru-RU"/>
              </w:rPr>
            </w:pPr>
          </w:p>
        </w:tc>
        <w:tc>
          <w:tcPr>
            <w:tcW w:w="1537" w:type="dxa"/>
          </w:tcPr>
          <w:p w:rsidR="00E553EE" w:rsidRPr="00596DBE" w:rsidRDefault="00E553EE" w:rsidP="00596DBE">
            <w:pPr>
              <w:spacing w:after="0" w:line="240" w:lineRule="auto"/>
              <w:rPr>
                <w:rFonts w:ascii="Times New Roman" w:hAnsi="Times New Roman"/>
                <w:b/>
                <w:lang w:val="en-US" w:eastAsia="ru-RU"/>
              </w:rPr>
            </w:pPr>
            <w:r w:rsidRPr="00596DBE">
              <w:rPr>
                <w:rFonts w:ascii="Times New Roman" w:hAnsi="Times New Roman"/>
                <w:b/>
                <w:lang w:val="en-US" w:eastAsia="ru-RU"/>
              </w:rPr>
              <w:t>max</w:t>
            </w:r>
          </w:p>
        </w:tc>
        <w:tc>
          <w:tcPr>
            <w:tcW w:w="728" w:type="dxa"/>
          </w:tcPr>
          <w:p w:rsidR="00E553EE" w:rsidRPr="00596DBE" w:rsidRDefault="00E553EE" w:rsidP="00596DBE">
            <w:pPr>
              <w:spacing w:after="0" w:line="240" w:lineRule="auto"/>
              <w:rPr>
                <w:rFonts w:ascii="Times New Roman" w:hAnsi="Times New Roman"/>
                <w:b/>
                <w:lang w:eastAsia="ru-RU"/>
              </w:rPr>
            </w:pPr>
            <w:r w:rsidRPr="00596DBE">
              <w:rPr>
                <w:rFonts w:ascii="Times New Roman" w:hAnsi="Times New Roman"/>
                <w:b/>
                <w:lang w:eastAsia="ru-RU"/>
              </w:rPr>
              <w:t>50%</w:t>
            </w:r>
          </w:p>
        </w:tc>
        <w:tc>
          <w:tcPr>
            <w:tcW w:w="727" w:type="dxa"/>
          </w:tcPr>
          <w:p w:rsidR="00E553EE" w:rsidRPr="00596DBE" w:rsidRDefault="00E553EE" w:rsidP="00596DBE">
            <w:pPr>
              <w:spacing w:after="0" w:line="240" w:lineRule="auto"/>
              <w:rPr>
                <w:rFonts w:ascii="Times New Roman" w:hAnsi="Times New Roman"/>
                <w:b/>
                <w:lang w:val="en-US" w:eastAsia="ru-RU"/>
              </w:rPr>
            </w:pPr>
            <w:r w:rsidRPr="00596DBE">
              <w:rPr>
                <w:rFonts w:ascii="Times New Roman" w:hAnsi="Times New Roman"/>
                <w:b/>
                <w:lang w:val="en-US" w:eastAsia="ru-RU"/>
              </w:rPr>
              <w:t>50%</w:t>
            </w:r>
          </w:p>
        </w:tc>
        <w:tc>
          <w:tcPr>
            <w:tcW w:w="727" w:type="dxa"/>
          </w:tcPr>
          <w:p w:rsidR="00E553EE" w:rsidRPr="00596DBE" w:rsidRDefault="00E553EE" w:rsidP="00596DBE">
            <w:pPr>
              <w:spacing w:after="0" w:line="240" w:lineRule="auto"/>
              <w:rPr>
                <w:rFonts w:ascii="Times New Roman" w:hAnsi="Times New Roman"/>
                <w:b/>
                <w:lang w:val="en-US" w:eastAsia="ru-RU"/>
              </w:rPr>
            </w:pPr>
            <w:r w:rsidRPr="00596DBE">
              <w:rPr>
                <w:rFonts w:ascii="Times New Roman" w:hAnsi="Times New Roman"/>
                <w:b/>
                <w:lang w:val="en-US" w:eastAsia="ru-RU"/>
              </w:rPr>
              <w:t>50%</w:t>
            </w:r>
          </w:p>
        </w:tc>
        <w:tc>
          <w:tcPr>
            <w:tcW w:w="704" w:type="dxa"/>
          </w:tcPr>
          <w:p w:rsidR="00E553EE" w:rsidRPr="00596DBE" w:rsidRDefault="00E553EE" w:rsidP="00596DBE">
            <w:pPr>
              <w:spacing w:after="0" w:line="240" w:lineRule="auto"/>
              <w:rPr>
                <w:rFonts w:ascii="Times New Roman" w:hAnsi="Times New Roman"/>
                <w:b/>
                <w:lang w:val="en-US" w:eastAsia="ru-RU"/>
              </w:rPr>
            </w:pPr>
            <w:r w:rsidRPr="00596DBE">
              <w:rPr>
                <w:rFonts w:ascii="Times New Roman" w:hAnsi="Times New Roman"/>
                <w:b/>
                <w:lang w:val="en-US" w:eastAsia="ru-RU"/>
              </w:rPr>
              <w:t>50%</w:t>
            </w:r>
          </w:p>
        </w:tc>
      </w:tr>
    </w:tbl>
    <w:p w:rsidR="00E553EE" w:rsidRPr="00596DBE" w:rsidRDefault="00E553EE" w:rsidP="00596DBE">
      <w:pPr>
        <w:spacing w:after="0" w:line="240" w:lineRule="auto"/>
        <w:rPr>
          <w:rFonts w:ascii="Times New Roman" w:hAnsi="Times New Roman"/>
          <w:sz w:val="24"/>
          <w:szCs w:val="24"/>
          <w:lang w:eastAsia="ru-RU"/>
        </w:rPr>
      </w:pPr>
    </w:p>
    <w:p w:rsidR="00E553EE" w:rsidRDefault="00E553EE" w:rsidP="0004371F">
      <w:pPr>
        <w:spacing w:after="0" w:line="259" w:lineRule="auto"/>
        <w:rPr>
          <w:rFonts w:ascii="Times New Roman" w:hAnsi="Times New Roman"/>
          <w:sz w:val="28"/>
          <w:szCs w:val="28"/>
        </w:rPr>
        <w:sectPr w:rsidR="00E553EE" w:rsidSect="00596DBE">
          <w:pgSz w:w="16838" w:h="11906" w:orient="landscape"/>
          <w:pgMar w:top="1276" w:right="1134" w:bottom="567" w:left="851" w:header="709" w:footer="709" w:gutter="0"/>
          <w:cols w:space="708"/>
          <w:titlePg/>
          <w:docGrid w:linePitch="360"/>
        </w:sectPr>
      </w:pPr>
      <w:r w:rsidRPr="00596DBE">
        <w:rPr>
          <w:rFonts w:ascii="Times New Roman" w:hAnsi="Times New Roman"/>
          <w:sz w:val="20"/>
          <w:szCs w:val="20"/>
          <w:lang w:eastAsia="ru-RU"/>
        </w:rPr>
        <w:t>¹ данные предоставляются по итогам календарного года</w:t>
      </w:r>
      <w:bookmarkStart w:id="0" w:name="_GoBack"/>
      <w:bookmarkEnd w:id="0"/>
    </w:p>
    <w:p w:rsidR="00E553EE" w:rsidRPr="00916272" w:rsidRDefault="00E553EE" w:rsidP="0004371F">
      <w:pPr>
        <w:rPr>
          <w:rFonts w:ascii="Times New Roman" w:hAnsi="Times New Roman"/>
          <w:sz w:val="28"/>
          <w:szCs w:val="28"/>
        </w:rPr>
      </w:pPr>
    </w:p>
    <w:sectPr w:rsidR="00E553EE" w:rsidRPr="00916272" w:rsidSect="00C82B04">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3EE" w:rsidRDefault="00E553EE" w:rsidP="0022166F">
      <w:pPr>
        <w:spacing w:after="0" w:line="240" w:lineRule="auto"/>
      </w:pPr>
      <w:r>
        <w:separator/>
      </w:r>
    </w:p>
  </w:endnote>
  <w:endnote w:type="continuationSeparator" w:id="0">
    <w:p w:rsidR="00E553EE" w:rsidRDefault="00E553EE" w:rsidP="00221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3EE" w:rsidRDefault="00E553EE" w:rsidP="0022166F">
      <w:pPr>
        <w:spacing w:after="0" w:line="240" w:lineRule="auto"/>
      </w:pPr>
      <w:r>
        <w:separator/>
      </w:r>
    </w:p>
  </w:footnote>
  <w:footnote w:type="continuationSeparator" w:id="0">
    <w:p w:rsidR="00E553EE" w:rsidRDefault="00E553EE" w:rsidP="002216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EE" w:rsidRDefault="00E553EE">
    <w:pPr>
      <w:pStyle w:val="Header"/>
      <w:jc w:val="center"/>
    </w:pPr>
    <w:fldSimple w:instr=" PAGE   \* MERGEFORMAT ">
      <w:r>
        <w:rPr>
          <w:noProof/>
        </w:rPr>
        <w:t>2</w:t>
      </w:r>
    </w:fldSimple>
  </w:p>
  <w:p w:rsidR="00E553EE" w:rsidRDefault="00E553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7665"/>
    <w:multiLevelType w:val="hybridMultilevel"/>
    <w:tmpl w:val="398AC952"/>
    <w:lvl w:ilvl="0" w:tplc="37727A8E">
      <w:start w:val="1"/>
      <w:numFmt w:val="decimal"/>
      <w:lvlText w:val="%1)"/>
      <w:lvlJc w:val="left"/>
      <w:pPr>
        <w:ind w:left="272" w:hanging="360"/>
      </w:pPr>
      <w:rPr>
        <w:rFonts w:cs="Times New Roman" w:hint="default"/>
      </w:rPr>
    </w:lvl>
    <w:lvl w:ilvl="1" w:tplc="04190019" w:tentative="1">
      <w:start w:val="1"/>
      <w:numFmt w:val="lowerLetter"/>
      <w:lvlText w:val="%2."/>
      <w:lvlJc w:val="left"/>
      <w:pPr>
        <w:ind w:left="992" w:hanging="360"/>
      </w:pPr>
      <w:rPr>
        <w:rFonts w:cs="Times New Roman"/>
      </w:rPr>
    </w:lvl>
    <w:lvl w:ilvl="2" w:tplc="0419001B" w:tentative="1">
      <w:start w:val="1"/>
      <w:numFmt w:val="lowerRoman"/>
      <w:lvlText w:val="%3."/>
      <w:lvlJc w:val="right"/>
      <w:pPr>
        <w:ind w:left="1712" w:hanging="180"/>
      </w:pPr>
      <w:rPr>
        <w:rFonts w:cs="Times New Roman"/>
      </w:rPr>
    </w:lvl>
    <w:lvl w:ilvl="3" w:tplc="0419000F" w:tentative="1">
      <w:start w:val="1"/>
      <w:numFmt w:val="decimal"/>
      <w:lvlText w:val="%4."/>
      <w:lvlJc w:val="left"/>
      <w:pPr>
        <w:ind w:left="2432" w:hanging="360"/>
      </w:pPr>
      <w:rPr>
        <w:rFonts w:cs="Times New Roman"/>
      </w:rPr>
    </w:lvl>
    <w:lvl w:ilvl="4" w:tplc="04190019" w:tentative="1">
      <w:start w:val="1"/>
      <w:numFmt w:val="lowerLetter"/>
      <w:lvlText w:val="%5."/>
      <w:lvlJc w:val="left"/>
      <w:pPr>
        <w:ind w:left="3152" w:hanging="360"/>
      </w:pPr>
      <w:rPr>
        <w:rFonts w:cs="Times New Roman"/>
      </w:rPr>
    </w:lvl>
    <w:lvl w:ilvl="5" w:tplc="0419001B" w:tentative="1">
      <w:start w:val="1"/>
      <w:numFmt w:val="lowerRoman"/>
      <w:lvlText w:val="%6."/>
      <w:lvlJc w:val="right"/>
      <w:pPr>
        <w:ind w:left="3872" w:hanging="180"/>
      </w:pPr>
      <w:rPr>
        <w:rFonts w:cs="Times New Roman"/>
      </w:rPr>
    </w:lvl>
    <w:lvl w:ilvl="6" w:tplc="0419000F" w:tentative="1">
      <w:start w:val="1"/>
      <w:numFmt w:val="decimal"/>
      <w:lvlText w:val="%7."/>
      <w:lvlJc w:val="left"/>
      <w:pPr>
        <w:ind w:left="4592" w:hanging="360"/>
      </w:pPr>
      <w:rPr>
        <w:rFonts w:cs="Times New Roman"/>
      </w:rPr>
    </w:lvl>
    <w:lvl w:ilvl="7" w:tplc="04190019" w:tentative="1">
      <w:start w:val="1"/>
      <w:numFmt w:val="lowerLetter"/>
      <w:lvlText w:val="%8."/>
      <w:lvlJc w:val="left"/>
      <w:pPr>
        <w:ind w:left="5312" w:hanging="360"/>
      </w:pPr>
      <w:rPr>
        <w:rFonts w:cs="Times New Roman"/>
      </w:rPr>
    </w:lvl>
    <w:lvl w:ilvl="8" w:tplc="0419001B" w:tentative="1">
      <w:start w:val="1"/>
      <w:numFmt w:val="lowerRoman"/>
      <w:lvlText w:val="%9."/>
      <w:lvlJc w:val="right"/>
      <w:pPr>
        <w:ind w:left="6032" w:hanging="180"/>
      </w:pPr>
      <w:rPr>
        <w:rFonts w:cs="Times New Roman"/>
      </w:rPr>
    </w:lvl>
  </w:abstractNum>
  <w:abstractNum w:abstractNumId="1">
    <w:nsid w:val="52210BD9"/>
    <w:multiLevelType w:val="hybridMultilevel"/>
    <w:tmpl w:val="71E82D82"/>
    <w:lvl w:ilvl="0" w:tplc="EEA6DCC0">
      <w:start w:val="1"/>
      <w:numFmt w:val="decimal"/>
      <w:lvlText w:val="%1)"/>
      <w:lvlJc w:val="left"/>
      <w:pPr>
        <w:ind w:left="234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B80"/>
    <w:rsid w:val="00027980"/>
    <w:rsid w:val="00031BBA"/>
    <w:rsid w:val="0004371F"/>
    <w:rsid w:val="0005100A"/>
    <w:rsid w:val="00052A95"/>
    <w:rsid w:val="00052CF8"/>
    <w:rsid w:val="00054C03"/>
    <w:rsid w:val="000A16C2"/>
    <w:rsid w:val="000A4D63"/>
    <w:rsid w:val="000B681D"/>
    <w:rsid w:val="000F2D96"/>
    <w:rsid w:val="00120749"/>
    <w:rsid w:val="0014017A"/>
    <w:rsid w:val="00140D58"/>
    <w:rsid w:val="00141499"/>
    <w:rsid w:val="00145E53"/>
    <w:rsid w:val="001660BB"/>
    <w:rsid w:val="001963F0"/>
    <w:rsid w:val="0019723B"/>
    <w:rsid w:val="001E4CA0"/>
    <w:rsid w:val="0022166F"/>
    <w:rsid w:val="00271BA5"/>
    <w:rsid w:val="002A1C1A"/>
    <w:rsid w:val="002D2104"/>
    <w:rsid w:val="002D3C79"/>
    <w:rsid w:val="002E4B11"/>
    <w:rsid w:val="00302BCC"/>
    <w:rsid w:val="00313629"/>
    <w:rsid w:val="003274CA"/>
    <w:rsid w:val="00330537"/>
    <w:rsid w:val="00337B90"/>
    <w:rsid w:val="00361C52"/>
    <w:rsid w:val="00374681"/>
    <w:rsid w:val="00381A5A"/>
    <w:rsid w:val="003A0D39"/>
    <w:rsid w:val="003C1AE1"/>
    <w:rsid w:val="003C51A7"/>
    <w:rsid w:val="003D17C0"/>
    <w:rsid w:val="004009C3"/>
    <w:rsid w:val="004156A1"/>
    <w:rsid w:val="00415DEA"/>
    <w:rsid w:val="004373FD"/>
    <w:rsid w:val="0046412A"/>
    <w:rsid w:val="00481455"/>
    <w:rsid w:val="00491F83"/>
    <w:rsid w:val="00494B80"/>
    <w:rsid w:val="00521FBC"/>
    <w:rsid w:val="005344ED"/>
    <w:rsid w:val="00542B57"/>
    <w:rsid w:val="0054778C"/>
    <w:rsid w:val="00555786"/>
    <w:rsid w:val="0056748A"/>
    <w:rsid w:val="00585AAA"/>
    <w:rsid w:val="00592FF2"/>
    <w:rsid w:val="00596DBE"/>
    <w:rsid w:val="005C7D07"/>
    <w:rsid w:val="005D14CA"/>
    <w:rsid w:val="005E232B"/>
    <w:rsid w:val="005E5D1E"/>
    <w:rsid w:val="00600E94"/>
    <w:rsid w:val="00622E07"/>
    <w:rsid w:val="00623B66"/>
    <w:rsid w:val="00640CE3"/>
    <w:rsid w:val="00661F36"/>
    <w:rsid w:val="0066682D"/>
    <w:rsid w:val="00667710"/>
    <w:rsid w:val="00677F55"/>
    <w:rsid w:val="006855C3"/>
    <w:rsid w:val="00696A1C"/>
    <w:rsid w:val="006A6D2F"/>
    <w:rsid w:val="006B562B"/>
    <w:rsid w:val="006C3ADA"/>
    <w:rsid w:val="006E7849"/>
    <w:rsid w:val="00716D0E"/>
    <w:rsid w:val="00725021"/>
    <w:rsid w:val="00727E88"/>
    <w:rsid w:val="00740394"/>
    <w:rsid w:val="00741F19"/>
    <w:rsid w:val="00746A98"/>
    <w:rsid w:val="007619B6"/>
    <w:rsid w:val="00781073"/>
    <w:rsid w:val="0078610D"/>
    <w:rsid w:val="007864B1"/>
    <w:rsid w:val="007952A9"/>
    <w:rsid w:val="007A3667"/>
    <w:rsid w:val="0080068D"/>
    <w:rsid w:val="008476F1"/>
    <w:rsid w:val="008550B1"/>
    <w:rsid w:val="008A1024"/>
    <w:rsid w:val="008A6F8E"/>
    <w:rsid w:val="008B070B"/>
    <w:rsid w:val="008B37A2"/>
    <w:rsid w:val="008D2FCF"/>
    <w:rsid w:val="008D692C"/>
    <w:rsid w:val="00907AD4"/>
    <w:rsid w:val="00914FBC"/>
    <w:rsid w:val="00916272"/>
    <w:rsid w:val="00934CAA"/>
    <w:rsid w:val="009406C2"/>
    <w:rsid w:val="009443DF"/>
    <w:rsid w:val="009473AA"/>
    <w:rsid w:val="00950E83"/>
    <w:rsid w:val="00962593"/>
    <w:rsid w:val="009854D3"/>
    <w:rsid w:val="009B313E"/>
    <w:rsid w:val="009E779F"/>
    <w:rsid w:val="009F3FE0"/>
    <w:rsid w:val="009F4214"/>
    <w:rsid w:val="00A125D6"/>
    <w:rsid w:val="00A56889"/>
    <w:rsid w:val="00A714CC"/>
    <w:rsid w:val="00A75972"/>
    <w:rsid w:val="00AA70F6"/>
    <w:rsid w:val="00AB0CA3"/>
    <w:rsid w:val="00AE28D0"/>
    <w:rsid w:val="00B0071A"/>
    <w:rsid w:val="00B15EEF"/>
    <w:rsid w:val="00B74A0C"/>
    <w:rsid w:val="00B76A60"/>
    <w:rsid w:val="00B92B37"/>
    <w:rsid w:val="00B97BFA"/>
    <w:rsid w:val="00BA5CB2"/>
    <w:rsid w:val="00BA7289"/>
    <w:rsid w:val="00BC350E"/>
    <w:rsid w:val="00BE0EFB"/>
    <w:rsid w:val="00BE667A"/>
    <w:rsid w:val="00C03641"/>
    <w:rsid w:val="00C303B3"/>
    <w:rsid w:val="00C5183D"/>
    <w:rsid w:val="00C8272C"/>
    <w:rsid w:val="00C82B04"/>
    <w:rsid w:val="00C875F4"/>
    <w:rsid w:val="00C9574C"/>
    <w:rsid w:val="00CB2EBC"/>
    <w:rsid w:val="00CD05C5"/>
    <w:rsid w:val="00CD0888"/>
    <w:rsid w:val="00CD349A"/>
    <w:rsid w:val="00CF3350"/>
    <w:rsid w:val="00D03414"/>
    <w:rsid w:val="00D103A0"/>
    <w:rsid w:val="00D12C9D"/>
    <w:rsid w:val="00D26F69"/>
    <w:rsid w:val="00D55F6B"/>
    <w:rsid w:val="00D64FAC"/>
    <w:rsid w:val="00D833DD"/>
    <w:rsid w:val="00D97F5F"/>
    <w:rsid w:val="00DC2FEE"/>
    <w:rsid w:val="00DC3E11"/>
    <w:rsid w:val="00DE433B"/>
    <w:rsid w:val="00DF165A"/>
    <w:rsid w:val="00E01F4A"/>
    <w:rsid w:val="00E15F2D"/>
    <w:rsid w:val="00E46E6E"/>
    <w:rsid w:val="00E553EE"/>
    <w:rsid w:val="00E82B8D"/>
    <w:rsid w:val="00E838C5"/>
    <w:rsid w:val="00E9183F"/>
    <w:rsid w:val="00E93FC8"/>
    <w:rsid w:val="00EB3538"/>
    <w:rsid w:val="00EC127D"/>
    <w:rsid w:val="00EC79AF"/>
    <w:rsid w:val="00EE27DD"/>
    <w:rsid w:val="00F24113"/>
    <w:rsid w:val="00F37896"/>
    <w:rsid w:val="00F43A8C"/>
    <w:rsid w:val="00F71D0C"/>
    <w:rsid w:val="00F74F25"/>
    <w:rsid w:val="00FA1899"/>
    <w:rsid w:val="00FD007D"/>
    <w:rsid w:val="00FF4064"/>
    <w:rsid w:val="00FF7C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E28D0"/>
    <w:pPr>
      <w:spacing w:after="200" w:line="276" w:lineRule="auto"/>
    </w:pPr>
    <w:rPr>
      <w:lang w:eastAsia="en-US"/>
    </w:rPr>
  </w:style>
  <w:style w:type="paragraph" w:styleId="Heading1">
    <w:name w:val="heading 1"/>
    <w:basedOn w:val="Normal"/>
    <w:next w:val="Normal"/>
    <w:link w:val="Heading1Char"/>
    <w:uiPriority w:val="99"/>
    <w:qFormat/>
    <w:rsid w:val="00F24113"/>
    <w:pPr>
      <w:keepNext/>
      <w:keepLines/>
      <w:spacing w:before="480" w:after="0"/>
      <w:outlineLvl w:val="0"/>
    </w:pPr>
    <w:rPr>
      <w:rFonts w:ascii="Calibri Light" w:eastAsia="SimSun" w:hAnsi="Calibri Light"/>
      <w:b/>
      <w:bCs/>
      <w:color w:val="2E74B5"/>
      <w:sz w:val="28"/>
      <w:szCs w:val="28"/>
      <w:lang w:eastAsia="ru-RU"/>
    </w:rPr>
  </w:style>
  <w:style w:type="paragraph" w:styleId="Heading2">
    <w:name w:val="heading 2"/>
    <w:basedOn w:val="Normal"/>
    <w:next w:val="Normal"/>
    <w:link w:val="Heading2Char"/>
    <w:uiPriority w:val="99"/>
    <w:qFormat/>
    <w:rsid w:val="00F24113"/>
    <w:pPr>
      <w:keepNext/>
      <w:keepLines/>
      <w:spacing w:before="200" w:after="0"/>
      <w:outlineLvl w:val="1"/>
    </w:pPr>
    <w:rPr>
      <w:rFonts w:ascii="Calibri Light" w:eastAsia="SimSun" w:hAnsi="Calibri Light"/>
      <w:b/>
      <w:bCs/>
      <w:color w:val="5B9BD5"/>
      <w:sz w:val="26"/>
      <w:szCs w:val="26"/>
      <w:lang w:eastAsia="ru-RU"/>
    </w:rPr>
  </w:style>
  <w:style w:type="paragraph" w:styleId="Heading3">
    <w:name w:val="heading 3"/>
    <w:basedOn w:val="Normal"/>
    <w:next w:val="Normal"/>
    <w:link w:val="Heading3Char"/>
    <w:uiPriority w:val="99"/>
    <w:qFormat/>
    <w:rsid w:val="00F24113"/>
    <w:pPr>
      <w:keepNext/>
      <w:keepLines/>
      <w:spacing w:before="200" w:after="0"/>
      <w:outlineLvl w:val="2"/>
    </w:pPr>
    <w:rPr>
      <w:rFonts w:ascii="Calibri Light" w:eastAsia="SimSun" w:hAnsi="Calibri Light"/>
      <w:b/>
      <w:bCs/>
      <w:color w:val="5B9BD5"/>
      <w:sz w:val="20"/>
      <w:szCs w:val="20"/>
      <w:lang w:eastAsia="ru-RU"/>
    </w:rPr>
  </w:style>
  <w:style w:type="paragraph" w:styleId="Heading4">
    <w:name w:val="heading 4"/>
    <w:basedOn w:val="Normal"/>
    <w:next w:val="Normal"/>
    <w:link w:val="Heading4Char"/>
    <w:uiPriority w:val="99"/>
    <w:qFormat/>
    <w:rsid w:val="00F24113"/>
    <w:pPr>
      <w:keepNext/>
      <w:keepLines/>
      <w:spacing w:before="200" w:after="0"/>
      <w:outlineLvl w:val="3"/>
    </w:pPr>
    <w:rPr>
      <w:rFonts w:ascii="Calibri Light" w:eastAsia="SimSun" w:hAnsi="Calibri Light"/>
      <w:b/>
      <w:bCs/>
      <w:i/>
      <w:iCs/>
      <w:color w:val="5B9BD5"/>
      <w:sz w:val="20"/>
      <w:szCs w:val="20"/>
      <w:lang w:eastAsia="ru-RU"/>
    </w:rPr>
  </w:style>
  <w:style w:type="paragraph" w:styleId="Heading5">
    <w:name w:val="heading 5"/>
    <w:basedOn w:val="Normal"/>
    <w:next w:val="Normal"/>
    <w:link w:val="Heading5Char"/>
    <w:uiPriority w:val="99"/>
    <w:qFormat/>
    <w:rsid w:val="00F24113"/>
    <w:pPr>
      <w:keepNext/>
      <w:keepLines/>
      <w:spacing w:before="200" w:after="0"/>
      <w:outlineLvl w:val="4"/>
    </w:pPr>
    <w:rPr>
      <w:rFonts w:ascii="Calibri Light" w:eastAsia="SimSun" w:hAnsi="Calibri Light"/>
      <w:color w:val="1F4D78"/>
      <w:sz w:val="20"/>
      <w:szCs w:val="20"/>
      <w:lang w:eastAsia="ru-RU"/>
    </w:rPr>
  </w:style>
  <w:style w:type="paragraph" w:styleId="Heading6">
    <w:name w:val="heading 6"/>
    <w:basedOn w:val="Normal"/>
    <w:next w:val="Normal"/>
    <w:link w:val="Heading6Char"/>
    <w:uiPriority w:val="99"/>
    <w:qFormat/>
    <w:rsid w:val="00F24113"/>
    <w:pPr>
      <w:keepNext/>
      <w:keepLines/>
      <w:spacing w:before="200" w:after="0"/>
      <w:outlineLvl w:val="5"/>
    </w:pPr>
    <w:rPr>
      <w:rFonts w:ascii="Calibri Light" w:eastAsia="SimSun" w:hAnsi="Calibri Light"/>
      <w:i/>
      <w:iCs/>
      <w:color w:val="1F4D78"/>
      <w:sz w:val="20"/>
      <w:szCs w:val="20"/>
      <w:lang w:eastAsia="ru-RU"/>
    </w:rPr>
  </w:style>
  <w:style w:type="paragraph" w:styleId="Heading7">
    <w:name w:val="heading 7"/>
    <w:basedOn w:val="Normal"/>
    <w:next w:val="Normal"/>
    <w:link w:val="Heading7Char"/>
    <w:uiPriority w:val="99"/>
    <w:qFormat/>
    <w:rsid w:val="00F24113"/>
    <w:pPr>
      <w:keepNext/>
      <w:keepLines/>
      <w:spacing w:before="200" w:after="0"/>
      <w:outlineLvl w:val="6"/>
    </w:pPr>
    <w:rPr>
      <w:rFonts w:ascii="Calibri Light" w:eastAsia="SimSun" w:hAnsi="Calibri Light"/>
      <w:i/>
      <w:iCs/>
      <w:color w:val="404040"/>
      <w:sz w:val="20"/>
      <w:szCs w:val="20"/>
      <w:lang w:eastAsia="ru-RU"/>
    </w:rPr>
  </w:style>
  <w:style w:type="paragraph" w:styleId="Heading8">
    <w:name w:val="heading 8"/>
    <w:basedOn w:val="Normal"/>
    <w:next w:val="Normal"/>
    <w:link w:val="Heading8Char"/>
    <w:uiPriority w:val="99"/>
    <w:qFormat/>
    <w:rsid w:val="00F24113"/>
    <w:pPr>
      <w:keepNext/>
      <w:keepLines/>
      <w:spacing w:before="200" w:after="0"/>
      <w:outlineLvl w:val="7"/>
    </w:pPr>
    <w:rPr>
      <w:rFonts w:ascii="Calibri Light" w:eastAsia="SimSun" w:hAnsi="Calibri Light"/>
      <w:color w:val="5B9BD5"/>
      <w:sz w:val="20"/>
      <w:szCs w:val="20"/>
      <w:lang w:eastAsia="ru-RU"/>
    </w:rPr>
  </w:style>
  <w:style w:type="paragraph" w:styleId="Heading9">
    <w:name w:val="heading 9"/>
    <w:basedOn w:val="Normal"/>
    <w:next w:val="Normal"/>
    <w:link w:val="Heading9Char"/>
    <w:uiPriority w:val="99"/>
    <w:qFormat/>
    <w:rsid w:val="00F24113"/>
    <w:pPr>
      <w:keepNext/>
      <w:keepLines/>
      <w:spacing w:before="200" w:after="0"/>
      <w:outlineLvl w:val="8"/>
    </w:pPr>
    <w:rPr>
      <w:rFonts w:ascii="Calibri Light" w:eastAsia="SimSun" w:hAnsi="Calibri Light"/>
      <w:i/>
      <w:iCs/>
      <w:color w:val="40404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4113"/>
    <w:rPr>
      <w:rFonts w:ascii="Calibri Light" w:eastAsia="SimSun" w:hAnsi="Calibri Light"/>
      <w:b/>
      <w:color w:val="2E74B5"/>
      <w:sz w:val="28"/>
    </w:rPr>
  </w:style>
  <w:style w:type="character" w:customStyle="1" w:styleId="Heading2Char">
    <w:name w:val="Heading 2 Char"/>
    <w:basedOn w:val="DefaultParagraphFont"/>
    <w:link w:val="Heading2"/>
    <w:uiPriority w:val="99"/>
    <w:locked/>
    <w:rsid w:val="00F24113"/>
    <w:rPr>
      <w:rFonts w:ascii="Calibri Light" w:eastAsia="SimSun" w:hAnsi="Calibri Light"/>
      <w:b/>
      <w:color w:val="5B9BD5"/>
      <w:sz w:val="26"/>
    </w:rPr>
  </w:style>
  <w:style w:type="character" w:customStyle="1" w:styleId="Heading3Char">
    <w:name w:val="Heading 3 Char"/>
    <w:basedOn w:val="DefaultParagraphFont"/>
    <w:link w:val="Heading3"/>
    <w:uiPriority w:val="99"/>
    <w:locked/>
    <w:rsid w:val="00F24113"/>
    <w:rPr>
      <w:rFonts w:ascii="Calibri Light" w:eastAsia="SimSun" w:hAnsi="Calibri Light"/>
      <w:b/>
      <w:color w:val="5B9BD5"/>
    </w:rPr>
  </w:style>
  <w:style w:type="character" w:customStyle="1" w:styleId="Heading4Char">
    <w:name w:val="Heading 4 Char"/>
    <w:basedOn w:val="DefaultParagraphFont"/>
    <w:link w:val="Heading4"/>
    <w:uiPriority w:val="99"/>
    <w:locked/>
    <w:rsid w:val="00F24113"/>
    <w:rPr>
      <w:rFonts w:ascii="Calibri Light" w:eastAsia="SimSun" w:hAnsi="Calibri Light"/>
      <w:b/>
      <w:i/>
      <w:color w:val="5B9BD5"/>
    </w:rPr>
  </w:style>
  <w:style w:type="character" w:customStyle="1" w:styleId="Heading5Char">
    <w:name w:val="Heading 5 Char"/>
    <w:basedOn w:val="DefaultParagraphFont"/>
    <w:link w:val="Heading5"/>
    <w:uiPriority w:val="99"/>
    <w:locked/>
    <w:rsid w:val="00F24113"/>
    <w:rPr>
      <w:rFonts w:ascii="Calibri Light" w:eastAsia="SimSun" w:hAnsi="Calibri Light"/>
      <w:color w:val="1F4D78"/>
    </w:rPr>
  </w:style>
  <w:style w:type="character" w:customStyle="1" w:styleId="Heading6Char">
    <w:name w:val="Heading 6 Char"/>
    <w:basedOn w:val="DefaultParagraphFont"/>
    <w:link w:val="Heading6"/>
    <w:uiPriority w:val="99"/>
    <w:semiHidden/>
    <w:locked/>
    <w:rsid w:val="00F24113"/>
    <w:rPr>
      <w:rFonts w:ascii="Calibri Light" w:eastAsia="SimSun" w:hAnsi="Calibri Light"/>
      <w:i/>
      <w:color w:val="1F4D78"/>
    </w:rPr>
  </w:style>
  <w:style w:type="character" w:customStyle="1" w:styleId="Heading7Char">
    <w:name w:val="Heading 7 Char"/>
    <w:basedOn w:val="DefaultParagraphFont"/>
    <w:link w:val="Heading7"/>
    <w:uiPriority w:val="99"/>
    <w:semiHidden/>
    <w:locked/>
    <w:rsid w:val="00F24113"/>
    <w:rPr>
      <w:rFonts w:ascii="Calibri Light" w:eastAsia="SimSun" w:hAnsi="Calibri Light"/>
      <w:i/>
      <w:color w:val="404040"/>
    </w:rPr>
  </w:style>
  <w:style w:type="character" w:customStyle="1" w:styleId="Heading8Char">
    <w:name w:val="Heading 8 Char"/>
    <w:basedOn w:val="DefaultParagraphFont"/>
    <w:link w:val="Heading8"/>
    <w:uiPriority w:val="99"/>
    <w:semiHidden/>
    <w:locked/>
    <w:rsid w:val="00F24113"/>
    <w:rPr>
      <w:rFonts w:ascii="Calibri Light" w:eastAsia="SimSun" w:hAnsi="Calibri Light"/>
      <w:color w:val="5B9BD5"/>
      <w:sz w:val="20"/>
    </w:rPr>
  </w:style>
  <w:style w:type="character" w:customStyle="1" w:styleId="Heading9Char">
    <w:name w:val="Heading 9 Char"/>
    <w:basedOn w:val="DefaultParagraphFont"/>
    <w:link w:val="Heading9"/>
    <w:uiPriority w:val="99"/>
    <w:semiHidden/>
    <w:locked/>
    <w:rsid w:val="00F24113"/>
    <w:rPr>
      <w:rFonts w:ascii="Calibri Light" w:eastAsia="SimSun" w:hAnsi="Calibri Light"/>
      <w:i/>
      <w:color w:val="404040"/>
      <w:sz w:val="20"/>
    </w:rPr>
  </w:style>
  <w:style w:type="paragraph" w:styleId="NoSpacing">
    <w:name w:val="No Spacing"/>
    <w:aliases w:val="Без интервала1,для таблиц,Без интервала2"/>
    <w:next w:val="NoSpacing1"/>
    <w:link w:val="NoSpacingChar"/>
    <w:uiPriority w:val="99"/>
    <w:qFormat/>
    <w:rsid w:val="00F24113"/>
    <w:rPr>
      <w:lang w:eastAsia="en-US"/>
    </w:rPr>
  </w:style>
  <w:style w:type="character" w:customStyle="1" w:styleId="NoSpacingChar">
    <w:name w:val="No Spacing Char"/>
    <w:aliases w:val="Без интервала1 Char,для таблиц Char,Без интервала2 Char"/>
    <w:link w:val="NoSpacing"/>
    <w:uiPriority w:val="99"/>
    <w:locked/>
    <w:rsid w:val="00F24113"/>
    <w:rPr>
      <w:sz w:val="22"/>
      <w:lang w:val="ru-RU" w:eastAsia="en-US"/>
    </w:rPr>
  </w:style>
  <w:style w:type="paragraph" w:customStyle="1" w:styleId="NoSpacing1">
    <w:name w:val="No Spacing1"/>
    <w:uiPriority w:val="99"/>
    <w:rsid w:val="00F24113"/>
    <w:rPr>
      <w:lang w:eastAsia="en-US"/>
    </w:rPr>
  </w:style>
  <w:style w:type="paragraph" w:styleId="Caption">
    <w:name w:val="caption"/>
    <w:basedOn w:val="Normal"/>
    <w:next w:val="Normal"/>
    <w:uiPriority w:val="99"/>
    <w:qFormat/>
    <w:rsid w:val="00F24113"/>
    <w:pPr>
      <w:spacing w:line="240" w:lineRule="auto"/>
    </w:pPr>
    <w:rPr>
      <w:b/>
      <w:bCs/>
      <w:color w:val="5B9BD5"/>
      <w:sz w:val="18"/>
      <w:szCs w:val="18"/>
    </w:rPr>
  </w:style>
  <w:style w:type="paragraph" w:styleId="Title">
    <w:name w:val="Title"/>
    <w:basedOn w:val="Normal"/>
    <w:next w:val="Normal"/>
    <w:link w:val="TitleChar"/>
    <w:uiPriority w:val="99"/>
    <w:qFormat/>
    <w:rsid w:val="00F24113"/>
    <w:pPr>
      <w:pBdr>
        <w:bottom w:val="single" w:sz="8" w:space="4" w:color="5B9BD5"/>
      </w:pBdr>
      <w:spacing w:after="300" w:line="240" w:lineRule="auto"/>
      <w:contextualSpacing/>
    </w:pPr>
    <w:rPr>
      <w:rFonts w:ascii="Calibri Light" w:eastAsia="SimSun" w:hAnsi="Calibri Light"/>
      <w:color w:val="323E4F"/>
      <w:spacing w:val="5"/>
      <w:sz w:val="52"/>
      <w:szCs w:val="52"/>
      <w:lang w:eastAsia="ru-RU"/>
    </w:rPr>
  </w:style>
  <w:style w:type="character" w:customStyle="1" w:styleId="TitleChar">
    <w:name w:val="Title Char"/>
    <w:basedOn w:val="DefaultParagraphFont"/>
    <w:link w:val="Title"/>
    <w:uiPriority w:val="99"/>
    <w:locked/>
    <w:rsid w:val="00F24113"/>
    <w:rPr>
      <w:rFonts w:ascii="Calibri Light" w:eastAsia="SimSun" w:hAnsi="Calibri Light"/>
      <w:color w:val="323E4F"/>
      <w:spacing w:val="5"/>
      <w:sz w:val="52"/>
    </w:rPr>
  </w:style>
  <w:style w:type="paragraph" w:styleId="Subtitle">
    <w:name w:val="Subtitle"/>
    <w:basedOn w:val="Normal"/>
    <w:next w:val="Normal"/>
    <w:link w:val="SubtitleChar"/>
    <w:uiPriority w:val="99"/>
    <w:qFormat/>
    <w:rsid w:val="00F24113"/>
    <w:pPr>
      <w:numPr>
        <w:ilvl w:val="1"/>
      </w:numPr>
    </w:pPr>
    <w:rPr>
      <w:rFonts w:ascii="Calibri Light" w:eastAsia="SimSun" w:hAnsi="Calibri Light"/>
      <w:i/>
      <w:iCs/>
      <w:color w:val="5B9BD5"/>
      <w:spacing w:val="15"/>
      <w:sz w:val="24"/>
      <w:szCs w:val="24"/>
      <w:lang w:eastAsia="ru-RU"/>
    </w:rPr>
  </w:style>
  <w:style w:type="character" w:customStyle="1" w:styleId="SubtitleChar">
    <w:name w:val="Subtitle Char"/>
    <w:basedOn w:val="DefaultParagraphFont"/>
    <w:link w:val="Subtitle"/>
    <w:uiPriority w:val="99"/>
    <w:locked/>
    <w:rsid w:val="00F24113"/>
    <w:rPr>
      <w:rFonts w:ascii="Calibri Light" w:eastAsia="SimSun" w:hAnsi="Calibri Light"/>
      <w:i/>
      <w:color w:val="5B9BD5"/>
      <w:spacing w:val="15"/>
      <w:sz w:val="24"/>
    </w:rPr>
  </w:style>
  <w:style w:type="character" w:styleId="Strong">
    <w:name w:val="Strong"/>
    <w:basedOn w:val="DefaultParagraphFont"/>
    <w:uiPriority w:val="99"/>
    <w:qFormat/>
    <w:rsid w:val="00F24113"/>
    <w:rPr>
      <w:rFonts w:cs="Times New Roman"/>
      <w:b/>
    </w:rPr>
  </w:style>
  <w:style w:type="character" w:styleId="Emphasis">
    <w:name w:val="Emphasis"/>
    <w:basedOn w:val="DefaultParagraphFont"/>
    <w:uiPriority w:val="99"/>
    <w:qFormat/>
    <w:rsid w:val="00F24113"/>
    <w:rPr>
      <w:rFonts w:cs="Times New Roman"/>
      <w:i/>
    </w:rPr>
  </w:style>
  <w:style w:type="paragraph" w:styleId="ListParagraph">
    <w:name w:val="List Paragraph"/>
    <w:basedOn w:val="Normal"/>
    <w:uiPriority w:val="99"/>
    <w:qFormat/>
    <w:rsid w:val="00F24113"/>
    <w:pPr>
      <w:ind w:left="720"/>
      <w:contextualSpacing/>
    </w:pPr>
  </w:style>
  <w:style w:type="paragraph" w:styleId="Quote">
    <w:name w:val="Quote"/>
    <w:basedOn w:val="Normal"/>
    <w:next w:val="Normal"/>
    <w:link w:val="QuoteChar"/>
    <w:uiPriority w:val="99"/>
    <w:qFormat/>
    <w:rsid w:val="00F24113"/>
    <w:rPr>
      <w:i/>
      <w:iCs/>
      <w:color w:val="000000"/>
      <w:sz w:val="20"/>
      <w:szCs w:val="20"/>
      <w:lang w:eastAsia="ru-RU"/>
    </w:rPr>
  </w:style>
  <w:style w:type="character" w:customStyle="1" w:styleId="QuoteChar">
    <w:name w:val="Quote Char"/>
    <w:basedOn w:val="DefaultParagraphFont"/>
    <w:link w:val="Quote"/>
    <w:uiPriority w:val="99"/>
    <w:locked/>
    <w:rsid w:val="00F24113"/>
    <w:rPr>
      <w:i/>
      <w:color w:val="000000"/>
    </w:rPr>
  </w:style>
  <w:style w:type="paragraph" w:styleId="IntenseQuote">
    <w:name w:val="Intense Quote"/>
    <w:basedOn w:val="Normal"/>
    <w:next w:val="Normal"/>
    <w:link w:val="IntenseQuoteChar"/>
    <w:uiPriority w:val="99"/>
    <w:qFormat/>
    <w:rsid w:val="00F24113"/>
    <w:pPr>
      <w:pBdr>
        <w:bottom w:val="single" w:sz="4" w:space="4" w:color="5B9BD5"/>
      </w:pBdr>
      <w:spacing w:before="200" w:after="280"/>
      <w:ind w:left="936" w:right="936"/>
    </w:pPr>
    <w:rPr>
      <w:b/>
      <w:bCs/>
      <w:i/>
      <w:iCs/>
      <w:color w:val="5B9BD5"/>
      <w:sz w:val="20"/>
      <w:szCs w:val="20"/>
      <w:lang w:eastAsia="ru-RU"/>
    </w:rPr>
  </w:style>
  <w:style w:type="character" w:customStyle="1" w:styleId="IntenseQuoteChar">
    <w:name w:val="Intense Quote Char"/>
    <w:basedOn w:val="DefaultParagraphFont"/>
    <w:link w:val="IntenseQuote"/>
    <w:uiPriority w:val="99"/>
    <w:locked/>
    <w:rsid w:val="00F24113"/>
    <w:rPr>
      <w:b/>
      <w:i/>
      <w:color w:val="5B9BD5"/>
    </w:rPr>
  </w:style>
  <w:style w:type="character" w:styleId="SubtleEmphasis">
    <w:name w:val="Subtle Emphasis"/>
    <w:basedOn w:val="DefaultParagraphFont"/>
    <w:uiPriority w:val="99"/>
    <w:qFormat/>
    <w:rsid w:val="00F24113"/>
    <w:rPr>
      <w:i/>
      <w:color w:val="808080"/>
    </w:rPr>
  </w:style>
  <w:style w:type="character" w:styleId="IntenseEmphasis">
    <w:name w:val="Intense Emphasis"/>
    <w:basedOn w:val="DefaultParagraphFont"/>
    <w:uiPriority w:val="99"/>
    <w:qFormat/>
    <w:rsid w:val="00F24113"/>
    <w:rPr>
      <w:b/>
      <w:i/>
      <w:color w:val="5B9BD5"/>
    </w:rPr>
  </w:style>
  <w:style w:type="character" w:styleId="SubtleReference">
    <w:name w:val="Subtle Reference"/>
    <w:basedOn w:val="DefaultParagraphFont"/>
    <w:uiPriority w:val="99"/>
    <w:qFormat/>
    <w:rsid w:val="00F24113"/>
    <w:rPr>
      <w:smallCaps/>
      <w:color w:val="ED7D31"/>
      <w:u w:val="single"/>
    </w:rPr>
  </w:style>
  <w:style w:type="character" w:styleId="IntenseReference">
    <w:name w:val="Intense Reference"/>
    <w:basedOn w:val="DefaultParagraphFont"/>
    <w:uiPriority w:val="99"/>
    <w:qFormat/>
    <w:rsid w:val="00F24113"/>
    <w:rPr>
      <w:b/>
      <w:smallCaps/>
      <w:color w:val="ED7D31"/>
      <w:spacing w:val="5"/>
      <w:u w:val="single"/>
    </w:rPr>
  </w:style>
  <w:style w:type="character" w:styleId="BookTitle">
    <w:name w:val="Book Title"/>
    <w:basedOn w:val="DefaultParagraphFont"/>
    <w:uiPriority w:val="99"/>
    <w:qFormat/>
    <w:rsid w:val="00F24113"/>
    <w:rPr>
      <w:b/>
      <w:smallCaps/>
      <w:spacing w:val="5"/>
    </w:rPr>
  </w:style>
  <w:style w:type="paragraph" w:styleId="TOCHeading">
    <w:name w:val="TOC Heading"/>
    <w:basedOn w:val="Heading1"/>
    <w:next w:val="Normal"/>
    <w:uiPriority w:val="99"/>
    <w:qFormat/>
    <w:rsid w:val="00F24113"/>
    <w:pPr>
      <w:outlineLvl w:val="9"/>
    </w:pPr>
  </w:style>
  <w:style w:type="table" w:styleId="TableGrid">
    <w:name w:val="Table Grid"/>
    <w:basedOn w:val="TableNormal"/>
    <w:uiPriority w:val="99"/>
    <w:rsid w:val="009443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03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03641"/>
    <w:rPr>
      <w:rFonts w:ascii="Segoe UI" w:hAnsi="Segoe UI" w:cs="Segoe UI"/>
      <w:sz w:val="18"/>
      <w:szCs w:val="18"/>
    </w:rPr>
  </w:style>
  <w:style w:type="paragraph" w:styleId="Header">
    <w:name w:val="header"/>
    <w:basedOn w:val="Normal"/>
    <w:link w:val="HeaderChar"/>
    <w:uiPriority w:val="99"/>
    <w:rsid w:val="0022166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2166F"/>
    <w:rPr>
      <w:rFonts w:cs="Times New Roman"/>
    </w:rPr>
  </w:style>
  <w:style w:type="paragraph" w:styleId="Footer">
    <w:name w:val="footer"/>
    <w:basedOn w:val="Normal"/>
    <w:link w:val="FooterChar"/>
    <w:uiPriority w:val="99"/>
    <w:rsid w:val="0022166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2166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12</Pages>
  <Words>2433</Words>
  <Characters>13872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Сергеевна Худякова</dc:creator>
  <cp:keywords/>
  <dc:description/>
  <cp:lastModifiedBy>Admin</cp:lastModifiedBy>
  <cp:revision>12</cp:revision>
  <cp:lastPrinted>2023-08-16T09:57:00Z</cp:lastPrinted>
  <dcterms:created xsi:type="dcterms:W3CDTF">2023-08-10T04:27:00Z</dcterms:created>
  <dcterms:modified xsi:type="dcterms:W3CDTF">2023-08-29T10:00:00Z</dcterms:modified>
</cp:coreProperties>
</file>