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E9" w:rsidRPr="00D11EA6" w:rsidRDefault="007C72E9" w:rsidP="007C72E9">
      <w:pPr>
        <w:jc w:val="center"/>
        <w:rPr>
          <w:sz w:val="30"/>
          <w:szCs w:val="30"/>
        </w:rPr>
      </w:pPr>
      <w:r>
        <w:rPr>
          <w:noProof/>
        </w:rPr>
        <w:drawing>
          <wp:inline distT="0" distB="0" distL="0" distR="0">
            <wp:extent cx="445135" cy="523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45135" cy="523240"/>
                    </a:xfrm>
                    <a:prstGeom prst="rect">
                      <a:avLst/>
                    </a:prstGeom>
                    <a:solidFill>
                      <a:srgbClr val="FFFFFF"/>
                    </a:solidFill>
                    <a:ln w="9525">
                      <a:noFill/>
                      <a:miter lim="800000"/>
                      <a:headEnd/>
                      <a:tailEnd/>
                    </a:ln>
                  </pic:spPr>
                </pic:pic>
              </a:graphicData>
            </a:graphic>
          </wp:inline>
        </w:drawing>
      </w:r>
    </w:p>
    <w:p w:rsidR="007C72E9" w:rsidRPr="00D11EA6" w:rsidRDefault="007C72E9" w:rsidP="007C72E9">
      <w:pPr>
        <w:autoSpaceDE w:val="0"/>
        <w:jc w:val="center"/>
        <w:rPr>
          <w:b/>
          <w:bCs/>
          <w:sz w:val="28"/>
          <w:szCs w:val="28"/>
          <w:lang w:eastAsia="ar-SA"/>
        </w:rPr>
      </w:pPr>
      <w:r w:rsidRPr="00D11EA6">
        <w:rPr>
          <w:b/>
          <w:bCs/>
          <w:sz w:val="28"/>
          <w:szCs w:val="28"/>
          <w:lang w:eastAsia="ar-SA"/>
        </w:rPr>
        <w:t>Собрание депутатов Копейского городского округа</w:t>
      </w:r>
    </w:p>
    <w:p w:rsidR="007C72E9" w:rsidRPr="00D11EA6" w:rsidRDefault="007C72E9" w:rsidP="007C72E9">
      <w:pPr>
        <w:autoSpaceDE w:val="0"/>
        <w:jc w:val="center"/>
        <w:rPr>
          <w:b/>
          <w:bCs/>
          <w:sz w:val="30"/>
          <w:szCs w:val="30"/>
          <w:lang w:eastAsia="ar-SA"/>
        </w:rPr>
      </w:pPr>
      <w:r w:rsidRPr="00D11EA6">
        <w:rPr>
          <w:b/>
          <w:bCs/>
          <w:sz w:val="32"/>
          <w:szCs w:val="32"/>
          <w:lang w:eastAsia="ar-SA"/>
        </w:rPr>
        <w:t>Челябинской области</w:t>
      </w:r>
    </w:p>
    <w:p w:rsidR="007C72E9" w:rsidRPr="00D11EA6" w:rsidRDefault="007C72E9" w:rsidP="007C72E9"/>
    <w:p w:rsidR="007C72E9" w:rsidRPr="00D11EA6" w:rsidRDefault="007C72E9" w:rsidP="007C72E9">
      <w:pPr>
        <w:jc w:val="center"/>
        <w:rPr>
          <w:b/>
          <w:sz w:val="44"/>
          <w:szCs w:val="44"/>
        </w:rPr>
      </w:pPr>
      <w:r w:rsidRPr="00D11EA6">
        <w:rPr>
          <w:b/>
          <w:sz w:val="44"/>
          <w:szCs w:val="44"/>
        </w:rPr>
        <w:t>РЕШЕНИЕ</w:t>
      </w:r>
    </w:p>
    <w:p w:rsidR="007C72E9" w:rsidRPr="00D11EA6" w:rsidRDefault="00742925" w:rsidP="007C72E9">
      <w:pPr>
        <w:rPr>
          <w:sz w:val="28"/>
          <w:szCs w:val="28"/>
        </w:rPr>
      </w:pPr>
      <w:r>
        <w:rPr>
          <w:sz w:val="28"/>
          <w:szCs w:val="28"/>
        </w:rPr>
        <w:t xml:space="preserve">    25.12.2024      1250</w:t>
      </w:r>
    </w:p>
    <w:p w:rsidR="007C72E9" w:rsidRPr="00D11EA6" w:rsidRDefault="007C72E9" w:rsidP="007C72E9">
      <w:r w:rsidRPr="00D11EA6">
        <w:t>от _______________№_____</w:t>
      </w:r>
    </w:p>
    <w:p w:rsidR="007C72E9" w:rsidRDefault="007C72E9">
      <w:pPr>
        <w:rPr>
          <w:sz w:val="26"/>
          <w:szCs w:val="26"/>
        </w:rPr>
      </w:pPr>
    </w:p>
    <w:p w:rsidR="00502C4B" w:rsidRDefault="00BF791D">
      <w:pPr>
        <w:rPr>
          <w:sz w:val="28"/>
          <w:szCs w:val="28"/>
        </w:rPr>
      </w:pPr>
      <w:r>
        <w:rPr>
          <w:sz w:val="28"/>
          <w:szCs w:val="28"/>
        </w:rPr>
        <w:t xml:space="preserve">О ходе выполнения видов </w:t>
      </w:r>
    </w:p>
    <w:p w:rsidR="00502C4B" w:rsidRDefault="00BF791D">
      <w:pPr>
        <w:rPr>
          <w:sz w:val="28"/>
          <w:szCs w:val="28"/>
        </w:rPr>
      </w:pPr>
      <w:r>
        <w:rPr>
          <w:sz w:val="28"/>
          <w:szCs w:val="28"/>
        </w:rPr>
        <w:t>муниципального контроля на</w:t>
      </w:r>
    </w:p>
    <w:p w:rsidR="00502C4B" w:rsidRDefault="00BF791D">
      <w:pPr>
        <w:rPr>
          <w:sz w:val="28"/>
          <w:szCs w:val="28"/>
        </w:rPr>
      </w:pPr>
      <w:r>
        <w:rPr>
          <w:sz w:val="28"/>
          <w:szCs w:val="28"/>
        </w:rPr>
        <w:t>территории Копейского городского</w:t>
      </w:r>
    </w:p>
    <w:p w:rsidR="00502C4B" w:rsidRDefault="00BF791D">
      <w:pPr>
        <w:rPr>
          <w:sz w:val="28"/>
          <w:szCs w:val="28"/>
        </w:rPr>
      </w:pPr>
      <w:r>
        <w:rPr>
          <w:sz w:val="28"/>
          <w:szCs w:val="28"/>
        </w:rPr>
        <w:t>округа в 2024 году</w:t>
      </w:r>
    </w:p>
    <w:p w:rsidR="00502C4B" w:rsidRDefault="00502C4B">
      <w:pPr>
        <w:rPr>
          <w:sz w:val="28"/>
          <w:szCs w:val="28"/>
        </w:rPr>
      </w:pPr>
    </w:p>
    <w:p w:rsidR="00502C4B" w:rsidRDefault="00502C4B">
      <w:pPr>
        <w:rPr>
          <w:sz w:val="28"/>
          <w:szCs w:val="28"/>
        </w:rPr>
      </w:pPr>
    </w:p>
    <w:p w:rsidR="00502C4B" w:rsidRDefault="00502C4B">
      <w:pPr>
        <w:rPr>
          <w:sz w:val="28"/>
          <w:szCs w:val="28"/>
        </w:rPr>
      </w:pPr>
    </w:p>
    <w:p w:rsidR="00502C4B" w:rsidRDefault="00BF791D">
      <w:pPr>
        <w:ind w:firstLine="709"/>
        <w:jc w:val="both"/>
        <w:rPr>
          <w:sz w:val="28"/>
          <w:szCs w:val="28"/>
        </w:rPr>
      </w:pPr>
      <w:r>
        <w:rPr>
          <w:sz w:val="28"/>
          <w:szCs w:val="28"/>
        </w:rPr>
        <w:t>Заслушав информацию о ходе выполнения видов муниципального контроля на территории Копейского городского округа в 2024 году, Собрание депутатов Копейского городского округа</w:t>
      </w:r>
    </w:p>
    <w:p w:rsidR="00502C4B" w:rsidRDefault="00BF791D">
      <w:pPr>
        <w:jc w:val="both"/>
        <w:rPr>
          <w:sz w:val="28"/>
          <w:szCs w:val="28"/>
        </w:rPr>
      </w:pPr>
      <w:r>
        <w:rPr>
          <w:sz w:val="28"/>
          <w:szCs w:val="28"/>
        </w:rPr>
        <w:t>РЕШАЕТ:</w:t>
      </w:r>
    </w:p>
    <w:p w:rsidR="00502C4B" w:rsidRDefault="00BF791D">
      <w:pPr>
        <w:pStyle w:val="af2"/>
        <w:numPr>
          <w:ilvl w:val="0"/>
          <w:numId w:val="11"/>
        </w:numPr>
        <w:ind w:left="0" w:firstLine="709"/>
        <w:jc w:val="both"/>
        <w:rPr>
          <w:sz w:val="28"/>
          <w:szCs w:val="28"/>
        </w:rPr>
      </w:pPr>
      <w:r>
        <w:rPr>
          <w:sz w:val="28"/>
          <w:szCs w:val="28"/>
        </w:rPr>
        <w:t>Информацию о ходе выполнения видов муниципального контроля на территории Копейского городского округа в 2024 году принять к сведению (приложение).</w:t>
      </w:r>
    </w:p>
    <w:p w:rsidR="00502C4B" w:rsidRDefault="00BF791D">
      <w:pPr>
        <w:pStyle w:val="af2"/>
        <w:numPr>
          <w:ilvl w:val="0"/>
          <w:numId w:val="11"/>
        </w:numPr>
        <w:ind w:left="0" w:firstLine="709"/>
        <w:jc w:val="both"/>
        <w:rPr>
          <w:sz w:val="28"/>
          <w:szCs w:val="28"/>
        </w:rPr>
      </w:pPr>
      <w:r>
        <w:rPr>
          <w:sz w:val="28"/>
          <w:szCs w:val="28"/>
        </w:rPr>
        <w:t>Контроль за исполнением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w:t>
      </w:r>
    </w:p>
    <w:p w:rsidR="00502C4B" w:rsidRDefault="00502C4B">
      <w:pPr>
        <w:jc w:val="both"/>
        <w:rPr>
          <w:sz w:val="28"/>
          <w:szCs w:val="28"/>
        </w:rPr>
      </w:pPr>
    </w:p>
    <w:p w:rsidR="00502C4B" w:rsidRDefault="00502C4B">
      <w:pPr>
        <w:jc w:val="both"/>
        <w:rPr>
          <w:sz w:val="28"/>
          <w:szCs w:val="28"/>
        </w:rPr>
      </w:pPr>
    </w:p>
    <w:p w:rsidR="00502C4B" w:rsidRDefault="00BF791D">
      <w:pPr>
        <w:jc w:val="both"/>
        <w:rPr>
          <w:sz w:val="28"/>
          <w:szCs w:val="28"/>
        </w:rPr>
      </w:pPr>
      <w:r>
        <w:rPr>
          <w:sz w:val="28"/>
          <w:szCs w:val="28"/>
        </w:rPr>
        <w:t>Председатель Собрания депутатов</w:t>
      </w:r>
    </w:p>
    <w:p w:rsidR="00502C4B" w:rsidRDefault="00BF791D">
      <w:pPr>
        <w:jc w:val="both"/>
        <w:rPr>
          <w:sz w:val="28"/>
          <w:szCs w:val="28"/>
        </w:rPr>
      </w:pPr>
      <w:r>
        <w:rPr>
          <w:sz w:val="28"/>
          <w:szCs w:val="28"/>
        </w:rPr>
        <w:t xml:space="preserve">Копейского городского округа                                              </w:t>
      </w:r>
      <w:r w:rsidR="001227E3">
        <w:rPr>
          <w:sz w:val="28"/>
          <w:szCs w:val="28"/>
        </w:rPr>
        <w:t xml:space="preserve">Е.К. </w:t>
      </w:r>
      <w:proofErr w:type="spellStart"/>
      <w:r w:rsidR="001227E3">
        <w:rPr>
          <w:sz w:val="28"/>
          <w:szCs w:val="28"/>
        </w:rPr>
        <w:t>Гиске</w:t>
      </w:r>
      <w:proofErr w:type="spellEnd"/>
    </w:p>
    <w:p w:rsidR="00502C4B" w:rsidRDefault="00502C4B">
      <w:pPr>
        <w:rPr>
          <w:sz w:val="28"/>
          <w:szCs w:val="28"/>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502C4B" w:rsidRDefault="00502C4B">
      <w:pPr>
        <w:tabs>
          <w:tab w:val="left" w:pos="9214"/>
        </w:tabs>
        <w:ind w:right="-2"/>
        <w:rPr>
          <w:sz w:val="26"/>
          <w:szCs w:val="26"/>
        </w:rPr>
      </w:pPr>
    </w:p>
    <w:p w:rsidR="007F0099" w:rsidRDefault="007F0099">
      <w:pPr>
        <w:tabs>
          <w:tab w:val="left" w:pos="9214"/>
        </w:tabs>
        <w:ind w:left="6372" w:right="-2"/>
        <w:rPr>
          <w:sz w:val="26"/>
          <w:szCs w:val="26"/>
        </w:rPr>
      </w:pPr>
    </w:p>
    <w:p w:rsidR="007C72E9" w:rsidRDefault="00BF791D">
      <w:pPr>
        <w:tabs>
          <w:tab w:val="left" w:pos="9214"/>
        </w:tabs>
        <w:ind w:left="6372" w:right="-2"/>
        <w:rPr>
          <w:sz w:val="26"/>
          <w:szCs w:val="26"/>
        </w:rPr>
      </w:pPr>
      <w:r>
        <w:rPr>
          <w:sz w:val="26"/>
          <w:szCs w:val="26"/>
        </w:rPr>
        <w:t xml:space="preserve">   </w:t>
      </w:r>
    </w:p>
    <w:p w:rsidR="007C72E9" w:rsidRDefault="007C72E9">
      <w:pPr>
        <w:tabs>
          <w:tab w:val="left" w:pos="9214"/>
        </w:tabs>
        <w:ind w:left="6372" w:right="-2"/>
        <w:rPr>
          <w:sz w:val="26"/>
          <w:szCs w:val="26"/>
        </w:rPr>
      </w:pPr>
    </w:p>
    <w:p w:rsidR="00502C4B" w:rsidRDefault="00BF791D">
      <w:pPr>
        <w:tabs>
          <w:tab w:val="left" w:pos="9214"/>
        </w:tabs>
        <w:ind w:left="6372" w:right="-2"/>
        <w:rPr>
          <w:sz w:val="26"/>
          <w:szCs w:val="26"/>
        </w:rPr>
      </w:pPr>
      <w:r>
        <w:rPr>
          <w:sz w:val="26"/>
          <w:szCs w:val="26"/>
        </w:rPr>
        <w:lastRenderedPageBreak/>
        <w:t xml:space="preserve"> УТВЕРЖДЕН</w:t>
      </w:r>
    </w:p>
    <w:p w:rsidR="00502C4B" w:rsidRDefault="00BF791D">
      <w:pPr>
        <w:tabs>
          <w:tab w:val="left" w:pos="9214"/>
        </w:tabs>
        <w:ind w:left="5664" w:right="-2"/>
        <w:rPr>
          <w:sz w:val="26"/>
          <w:szCs w:val="26"/>
        </w:rPr>
      </w:pPr>
      <w:r>
        <w:rPr>
          <w:sz w:val="26"/>
          <w:szCs w:val="26"/>
        </w:rPr>
        <w:t xml:space="preserve">решением Собрания депутатов </w:t>
      </w:r>
    </w:p>
    <w:p w:rsidR="00502C4B" w:rsidRDefault="00BF791D">
      <w:pPr>
        <w:tabs>
          <w:tab w:val="left" w:pos="9214"/>
        </w:tabs>
        <w:ind w:left="5664" w:right="-2"/>
        <w:rPr>
          <w:sz w:val="26"/>
          <w:szCs w:val="26"/>
        </w:rPr>
      </w:pPr>
      <w:r>
        <w:rPr>
          <w:sz w:val="26"/>
          <w:szCs w:val="26"/>
        </w:rPr>
        <w:t>Копейского городского округа</w:t>
      </w:r>
    </w:p>
    <w:p w:rsidR="00502C4B" w:rsidRDefault="00BF791D">
      <w:pPr>
        <w:tabs>
          <w:tab w:val="left" w:pos="9214"/>
        </w:tabs>
        <w:ind w:left="5664" w:right="-2"/>
        <w:rPr>
          <w:sz w:val="26"/>
          <w:szCs w:val="26"/>
        </w:rPr>
      </w:pPr>
      <w:r>
        <w:rPr>
          <w:sz w:val="26"/>
          <w:szCs w:val="26"/>
        </w:rPr>
        <w:t>от_</w:t>
      </w:r>
      <w:r w:rsidR="00742925">
        <w:rPr>
          <w:sz w:val="26"/>
          <w:szCs w:val="26"/>
        </w:rPr>
        <w:t xml:space="preserve">25.12.2024 </w:t>
      </w:r>
      <w:r>
        <w:rPr>
          <w:sz w:val="26"/>
          <w:szCs w:val="26"/>
        </w:rPr>
        <w:t>№</w:t>
      </w:r>
      <w:r w:rsidR="00742925">
        <w:rPr>
          <w:sz w:val="26"/>
          <w:szCs w:val="26"/>
        </w:rPr>
        <w:t xml:space="preserve"> 1250</w:t>
      </w:r>
    </w:p>
    <w:p w:rsidR="00502C4B" w:rsidRDefault="00502C4B">
      <w:pPr>
        <w:tabs>
          <w:tab w:val="left" w:pos="9214"/>
        </w:tabs>
        <w:ind w:right="-2" w:firstLine="709"/>
        <w:jc w:val="center"/>
        <w:rPr>
          <w:b/>
          <w:sz w:val="26"/>
          <w:szCs w:val="26"/>
        </w:rPr>
      </w:pPr>
    </w:p>
    <w:p w:rsidR="00502C4B" w:rsidRDefault="00502C4B">
      <w:pPr>
        <w:tabs>
          <w:tab w:val="left" w:pos="9214"/>
        </w:tabs>
        <w:ind w:right="-2" w:firstLine="709"/>
        <w:jc w:val="center"/>
        <w:rPr>
          <w:b/>
          <w:sz w:val="26"/>
          <w:szCs w:val="26"/>
        </w:rPr>
      </w:pPr>
    </w:p>
    <w:p w:rsidR="00502C4B" w:rsidRDefault="00BF791D">
      <w:pPr>
        <w:tabs>
          <w:tab w:val="left" w:pos="9214"/>
        </w:tabs>
        <w:ind w:right="-2" w:firstLine="709"/>
        <w:jc w:val="center"/>
        <w:rPr>
          <w:sz w:val="26"/>
          <w:szCs w:val="26"/>
        </w:rPr>
      </w:pPr>
      <w:r>
        <w:rPr>
          <w:sz w:val="26"/>
          <w:szCs w:val="26"/>
        </w:rPr>
        <w:t>ДОКЛАД</w:t>
      </w:r>
    </w:p>
    <w:p w:rsidR="00502C4B" w:rsidRDefault="00BF791D">
      <w:pPr>
        <w:tabs>
          <w:tab w:val="left" w:pos="9214"/>
        </w:tabs>
        <w:ind w:right="-2"/>
        <w:jc w:val="center"/>
        <w:rPr>
          <w:sz w:val="26"/>
          <w:szCs w:val="26"/>
        </w:rPr>
      </w:pPr>
      <w:r>
        <w:rPr>
          <w:sz w:val="26"/>
          <w:szCs w:val="26"/>
        </w:rPr>
        <w:t>о ходе выполнения видов муниципального контроля</w:t>
      </w:r>
    </w:p>
    <w:p w:rsidR="00502C4B" w:rsidRDefault="00BF791D">
      <w:pPr>
        <w:tabs>
          <w:tab w:val="left" w:pos="9214"/>
        </w:tabs>
        <w:ind w:right="-2"/>
        <w:jc w:val="center"/>
        <w:rPr>
          <w:sz w:val="26"/>
          <w:szCs w:val="26"/>
        </w:rPr>
      </w:pPr>
      <w:r>
        <w:rPr>
          <w:sz w:val="26"/>
          <w:szCs w:val="26"/>
        </w:rPr>
        <w:t>на территории Копейского городского округа</w:t>
      </w:r>
    </w:p>
    <w:p w:rsidR="00502C4B" w:rsidRDefault="00BF791D">
      <w:pPr>
        <w:tabs>
          <w:tab w:val="left" w:pos="9214"/>
        </w:tabs>
        <w:ind w:right="-2" w:firstLine="709"/>
        <w:jc w:val="center"/>
        <w:rPr>
          <w:sz w:val="26"/>
          <w:szCs w:val="26"/>
        </w:rPr>
      </w:pPr>
      <w:r>
        <w:rPr>
          <w:sz w:val="26"/>
          <w:szCs w:val="26"/>
        </w:rPr>
        <w:t>в 2024 году</w:t>
      </w:r>
    </w:p>
    <w:p w:rsidR="00502C4B" w:rsidRDefault="00502C4B">
      <w:pPr>
        <w:ind w:firstLine="709"/>
        <w:jc w:val="both"/>
        <w:rPr>
          <w:sz w:val="26"/>
          <w:szCs w:val="26"/>
        </w:rPr>
      </w:pPr>
    </w:p>
    <w:p w:rsidR="00502C4B" w:rsidRDefault="00BF791D">
      <w:pPr>
        <w:ind w:firstLine="709"/>
        <w:jc w:val="both"/>
        <w:rPr>
          <w:sz w:val="26"/>
          <w:szCs w:val="26"/>
        </w:rPr>
      </w:pPr>
      <w:r>
        <w:rPr>
          <w:sz w:val="26"/>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Перечнем видов муниципального контроля, осуществляемых на территории Копейского городского округа, утвержденным постановлением администрации Копейского городского округа от 12.11.2021                                № 2687-п, отделом контроля правового управления администрации Копейского городского округа, осуществляется 4 вида муниципального контроля. </w:t>
      </w:r>
    </w:p>
    <w:p w:rsidR="00502C4B" w:rsidRDefault="00BF791D">
      <w:pPr>
        <w:widowControl w:val="0"/>
        <w:ind w:firstLine="708"/>
        <w:jc w:val="both"/>
        <w:rPr>
          <w:sz w:val="26"/>
          <w:szCs w:val="26"/>
        </w:rPr>
      </w:pPr>
      <w:r>
        <w:rPr>
          <w:sz w:val="26"/>
          <w:szCs w:val="26"/>
        </w:rPr>
        <w:t>Под муниципальным контролем в рамках Закона № 248-ФЗ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отдела контроля правового управления администрации Копейского городского округа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02C4B" w:rsidRDefault="00BF791D">
      <w:pPr>
        <w:widowControl w:val="0"/>
        <w:ind w:firstLine="708"/>
        <w:jc w:val="both"/>
        <w:rPr>
          <w:sz w:val="26"/>
          <w:szCs w:val="26"/>
        </w:rPr>
      </w:pPr>
      <w:r>
        <w:rPr>
          <w:sz w:val="26"/>
          <w:szCs w:val="26"/>
        </w:rPr>
        <w:t>В соответствии с Положениями об осуществлении муниципального контроля, контрольные (надзорные) функции осуществлялись путем проведения внеплановых проверок без взаимодействия с контролируемым лицом.</w:t>
      </w:r>
    </w:p>
    <w:p w:rsidR="00502C4B" w:rsidRDefault="00BF791D">
      <w:pPr>
        <w:tabs>
          <w:tab w:val="left" w:pos="9214"/>
        </w:tabs>
        <w:ind w:right="-2" w:firstLine="709"/>
        <w:jc w:val="both"/>
        <w:rPr>
          <w:sz w:val="26"/>
          <w:szCs w:val="26"/>
        </w:rPr>
      </w:pPr>
      <w:r>
        <w:rPr>
          <w:sz w:val="26"/>
          <w:szCs w:val="26"/>
        </w:rPr>
        <w:t xml:space="preserve">Постановлением Правительства от 10.03.2022 № 336 «Об особенностях организации государственного контроля (надзора), муниципального контроля» </w:t>
      </w:r>
      <w:r w:rsidR="007F0099">
        <w:rPr>
          <w:sz w:val="26"/>
          <w:szCs w:val="26"/>
        </w:rPr>
        <w:br/>
      </w:r>
      <w:r>
        <w:rPr>
          <w:sz w:val="26"/>
          <w:szCs w:val="26"/>
        </w:rPr>
        <w:t xml:space="preserve">(далее - Постановление № 336) установлено, что в 2024 году в рамках муниципального контроля, порядок организации и осуществление которых регулируется Законом </w:t>
      </w:r>
      <w:r w:rsidR="007F0099">
        <w:rPr>
          <w:sz w:val="26"/>
          <w:szCs w:val="26"/>
        </w:rPr>
        <w:br/>
      </w:r>
      <w:r>
        <w:rPr>
          <w:sz w:val="26"/>
          <w:szCs w:val="26"/>
        </w:rPr>
        <w:t>№ 248-ФЗ внеплановые проверки проводятся исключительно по следующим основаниям:</w:t>
      </w:r>
    </w:p>
    <w:p w:rsidR="00502C4B" w:rsidRDefault="00BF791D">
      <w:pPr>
        <w:tabs>
          <w:tab w:val="left" w:pos="9214"/>
        </w:tabs>
        <w:ind w:right="-2" w:firstLine="709"/>
        <w:jc w:val="both"/>
        <w:rPr>
          <w:sz w:val="26"/>
          <w:szCs w:val="26"/>
        </w:rPr>
      </w:pPr>
      <w:r>
        <w:rPr>
          <w:sz w:val="26"/>
          <w:szCs w:val="26"/>
        </w:rPr>
        <w:t>а) при условии согласования с органами прокуратуры при непосредственной угрозе причинения вреда жизни и тяжкого вреда здоровью граждан, по фактам причинения вреда жизни и тяжкого вреда здоровью граждан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w:t>
      </w:r>
      <w:r w:rsidR="00742925">
        <w:rPr>
          <w:sz w:val="26"/>
          <w:szCs w:val="26"/>
        </w:rPr>
        <w:t xml:space="preserve"> </w:t>
      </w:r>
      <w:r>
        <w:rPr>
          <w:sz w:val="26"/>
          <w:szCs w:val="26"/>
        </w:rPr>
        <w:t>Кроме того, данное понятие включает в себя прямую причинно-следственную связь между нарушением обязательных требований и причинением конкретным лицам вреда определенной категории);</w:t>
      </w:r>
    </w:p>
    <w:p w:rsidR="00502C4B" w:rsidRDefault="00BF791D">
      <w:pPr>
        <w:tabs>
          <w:tab w:val="left" w:pos="9214"/>
        </w:tabs>
        <w:ind w:right="-2" w:firstLine="709"/>
        <w:jc w:val="both"/>
        <w:rPr>
          <w:sz w:val="26"/>
          <w:szCs w:val="26"/>
        </w:rPr>
      </w:pPr>
      <w:r>
        <w:rPr>
          <w:sz w:val="26"/>
          <w:szCs w:val="26"/>
        </w:rPr>
        <w:lastRenderedPageBreak/>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02C4B" w:rsidRDefault="00BF791D">
      <w:pPr>
        <w:tabs>
          <w:tab w:val="left" w:pos="9214"/>
        </w:tabs>
        <w:ind w:right="-2" w:firstLine="709"/>
        <w:jc w:val="both"/>
        <w:rPr>
          <w:sz w:val="26"/>
          <w:szCs w:val="26"/>
        </w:rPr>
      </w:pPr>
      <w:r>
        <w:rPr>
          <w:sz w:val="26"/>
          <w:szCs w:val="26"/>
        </w:rPr>
        <w:t>при непосредственной угрозе возникновения чрезвычайных ситуаций и (или) техногенного характера, по фактам возникновения чрезвычайных ситуаций природного и (или) техногенного характера.</w:t>
      </w:r>
    </w:p>
    <w:p w:rsidR="00502C4B" w:rsidRDefault="00BF791D">
      <w:pPr>
        <w:tabs>
          <w:tab w:val="left" w:pos="9214"/>
        </w:tabs>
        <w:ind w:right="-2" w:firstLine="709"/>
        <w:jc w:val="both"/>
        <w:rPr>
          <w:sz w:val="26"/>
          <w:szCs w:val="26"/>
        </w:rPr>
      </w:pPr>
      <w:r>
        <w:rPr>
          <w:sz w:val="26"/>
          <w:szCs w:val="26"/>
        </w:rPr>
        <w:t>б) без согласования с органами прокуратуры</w:t>
      </w:r>
      <w:r w:rsidR="00742925">
        <w:rPr>
          <w:sz w:val="26"/>
          <w:szCs w:val="26"/>
        </w:rPr>
        <w:t xml:space="preserve"> </w:t>
      </w:r>
      <w:bookmarkStart w:id="0" w:name="_GoBack"/>
      <w:bookmarkEnd w:id="0"/>
      <w:r>
        <w:rPr>
          <w:sz w:val="26"/>
          <w:szCs w:val="26"/>
        </w:rPr>
        <w:t>по поручению Президента Российской Федерации;</w:t>
      </w:r>
    </w:p>
    <w:p w:rsidR="00502C4B" w:rsidRDefault="00BF791D">
      <w:pPr>
        <w:tabs>
          <w:tab w:val="left" w:pos="9214"/>
        </w:tabs>
        <w:ind w:right="-2" w:firstLine="709"/>
        <w:jc w:val="both"/>
        <w:rPr>
          <w:sz w:val="26"/>
          <w:szCs w:val="26"/>
        </w:rPr>
      </w:pPr>
      <w:r>
        <w:rPr>
          <w:sz w:val="26"/>
          <w:szCs w:val="26"/>
        </w:rPr>
        <w:t>- по поручению Председателя Правительства Российской Федерации;</w:t>
      </w:r>
    </w:p>
    <w:p w:rsidR="00502C4B" w:rsidRDefault="00BF791D">
      <w:pPr>
        <w:tabs>
          <w:tab w:val="left" w:pos="9214"/>
        </w:tabs>
        <w:ind w:right="-2" w:firstLine="709"/>
        <w:jc w:val="both"/>
        <w:rPr>
          <w:sz w:val="26"/>
          <w:szCs w:val="26"/>
        </w:rPr>
      </w:pPr>
      <w:r>
        <w:rPr>
          <w:sz w:val="26"/>
          <w:szCs w:val="26"/>
        </w:rPr>
        <w:t>- заместителя Председателя Правительства;</w:t>
      </w:r>
    </w:p>
    <w:p w:rsidR="00502C4B" w:rsidRDefault="00BF791D">
      <w:pPr>
        <w:tabs>
          <w:tab w:val="left" w:pos="9214"/>
        </w:tabs>
        <w:ind w:right="-2" w:firstLine="709"/>
        <w:jc w:val="both"/>
        <w:rPr>
          <w:sz w:val="26"/>
          <w:szCs w:val="26"/>
        </w:rPr>
      </w:pPr>
      <w:r>
        <w:rPr>
          <w:sz w:val="26"/>
          <w:szCs w:val="26"/>
        </w:rPr>
        <w:t>- требованию прокурора;</w:t>
      </w:r>
    </w:p>
    <w:p w:rsidR="00502C4B" w:rsidRDefault="00BF791D">
      <w:pPr>
        <w:tabs>
          <w:tab w:val="left" w:pos="9214"/>
        </w:tabs>
        <w:ind w:right="-2" w:firstLine="709"/>
        <w:jc w:val="both"/>
        <w:rPr>
          <w:sz w:val="26"/>
          <w:szCs w:val="26"/>
        </w:rPr>
      </w:pPr>
      <w:r>
        <w:rPr>
          <w:sz w:val="26"/>
          <w:szCs w:val="26"/>
        </w:rPr>
        <w:t>- при предоставлении контролируемым лицом документов (сведений) об исполнении предписания.</w:t>
      </w:r>
    </w:p>
    <w:p w:rsidR="00502C4B" w:rsidRDefault="00BF791D">
      <w:pPr>
        <w:tabs>
          <w:tab w:val="left" w:pos="9214"/>
        </w:tabs>
        <w:ind w:right="-2" w:firstLine="709"/>
        <w:jc w:val="both"/>
        <w:rPr>
          <w:sz w:val="26"/>
          <w:szCs w:val="26"/>
        </w:rPr>
      </w:pPr>
      <w:r>
        <w:rPr>
          <w:sz w:val="26"/>
          <w:szCs w:val="26"/>
        </w:rPr>
        <w:t>В соответствии с Постановлением № 336 в 2024 году допускается проведение профилактических мероприятий без взаимодействия, мероприятий по профилактике нарушения обязательных требований в отношении контролируемых лиц в соответствии с Законом № 248-ФЗ, при этом не предусмотрена выдача предписаний по итогам проведения контрольных (надзорных) мероприятий без взаимодействия с контролируемым лицом за исключением, случаев, если в ходе проведения выездного обследования в рамках муниципального земельного контроля, контроля в сфере благоустройства выявлены нарушения обязательных требований (составляется акт и выдается предписание). Оценка исполнения такого предписания осуществляется только посредством проведения КНМ без взаимодействия.</w:t>
      </w:r>
    </w:p>
    <w:p w:rsidR="00502C4B" w:rsidRPr="00BF791D" w:rsidRDefault="00BF791D" w:rsidP="00BF791D">
      <w:pPr>
        <w:pStyle w:val="af2"/>
        <w:spacing w:after="160" w:line="259" w:lineRule="auto"/>
        <w:ind w:left="0" w:firstLine="708"/>
        <w:rPr>
          <w:color w:val="000000"/>
          <w:sz w:val="26"/>
          <w:szCs w:val="26"/>
        </w:rPr>
      </w:pPr>
      <w:r>
        <w:rPr>
          <w:color w:val="000000"/>
          <w:sz w:val="26"/>
          <w:szCs w:val="26"/>
        </w:rPr>
        <w:t xml:space="preserve">В соответствии с Положениями по видам контроля, в 2024 году проводились </w:t>
      </w:r>
      <w:r w:rsidRPr="00BF791D">
        <w:rPr>
          <w:color w:val="000000"/>
          <w:sz w:val="26"/>
          <w:szCs w:val="26"/>
        </w:rPr>
        <w:t>следующие контрольные (надзорные) мероприятия:</w:t>
      </w:r>
    </w:p>
    <w:p w:rsidR="00BF791D" w:rsidRDefault="00BF791D">
      <w:pPr>
        <w:pStyle w:val="af2"/>
        <w:spacing w:after="160" w:line="259" w:lineRule="auto"/>
        <w:ind w:left="0" w:firstLine="708"/>
        <w:jc w:val="both"/>
        <w:rPr>
          <w:color w:val="000000"/>
          <w:sz w:val="26"/>
          <w:szCs w:val="26"/>
        </w:rPr>
      </w:pPr>
    </w:p>
    <w:tbl>
      <w:tblPr>
        <w:tblStyle w:val="af9"/>
        <w:tblW w:w="9889" w:type="dxa"/>
        <w:tblLook w:val="04A0" w:firstRow="1" w:lastRow="0" w:firstColumn="1" w:lastColumn="0" w:noHBand="0" w:noVBand="1"/>
      </w:tblPr>
      <w:tblGrid>
        <w:gridCol w:w="6204"/>
        <w:gridCol w:w="3685"/>
      </w:tblGrid>
      <w:tr w:rsidR="00BF791D" w:rsidTr="00BF791D">
        <w:trPr>
          <w:trHeight w:val="451"/>
        </w:trPr>
        <w:tc>
          <w:tcPr>
            <w:tcW w:w="6204" w:type="dxa"/>
          </w:tcPr>
          <w:p w:rsidR="00BF791D" w:rsidRDefault="00BF791D">
            <w:pPr>
              <w:pStyle w:val="af2"/>
              <w:spacing w:after="160" w:line="259" w:lineRule="auto"/>
              <w:ind w:left="0"/>
              <w:jc w:val="center"/>
              <w:rPr>
                <w:color w:val="000000"/>
                <w:sz w:val="24"/>
                <w:szCs w:val="24"/>
              </w:rPr>
            </w:pPr>
            <w:r>
              <w:rPr>
                <w:color w:val="000000"/>
                <w:sz w:val="24"/>
                <w:szCs w:val="24"/>
              </w:rPr>
              <w:t>Вид контрольного (надзорного) мероприятия</w:t>
            </w:r>
          </w:p>
        </w:tc>
        <w:tc>
          <w:tcPr>
            <w:tcW w:w="3685" w:type="dxa"/>
          </w:tcPr>
          <w:p w:rsidR="00BF791D" w:rsidRDefault="00BF791D">
            <w:pPr>
              <w:pStyle w:val="af2"/>
              <w:spacing w:after="160" w:line="259" w:lineRule="auto"/>
              <w:ind w:left="0"/>
              <w:jc w:val="center"/>
              <w:rPr>
                <w:color w:val="000000"/>
                <w:sz w:val="24"/>
                <w:szCs w:val="24"/>
              </w:rPr>
            </w:pPr>
            <w:r>
              <w:rPr>
                <w:color w:val="000000"/>
                <w:sz w:val="24"/>
                <w:szCs w:val="24"/>
              </w:rPr>
              <w:t>Поступило/</w:t>
            </w:r>
          </w:p>
          <w:p w:rsidR="00BF791D" w:rsidRDefault="00BF791D">
            <w:pPr>
              <w:pStyle w:val="af2"/>
              <w:spacing w:after="160" w:line="259" w:lineRule="auto"/>
              <w:ind w:left="0"/>
              <w:jc w:val="center"/>
              <w:rPr>
                <w:color w:val="000000"/>
                <w:sz w:val="24"/>
                <w:szCs w:val="24"/>
              </w:rPr>
            </w:pPr>
            <w:r>
              <w:rPr>
                <w:color w:val="000000"/>
                <w:sz w:val="24"/>
                <w:szCs w:val="24"/>
              </w:rPr>
              <w:t>объявлено</w:t>
            </w:r>
          </w:p>
        </w:tc>
      </w:tr>
      <w:tr w:rsidR="00BF791D" w:rsidTr="00BF791D">
        <w:tc>
          <w:tcPr>
            <w:tcW w:w="6204" w:type="dxa"/>
          </w:tcPr>
          <w:p w:rsidR="00BF791D" w:rsidRDefault="00BF791D">
            <w:pPr>
              <w:pStyle w:val="af2"/>
              <w:spacing w:after="160" w:line="259" w:lineRule="auto"/>
              <w:ind w:left="0"/>
              <w:jc w:val="both"/>
              <w:rPr>
                <w:sz w:val="24"/>
                <w:szCs w:val="24"/>
              </w:rPr>
            </w:pPr>
            <w:r>
              <w:rPr>
                <w:sz w:val="24"/>
                <w:szCs w:val="24"/>
              </w:rPr>
              <w:t>Информирование (размещение сведений на официальном сайте ОМС, в сети «Интернет», СМИ</w:t>
            </w:r>
          </w:p>
        </w:tc>
        <w:tc>
          <w:tcPr>
            <w:tcW w:w="3685" w:type="dxa"/>
          </w:tcPr>
          <w:p w:rsidR="00BF791D" w:rsidRDefault="00BF791D" w:rsidP="00BF791D">
            <w:pPr>
              <w:pStyle w:val="af2"/>
              <w:spacing w:after="160" w:line="259" w:lineRule="auto"/>
              <w:ind w:left="0"/>
              <w:jc w:val="center"/>
              <w:rPr>
                <w:color w:val="000000"/>
                <w:sz w:val="24"/>
                <w:szCs w:val="24"/>
              </w:rPr>
            </w:pPr>
            <w:r>
              <w:rPr>
                <w:color w:val="000000"/>
                <w:sz w:val="24"/>
                <w:szCs w:val="24"/>
              </w:rPr>
              <w:t>На постоянной основе</w:t>
            </w:r>
          </w:p>
        </w:tc>
      </w:tr>
      <w:tr w:rsidR="00BF791D" w:rsidTr="00BF791D">
        <w:tc>
          <w:tcPr>
            <w:tcW w:w="6204" w:type="dxa"/>
          </w:tcPr>
          <w:p w:rsidR="00BF791D" w:rsidRDefault="00BF791D">
            <w:pPr>
              <w:pStyle w:val="af2"/>
              <w:spacing w:after="160" w:line="259" w:lineRule="auto"/>
              <w:ind w:left="0"/>
              <w:jc w:val="both"/>
              <w:rPr>
                <w:sz w:val="24"/>
                <w:szCs w:val="24"/>
              </w:rPr>
            </w:pPr>
            <w:r>
              <w:rPr>
                <w:sz w:val="24"/>
                <w:szCs w:val="24"/>
              </w:rPr>
              <w:t>Консультирование</w:t>
            </w:r>
          </w:p>
          <w:p w:rsidR="00BF791D" w:rsidRDefault="00BF791D">
            <w:pPr>
              <w:pStyle w:val="af2"/>
              <w:spacing w:after="160" w:line="259" w:lineRule="auto"/>
              <w:ind w:left="0"/>
              <w:jc w:val="both"/>
              <w:rPr>
                <w:color w:val="000000"/>
                <w:sz w:val="24"/>
                <w:szCs w:val="24"/>
              </w:rPr>
            </w:pPr>
            <w:r>
              <w:rPr>
                <w:sz w:val="24"/>
                <w:szCs w:val="24"/>
              </w:rPr>
              <w:t>(обращение контролируемого лица, по телефону, ВКС, на личном приеме)</w:t>
            </w:r>
          </w:p>
        </w:tc>
        <w:tc>
          <w:tcPr>
            <w:tcW w:w="3685" w:type="dxa"/>
          </w:tcPr>
          <w:p w:rsidR="00BF791D" w:rsidRDefault="00BF791D">
            <w:pPr>
              <w:pStyle w:val="af2"/>
              <w:spacing w:after="160" w:line="259" w:lineRule="auto"/>
              <w:ind w:left="0"/>
              <w:jc w:val="center"/>
              <w:rPr>
                <w:color w:val="000000"/>
                <w:sz w:val="24"/>
                <w:szCs w:val="24"/>
              </w:rPr>
            </w:pPr>
            <w:r>
              <w:rPr>
                <w:color w:val="000000"/>
                <w:sz w:val="24"/>
                <w:szCs w:val="24"/>
              </w:rPr>
              <w:t>62</w:t>
            </w:r>
          </w:p>
        </w:tc>
      </w:tr>
      <w:tr w:rsidR="00BF791D" w:rsidTr="00BF791D">
        <w:tc>
          <w:tcPr>
            <w:tcW w:w="6204" w:type="dxa"/>
          </w:tcPr>
          <w:p w:rsidR="00BF791D" w:rsidRDefault="00BF791D">
            <w:pPr>
              <w:pStyle w:val="af2"/>
              <w:spacing w:after="160" w:line="259" w:lineRule="auto"/>
              <w:ind w:left="0"/>
              <w:jc w:val="both"/>
              <w:rPr>
                <w:sz w:val="24"/>
                <w:szCs w:val="24"/>
              </w:rPr>
            </w:pPr>
            <w:r>
              <w:rPr>
                <w:sz w:val="24"/>
                <w:szCs w:val="24"/>
              </w:rPr>
              <w:t>Объявление предостережения</w:t>
            </w:r>
          </w:p>
          <w:p w:rsidR="00BF791D" w:rsidRDefault="00BF791D">
            <w:pPr>
              <w:pStyle w:val="af2"/>
              <w:spacing w:after="160" w:line="259" w:lineRule="auto"/>
              <w:ind w:left="0"/>
              <w:jc w:val="both"/>
              <w:rPr>
                <w:color w:val="000000"/>
                <w:sz w:val="24"/>
                <w:szCs w:val="24"/>
              </w:rPr>
            </w:pPr>
            <w:r>
              <w:rPr>
                <w:sz w:val="24"/>
                <w:szCs w:val="24"/>
              </w:rPr>
              <w:t>(при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w:t>
            </w:r>
          </w:p>
        </w:tc>
        <w:tc>
          <w:tcPr>
            <w:tcW w:w="3685" w:type="dxa"/>
          </w:tcPr>
          <w:p w:rsidR="00BF791D" w:rsidRDefault="00BF791D">
            <w:pPr>
              <w:pStyle w:val="af2"/>
              <w:spacing w:after="160" w:line="259" w:lineRule="auto"/>
              <w:ind w:left="0"/>
              <w:jc w:val="center"/>
              <w:rPr>
                <w:color w:val="000000"/>
                <w:sz w:val="24"/>
                <w:szCs w:val="24"/>
              </w:rPr>
            </w:pPr>
            <w:r>
              <w:rPr>
                <w:color w:val="000000"/>
                <w:sz w:val="24"/>
                <w:szCs w:val="24"/>
              </w:rPr>
              <w:t>306</w:t>
            </w:r>
          </w:p>
        </w:tc>
      </w:tr>
    </w:tbl>
    <w:p w:rsidR="00502C4B" w:rsidRDefault="00502C4B">
      <w:pPr>
        <w:jc w:val="center"/>
        <w:rPr>
          <w:b/>
          <w:sz w:val="26"/>
          <w:szCs w:val="26"/>
        </w:rPr>
      </w:pPr>
    </w:p>
    <w:p w:rsidR="00502C4B" w:rsidRDefault="00BF791D">
      <w:pPr>
        <w:jc w:val="center"/>
        <w:rPr>
          <w:sz w:val="26"/>
          <w:szCs w:val="26"/>
        </w:rPr>
      </w:pPr>
      <w:r>
        <w:rPr>
          <w:b/>
          <w:sz w:val="26"/>
          <w:szCs w:val="26"/>
        </w:rPr>
        <w:t>Муниципальный земельный контроль</w:t>
      </w:r>
    </w:p>
    <w:p w:rsidR="00BF791D" w:rsidRDefault="00BF791D">
      <w:pPr>
        <w:numPr>
          <w:ilvl w:val="0"/>
          <w:numId w:val="1"/>
        </w:numPr>
        <w:tabs>
          <w:tab w:val="left" w:pos="0"/>
          <w:tab w:val="left" w:pos="530"/>
        </w:tabs>
        <w:ind w:left="0" w:firstLine="709"/>
        <w:jc w:val="both"/>
        <w:rPr>
          <w:sz w:val="26"/>
          <w:szCs w:val="26"/>
        </w:rPr>
      </w:pPr>
    </w:p>
    <w:p w:rsidR="00502C4B" w:rsidRDefault="00BF791D">
      <w:pPr>
        <w:numPr>
          <w:ilvl w:val="0"/>
          <w:numId w:val="1"/>
        </w:numPr>
        <w:tabs>
          <w:tab w:val="left" w:pos="0"/>
          <w:tab w:val="left" w:pos="530"/>
        </w:tabs>
        <w:ind w:left="0" w:firstLine="709"/>
        <w:jc w:val="both"/>
        <w:rPr>
          <w:sz w:val="26"/>
          <w:szCs w:val="26"/>
        </w:rPr>
      </w:pPr>
      <w:r>
        <w:rPr>
          <w:sz w:val="26"/>
          <w:szCs w:val="26"/>
        </w:rPr>
        <w:t xml:space="preserve"> Целью контроля является проверка соблюдения субъектом муниципального земельного контроля требований, установленных федеральными законами, законами Челябинской области, муниципальными правовыми актами Копейского городского округа, при использовании земель, находящихся на территории муниципального образования «Копейский городской округ».</w:t>
      </w:r>
    </w:p>
    <w:p w:rsidR="00502C4B" w:rsidRDefault="00BF791D">
      <w:pPr>
        <w:numPr>
          <w:ilvl w:val="0"/>
          <w:numId w:val="1"/>
        </w:numPr>
        <w:tabs>
          <w:tab w:val="left" w:pos="0"/>
          <w:tab w:val="left" w:pos="530"/>
        </w:tabs>
        <w:ind w:left="0" w:firstLine="709"/>
        <w:jc w:val="both"/>
        <w:rPr>
          <w:sz w:val="26"/>
          <w:szCs w:val="26"/>
        </w:rPr>
      </w:pPr>
      <w:r>
        <w:rPr>
          <w:sz w:val="26"/>
          <w:szCs w:val="26"/>
        </w:rPr>
        <w:t>Плановые проверки не проводились.</w:t>
      </w:r>
    </w:p>
    <w:p w:rsidR="00502C4B" w:rsidRDefault="00BF791D" w:rsidP="00BF791D">
      <w:pPr>
        <w:pStyle w:val="af2"/>
        <w:ind w:left="0" w:firstLine="709"/>
        <w:jc w:val="both"/>
        <w:rPr>
          <w:sz w:val="26"/>
          <w:szCs w:val="26"/>
        </w:rPr>
      </w:pPr>
      <w:r>
        <w:rPr>
          <w:sz w:val="26"/>
          <w:szCs w:val="26"/>
        </w:rPr>
        <w:t xml:space="preserve">Осуществлялись профилактические мероприятия в виде объявления </w:t>
      </w:r>
      <w:r w:rsidRPr="00BF791D">
        <w:rPr>
          <w:sz w:val="26"/>
          <w:szCs w:val="26"/>
        </w:rPr>
        <w:t>предостережения:</w:t>
      </w:r>
    </w:p>
    <w:p w:rsidR="007F0099" w:rsidRPr="00BF791D" w:rsidRDefault="007F0099" w:rsidP="00BF791D">
      <w:pPr>
        <w:pStyle w:val="af2"/>
        <w:ind w:left="0" w:firstLine="709"/>
        <w:jc w:val="both"/>
        <w:rPr>
          <w:sz w:val="26"/>
          <w:szCs w:val="26"/>
        </w:rPr>
      </w:pPr>
    </w:p>
    <w:tbl>
      <w:tblPr>
        <w:tblStyle w:val="af9"/>
        <w:tblW w:w="9885" w:type="dxa"/>
        <w:tblLook w:val="04A0" w:firstRow="1" w:lastRow="0" w:firstColumn="1" w:lastColumn="0" w:noHBand="0" w:noVBand="1"/>
      </w:tblPr>
      <w:tblGrid>
        <w:gridCol w:w="6982"/>
        <w:gridCol w:w="2903"/>
      </w:tblGrid>
      <w:tr w:rsidR="00502C4B">
        <w:tc>
          <w:tcPr>
            <w:tcW w:w="5382" w:type="dxa"/>
          </w:tcPr>
          <w:p w:rsidR="00502C4B" w:rsidRDefault="00BF791D">
            <w:pPr>
              <w:pStyle w:val="af2"/>
              <w:ind w:left="0"/>
              <w:jc w:val="center"/>
              <w:rPr>
                <w:sz w:val="24"/>
                <w:szCs w:val="24"/>
              </w:rPr>
            </w:pPr>
            <w:r>
              <w:rPr>
                <w:sz w:val="24"/>
                <w:szCs w:val="24"/>
              </w:rPr>
              <w:lastRenderedPageBreak/>
              <w:t>Основание объявления предостережения</w:t>
            </w:r>
          </w:p>
        </w:tc>
        <w:tc>
          <w:tcPr>
            <w:tcW w:w="2238" w:type="dxa"/>
          </w:tcPr>
          <w:p w:rsidR="00502C4B" w:rsidRDefault="00BF791D">
            <w:pPr>
              <w:pStyle w:val="af2"/>
              <w:ind w:left="0"/>
              <w:jc w:val="center"/>
              <w:rPr>
                <w:sz w:val="24"/>
                <w:szCs w:val="24"/>
              </w:rPr>
            </w:pPr>
            <w:r>
              <w:rPr>
                <w:sz w:val="24"/>
                <w:szCs w:val="24"/>
              </w:rPr>
              <w:t>Вынесено</w:t>
            </w:r>
          </w:p>
        </w:tc>
      </w:tr>
      <w:tr w:rsidR="00502C4B">
        <w:tc>
          <w:tcPr>
            <w:tcW w:w="5382" w:type="dxa"/>
          </w:tcPr>
          <w:p w:rsidR="00502C4B" w:rsidRDefault="00BF791D">
            <w:pPr>
              <w:pStyle w:val="af2"/>
              <w:ind w:left="0"/>
              <w:jc w:val="both"/>
              <w:rPr>
                <w:sz w:val="24"/>
                <w:szCs w:val="24"/>
              </w:rPr>
            </w:pPr>
            <w:r>
              <w:rPr>
                <w:sz w:val="24"/>
                <w:szCs w:val="24"/>
              </w:rPr>
              <w:t>Использование земель без правоустанавливающих документов (25, 26 ЗК РФ)</w:t>
            </w:r>
          </w:p>
        </w:tc>
        <w:tc>
          <w:tcPr>
            <w:tcW w:w="2238" w:type="dxa"/>
          </w:tcPr>
          <w:p w:rsidR="00502C4B" w:rsidRDefault="00BF791D">
            <w:pPr>
              <w:pStyle w:val="af2"/>
              <w:ind w:left="0"/>
              <w:jc w:val="center"/>
              <w:rPr>
                <w:sz w:val="24"/>
                <w:szCs w:val="24"/>
              </w:rPr>
            </w:pPr>
            <w:r>
              <w:rPr>
                <w:sz w:val="24"/>
                <w:szCs w:val="24"/>
              </w:rPr>
              <w:t>34</w:t>
            </w:r>
          </w:p>
        </w:tc>
      </w:tr>
      <w:tr w:rsidR="00502C4B">
        <w:tc>
          <w:tcPr>
            <w:tcW w:w="5382" w:type="dxa"/>
          </w:tcPr>
          <w:p w:rsidR="00502C4B" w:rsidRDefault="00BF791D">
            <w:pPr>
              <w:pStyle w:val="af2"/>
              <w:ind w:left="0"/>
              <w:jc w:val="both"/>
              <w:rPr>
                <w:sz w:val="24"/>
                <w:szCs w:val="24"/>
              </w:rPr>
            </w:pPr>
            <w:r>
              <w:rPr>
                <w:sz w:val="24"/>
                <w:szCs w:val="24"/>
              </w:rPr>
              <w:t>Нецелевое использование (42 ЗК РФ)</w:t>
            </w:r>
          </w:p>
        </w:tc>
        <w:tc>
          <w:tcPr>
            <w:tcW w:w="2238" w:type="dxa"/>
          </w:tcPr>
          <w:p w:rsidR="00502C4B" w:rsidRDefault="00BF791D">
            <w:pPr>
              <w:pStyle w:val="af2"/>
              <w:ind w:left="0"/>
              <w:jc w:val="center"/>
              <w:rPr>
                <w:sz w:val="24"/>
                <w:szCs w:val="24"/>
              </w:rPr>
            </w:pPr>
            <w:r>
              <w:rPr>
                <w:sz w:val="24"/>
                <w:szCs w:val="24"/>
              </w:rPr>
              <w:t>58</w:t>
            </w:r>
          </w:p>
        </w:tc>
      </w:tr>
      <w:tr w:rsidR="00502C4B">
        <w:tc>
          <w:tcPr>
            <w:tcW w:w="5382" w:type="dxa"/>
          </w:tcPr>
          <w:p w:rsidR="00502C4B" w:rsidRDefault="00BF791D">
            <w:pPr>
              <w:pStyle w:val="af2"/>
              <w:ind w:left="0"/>
              <w:jc w:val="both"/>
              <w:rPr>
                <w:sz w:val="24"/>
                <w:szCs w:val="24"/>
              </w:rPr>
            </w:pPr>
            <w:r>
              <w:rPr>
                <w:sz w:val="24"/>
                <w:szCs w:val="24"/>
              </w:rPr>
              <w:t xml:space="preserve">в </w:t>
            </w:r>
            <w:proofErr w:type="spellStart"/>
            <w:r>
              <w:rPr>
                <w:sz w:val="24"/>
                <w:szCs w:val="24"/>
              </w:rPr>
              <w:t>т.ч</w:t>
            </w:r>
            <w:proofErr w:type="spellEnd"/>
            <w:r>
              <w:rPr>
                <w:sz w:val="24"/>
                <w:szCs w:val="24"/>
              </w:rPr>
              <w:t>. земель с/х назначения</w:t>
            </w:r>
          </w:p>
        </w:tc>
        <w:tc>
          <w:tcPr>
            <w:tcW w:w="2238" w:type="dxa"/>
          </w:tcPr>
          <w:p w:rsidR="00502C4B" w:rsidRDefault="00BF791D">
            <w:pPr>
              <w:pStyle w:val="af2"/>
              <w:ind w:left="0"/>
              <w:jc w:val="center"/>
              <w:rPr>
                <w:sz w:val="24"/>
                <w:szCs w:val="24"/>
              </w:rPr>
            </w:pPr>
            <w:r>
              <w:rPr>
                <w:sz w:val="24"/>
                <w:szCs w:val="24"/>
              </w:rPr>
              <w:t>58</w:t>
            </w:r>
          </w:p>
        </w:tc>
      </w:tr>
      <w:tr w:rsidR="00502C4B">
        <w:tc>
          <w:tcPr>
            <w:tcW w:w="5382" w:type="dxa"/>
          </w:tcPr>
          <w:p w:rsidR="00502C4B" w:rsidRDefault="00BF791D">
            <w:pPr>
              <w:pStyle w:val="af2"/>
              <w:ind w:left="0"/>
              <w:jc w:val="both"/>
              <w:rPr>
                <w:sz w:val="24"/>
                <w:szCs w:val="24"/>
              </w:rPr>
            </w:pPr>
            <w:r>
              <w:rPr>
                <w:sz w:val="24"/>
                <w:szCs w:val="24"/>
              </w:rPr>
              <w:t>Всего</w:t>
            </w:r>
          </w:p>
        </w:tc>
        <w:tc>
          <w:tcPr>
            <w:tcW w:w="2238" w:type="dxa"/>
          </w:tcPr>
          <w:p w:rsidR="00502C4B" w:rsidRDefault="00BF791D">
            <w:pPr>
              <w:pStyle w:val="af2"/>
              <w:ind w:left="0"/>
              <w:jc w:val="center"/>
              <w:rPr>
                <w:sz w:val="24"/>
                <w:szCs w:val="24"/>
              </w:rPr>
            </w:pPr>
            <w:r>
              <w:rPr>
                <w:sz w:val="24"/>
                <w:szCs w:val="24"/>
              </w:rPr>
              <w:t>92</w:t>
            </w:r>
          </w:p>
        </w:tc>
      </w:tr>
    </w:tbl>
    <w:p w:rsidR="00502C4B" w:rsidRDefault="00502C4B">
      <w:pPr>
        <w:tabs>
          <w:tab w:val="left" w:pos="9214"/>
        </w:tabs>
        <w:ind w:right="-2" w:firstLine="709"/>
        <w:jc w:val="center"/>
        <w:rPr>
          <w:b/>
          <w:sz w:val="26"/>
          <w:szCs w:val="26"/>
        </w:rPr>
      </w:pPr>
    </w:p>
    <w:p w:rsidR="00502C4B" w:rsidRDefault="00BF791D">
      <w:pPr>
        <w:tabs>
          <w:tab w:val="left" w:pos="9214"/>
        </w:tabs>
        <w:ind w:right="-2" w:firstLine="709"/>
        <w:jc w:val="center"/>
        <w:rPr>
          <w:b/>
          <w:sz w:val="26"/>
          <w:szCs w:val="26"/>
        </w:rPr>
      </w:pPr>
      <w:r>
        <w:rPr>
          <w:b/>
          <w:sz w:val="26"/>
          <w:szCs w:val="26"/>
        </w:rPr>
        <w:t>Муниципальный контроль в сфере благоустройства</w:t>
      </w:r>
    </w:p>
    <w:p w:rsidR="00BF791D" w:rsidRDefault="00BF791D">
      <w:pPr>
        <w:tabs>
          <w:tab w:val="left" w:pos="9214"/>
        </w:tabs>
        <w:ind w:right="-2" w:firstLine="708"/>
        <w:jc w:val="both"/>
        <w:rPr>
          <w:sz w:val="26"/>
          <w:szCs w:val="26"/>
        </w:rPr>
      </w:pPr>
    </w:p>
    <w:p w:rsidR="00502C4B" w:rsidRDefault="00BF791D">
      <w:pPr>
        <w:tabs>
          <w:tab w:val="left" w:pos="9214"/>
        </w:tabs>
        <w:ind w:right="-2" w:firstLine="708"/>
        <w:jc w:val="both"/>
        <w:rPr>
          <w:sz w:val="26"/>
          <w:szCs w:val="26"/>
        </w:rPr>
      </w:pPr>
      <w:r>
        <w:rPr>
          <w:sz w:val="26"/>
          <w:szCs w:val="26"/>
        </w:rPr>
        <w:t xml:space="preserve">Цель – контроль за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Проводится в форме внеплановых проверок в порядке и с соблюдением процедур, установленных Законом   № 248-ФЗ. </w:t>
      </w:r>
    </w:p>
    <w:p w:rsidR="00502C4B" w:rsidRDefault="00BF791D">
      <w:pPr>
        <w:tabs>
          <w:tab w:val="left" w:pos="9214"/>
        </w:tabs>
        <w:ind w:right="-2" w:firstLine="709"/>
        <w:jc w:val="both"/>
        <w:rPr>
          <w:sz w:val="26"/>
          <w:szCs w:val="26"/>
        </w:rPr>
      </w:pPr>
      <w:r>
        <w:rPr>
          <w:sz w:val="26"/>
          <w:szCs w:val="26"/>
        </w:rPr>
        <w:t>Внеплановые проверки не проводились.</w:t>
      </w:r>
    </w:p>
    <w:p w:rsidR="00E27AEC" w:rsidRDefault="00BF791D" w:rsidP="00E27AEC">
      <w:pPr>
        <w:tabs>
          <w:tab w:val="left" w:pos="9214"/>
        </w:tabs>
        <w:ind w:right="-2" w:firstLine="708"/>
        <w:jc w:val="both"/>
        <w:rPr>
          <w:sz w:val="26"/>
          <w:szCs w:val="26"/>
        </w:rPr>
      </w:pPr>
      <w:r>
        <w:rPr>
          <w:sz w:val="26"/>
          <w:szCs w:val="26"/>
        </w:rPr>
        <w:t>Профилактические мероприятия:</w:t>
      </w:r>
    </w:p>
    <w:tbl>
      <w:tblPr>
        <w:tblStyle w:val="af9"/>
        <w:tblW w:w="9925" w:type="dxa"/>
        <w:tblLook w:val="04A0" w:firstRow="1" w:lastRow="0" w:firstColumn="1" w:lastColumn="0" w:noHBand="0" w:noVBand="1"/>
      </w:tblPr>
      <w:tblGrid>
        <w:gridCol w:w="6831"/>
        <w:gridCol w:w="3094"/>
      </w:tblGrid>
      <w:tr w:rsidR="00502C4B">
        <w:tc>
          <w:tcPr>
            <w:tcW w:w="3314" w:type="dxa"/>
          </w:tcPr>
          <w:p w:rsidR="00502C4B" w:rsidRDefault="00BF791D">
            <w:pPr>
              <w:pStyle w:val="af2"/>
              <w:ind w:left="0"/>
              <w:jc w:val="both"/>
              <w:rPr>
                <w:sz w:val="24"/>
                <w:szCs w:val="24"/>
              </w:rPr>
            </w:pPr>
            <w:r>
              <w:rPr>
                <w:sz w:val="24"/>
                <w:szCs w:val="24"/>
              </w:rPr>
              <w:t xml:space="preserve">Вид мероприятия </w:t>
            </w:r>
          </w:p>
        </w:tc>
        <w:tc>
          <w:tcPr>
            <w:tcW w:w="1501" w:type="dxa"/>
          </w:tcPr>
          <w:p w:rsidR="00502C4B" w:rsidRDefault="00BF791D">
            <w:pPr>
              <w:pStyle w:val="af2"/>
              <w:ind w:left="0"/>
              <w:jc w:val="center"/>
              <w:rPr>
                <w:sz w:val="24"/>
                <w:szCs w:val="24"/>
              </w:rPr>
            </w:pPr>
            <w:r>
              <w:rPr>
                <w:sz w:val="24"/>
                <w:szCs w:val="24"/>
              </w:rPr>
              <w:t>вынесено</w:t>
            </w:r>
          </w:p>
        </w:tc>
      </w:tr>
      <w:tr w:rsidR="00502C4B">
        <w:tc>
          <w:tcPr>
            <w:tcW w:w="3314" w:type="dxa"/>
          </w:tcPr>
          <w:p w:rsidR="00502C4B" w:rsidRDefault="00BF791D">
            <w:pPr>
              <w:pStyle w:val="af2"/>
              <w:ind w:left="0"/>
              <w:jc w:val="both"/>
              <w:rPr>
                <w:sz w:val="24"/>
                <w:szCs w:val="24"/>
              </w:rPr>
            </w:pPr>
            <w:r>
              <w:rPr>
                <w:sz w:val="24"/>
                <w:szCs w:val="24"/>
              </w:rPr>
              <w:t>предостережение</w:t>
            </w:r>
          </w:p>
        </w:tc>
        <w:tc>
          <w:tcPr>
            <w:tcW w:w="1501" w:type="dxa"/>
          </w:tcPr>
          <w:p w:rsidR="00502C4B" w:rsidRDefault="00BF791D">
            <w:pPr>
              <w:pStyle w:val="af2"/>
              <w:ind w:left="0"/>
              <w:jc w:val="center"/>
              <w:rPr>
                <w:sz w:val="24"/>
                <w:szCs w:val="24"/>
              </w:rPr>
            </w:pPr>
            <w:r>
              <w:rPr>
                <w:sz w:val="24"/>
                <w:szCs w:val="24"/>
              </w:rPr>
              <w:t>174</w:t>
            </w:r>
          </w:p>
        </w:tc>
      </w:tr>
    </w:tbl>
    <w:p w:rsidR="00502C4B" w:rsidRDefault="00502C4B">
      <w:pPr>
        <w:tabs>
          <w:tab w:val="left" w:pos="9214"/>
        </w:tabs>
        <w:ind w:right="-2" w:firstLine="709"/>
        <w:jc w:val="both"/>
        <w:rPr>
          <w:sz w:val="26"/>
          <w:szCs w:val="26"/>
        </w:rPr>
      </w:pPr>
    </w:p>
    <w:p w:rsidR="00502C4B" w:rsidRDefault="00BF791D">
      <w:pPr>
        <w:tabs>
          <w:tab w:val="left" w:pos="9214"/>
        </w:tabs>
        <w:ind w:right="-2" w:firstLine="709"/>
        <w:jc w:val="both"/>
        <w:rPr>
          <w:sz w:val="26"/>
          <w:szCs w:val="26"/>
        </w:rPr>
      </w:pPr>
      <w:r>
        <w:rPr>
          <w:sz w:val="26"/>
          <w:szCs w:val="26"/>
        </w:rPr>
        <w:t xml:space="preserve">Муниципальный контроль проводится в виде выездных обследований без взаимодействия с контролируемым лицом. По результатам выносится предписания, обязательные для исполнения. </w:t>
      </w:r>
    </w:p>
    <w:p w:rsidR="00502C4B" w:rsidRDefault="00BF791D">
      <w:pPr>
        <w:tabs>
          <w:tab w:val="left" w:pos="9214"/>
        </w:tabs>
        <w:ind w:right="-2" w:firstLine="709"/>
        <w:jc w:val="both"/>
        <w:rPr>
          <w:sz w:val="26"/>
          <w:szCs w:val="26"/>
        </w:rPr>
      </w:pPr>
      <w:r>
        <w:rPr>
          <w:sz w:val="26"/>
          <w:szCs w:val="26"/>
        </w:rPr>
        <w:t>Неисполнение предписания, а равно его несвоевременное исполнение влечет административную ответственности по ч. 1 ст. 19.5 КоАП РФ и наказание в виде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Дело рассматривает мировой судья.</w:t>
      </w:r>
    </w:p>
    <w:p w:rsidR="00502C4B" w:rsidRDefault="00BF791D">
      <w:pPr>
        <w:tabs>
          <w:tab w:val="left" w:pos="9214"/>
        </w:tabs>
        <w:ind w:right="-2" w:firstLine="709"/>
        <w:jc w:val="both"/>
        <w:rPr>
          <w:sz w:val="26"/>
          <w:szCs w:val="26"/>
        </w:rPr>
      </w:pPr>
      <w:r>
        <w:rPr>
          <w:sz w:val="26"/>
          <w:szCs w:val="26"/>
        </w:rPr>
        <w:t>Так, в 2024 вынесено 180 предписани</w:t>
      </w:r>
      <w:r w:rsidR="00C23A22">
        <w:rPr>
          <w:sz w:val="26"/>
          <w:szCs w:val="26"/>
        </w:rPr>
        <w:t>й</w:t>
      </w:r>
      <w:r>
        <w:rPr>
          <w:sz w:val="26"/>
          <w:szCs w:val="26"/>
        </w:rPr>
        <w:t xml:space="preserve">. </w:t>
      </w:r>
    </w:p>
    <w:p w:rsidR="00B07C5D" w:rsidRDefault="00BF791D">
      <w:pPr>
        <w:tabs>
          <w:tab w:val="left" w:pos="9214"/>
        </w:tabs>
        <w:ind w:right="-2" w:firstLine="709"/>
        <w:jc w:val="both"/>
        <w:rPr>
          <w:sz w:val="26"/>
          <w:szCs w:val="26"/>
        </w:rPr>
      </w:pPr>
      <w:r>
        <w:rPr>
          <w:sz w:val="26"/>
          <w:szCs w:val="26"/>
        </w:rPr>
        <w:t xml:space="preserve">На рассмотрение мировым судьям направлено 106 дел. </w:t>
      </w:r>
    </w:p>
    <w:p w:rsidR="00502C4B" w:rsidRDefault="00BF791D">
      <w:pPr>
        <w:tabs>
          <w:tab w:val="left" w:pos="9214"/>
        </w:tabs>
        <w:ind w:right="-2" w:firstLine="709"/>
        <w:jc w:val="both"/>
        <w:rPr>
          <w:sz w:val="26"/>
          <w:szCs w:val="26"/>
        </w:rPr>
      </w:pPr>
      <w:r>
        <w:rPr>
          <w:sz w:val="26"/>
          <w:szCs w:val="26"/>
        </w:rPr>
        <w:t>На отчетную дату рассмотрено 101 дел</w:t>
      </w:r>
      <w:r w:rsidR="00B07C5D">
        <w:rPr>
          <w:sz w:val="26"/>
          <w:szCs w:val="26"/>
        </w:rPr>
        <w:t>о</w:t>
      </w:r>
      <w:r>
        <w:rPr>
          <w:sz w:val="26"/>
          <w:szCs w:val="26"/>
        </w:rPr>
        <w:t xml:space="preserve">. </w:t>
      </w:r>
    </w:p>
    <w:p w:rsidR="00B90B6D" w:rsidRDefault="00B90B6D">
      <w:pPr>
        <w:tabs>
          <w:tab w:val="left" w:pos="9214"/>
        </w:tabs>
        <w:ind w:right="-2" w:firstLine="709"/>
        <w:jc w:val="both"/>
        <w:rPr>
          <w:sz w:val="26"/>
          <w:szCs w:val="26"/>
        </w:rPr>
      </w:pPr>
    </w:p>
    <w:p w:rsidR="00502C4B" w:rsidRDefault="00BF791D">
      <w:pPr>
        <w:tabs>
          <w:tab w:val="left" w:pos="9214"/>
        </w:tabs>
        <w:ind w:right="-2" w:firstLine="709"/>
        <w:jc w:val="both"/>
        <w:rPr>
          <w:sz w:val="26"/>
          <w:szCs w:val="26"/>
        </w:rPr>
      </w:pPr>
      <w:r>
        <w:rPr>
          <w:sz w:val="26"/>
          <w:szCs w:val="26"/>
        </w:rPr>
        <w:t>Административная комиссия Копейского городского округа рассматривает дела о совершении административных пр</w:t>
      </w:r>
      <w:r w:rsidR="00B07C5D">
        <w:rPr>
          <w:sz w:val="26"/>
          <w:szCs w:val="26"/>
        </w:rPr>
        <w:t xml:space="preserve">авонарушений о нарушении Правил </w:t>
      </w:r>
      <w:r>
        <w:rPr>
          <w:sz w:val="26"/>
          <w:szCs w:val="26"/>
        </w:rPr>
        <w:t xml:space="preserve">благоустройства территории городского округа, предусмотренных </w:t>
      </w:r>
      <w:proofErr w:type="spellStart"/>
      <w:r>
        <w:rPr>
          <w:sz w:val="26"/>
          <w:szCs w:val="26"/>
        </w:rPr>
        <w:t>ст.</w:t>
      </w:r>
      <w:r w:rsidR="00B8076C">
        <w:rPr>
          <w:sz w:val="26"/>
          <w:szCs w:val="26"/>
        </w:rPr>
        <w:t>ст</w:t>
      </w:r>
      <w:proofErr w:type="spellEnd"/>
      <w:r w:rsidR="00B8076C">
        <w:rPr>
          <w:sz w:val="26"/>
          <w:szCs w:val="26"/>
        </w:rPr>
        <w:t>. 3,</w:t>
      </w:r>
      <w:r>
        <w:rPr>
          <w:sz w:val="26"/>
          <w:szCs w:val="26"/>
        </w:rPr>
        <w:t xml:space="preserve"> 3.1 Закона Челя</w:t>
      </w:r>
      <w:r w:rsidR="00B07C5D">
        <w:rPr>
          <w:sz w:val="26"/>
          <w:szCs w:val="26"/>
        </w:rPr>
        <w:t xml:space="preserve">бинской области от 27.05.2020 № 584-ЗО «Об административных </w:t>
      </w:r>
      <w:r>
        <w:rPr>
          <w:sz w:val="26"/>
          <w:szCs w:val="26"/>
        </w:rPr>
        <w:t>правонарушениях в Челябинской области»</w:t>
      </w:r>
      <w:r w:rsidR="00B07C5D">
        <w:rPr>
          <w:sz w:val="26"/>
          <w:szCs w:val="26"/>
        </w:rPr>
        <w:t>.</w:t>
      </w:r>
    </w:p>
    <w:p w:rsidR="00502C4B" w:rsidRDefault="00BF791D">
      <w:pPr>
        <w:tabs>
          <w:tab w:val="left" w:pos="9214"/>
        </w:tabs>
        <w:ind w:right="-2" w:firstLine="709"/>
        <w:jc w:val="both"/>
        <w:rPr>
          <w:sz w:val="26"/>
          <w:szCs w:val="26"/>
        </w:rPr>
      </w:pPr>
      <w:r>
        <w:rPr>
          <w:sz w:val="26"/>
          <w:szCs w:val="26"/>
        </w:rPr>
        <w:t xml:space="preserve">Так, в 2024 году административной комиссией </w:t>
      </w:r>
      <w:r w:rsidRPr="00C44AC3">
        <w:rPr>
          <w:sz w:val="26"/>
          <w:szCs w:val="26"/>
        </w:rPr>
        <w:t xml:space="preserve">рассмотрено </w:t>
      </w:r>
      <w:r w:rsidR="00B90B6D">
        <w:rPr>
          <w:sz w:val="26"/>
          <w:szCs w:val="26"/>
        </w:rPr>
        <w:t>81</w:t>
      </w:r>
      <w:r w:rsidRPr="00C44AC3">
        <w:rPr>
          <w:sz w:val="26"/>
          <w:szCs w:val="26"/>
        </w:rPr>
        <w:t xml:space="preserve"> дел</w:t>
      </w:r>
      <w:r w:rsidR="00B90B6D">
        <w:rPr>
          <w:sz w:val="26"/>
          <w:szCs w:val="26"/>
        </w:rPr>
        <w:t>о:</w:t>
      </w:r>
    </w:p>
    <w:tbl>
      <w:tblPr>
        <w:tblStyle w:val="af9"/>
        <w:tblW w:w="9918" w:type="dxa"/>
        <w:tblLook w:val="04A0" w:firstRow="1" w:lastRow="0" w:firstColumn="1" w:lastColumn="0" w:noHBand="0" w:noVBand="1"/>
      </w:tblPr>
      <w:tblGrid>
        <w:gridCol w:w="7792"/>
        <w:gridCol w:w="2126"/>
      </w:tblGrid>
      <w:tr w:rsidR="00E27AEC" w:rsidTr="00E27AEC">
        <w:tc>
          <w:tcPr>
            <w:tcW w:w="7792" w:type="dxa"/>
          </w:tcPr>
          <w:p w:rsidR="00E27AEC" w:rsidRDefault="00E27AEC" w:rsidP="00E27AEC">
            <w:pPr>
              <w:tabs>
                <w:tab w:val="left" w:pos="9214"/>
              </w:tabs>
              <w:ind w:right="-2"/>
              <w:jc w:val="both"/>
              <w:rPr>
                <w:sz w:val="24"/>
                <w:szCs w:val="24"/>
              </w:rPr>
            </w:pPr>
            <w:r>
              <w:rPr>
                <w:sz w:val="24"/>
                <w:szCs w:val="24"/>
              </w:rPr>
              <w:t xml:space="preserve">Вид нарушения </w:t>
            </w:r>
          </w:p>
        </w:tc>
        <w:tc>
          <w:tcPr>
            <w:tcW w:w="2126" w:type="dxa"/>
          </w:tcPr>
          <w:p w:rsidR="00E27AEC" w:rsidRDefault="00E27AEC" w:rsidP="00E27AEC">
            <w:pPr>
              <w:tabs>
                <w:tab w:val="left" w:pos="9214"/>
              </w:tabs>
              <w:ind w:right="-2"/>
              <w:jc w:val="both"/>
              <w:rPr>
                <w:sz w:val="24"/>
                <w:szCs w:val="24"/>
              </w:rPr>
            </w:pPr>
            <w:r>
              <w:rPr>
                <w:sz w:val="24"/>
                <w:szCs w:val="24"/>
              </w:rPr>
              <w:t>Количество дел</w:t>
            </w:r>
          </w:p>
        </w:tc>
      </w:tr>
      <w:tr w:rsidR="00E27AEC" w:rsidTr="00E27AEC">
        <w:tc>
          <w:tcPr>
            <w:tcW w:w="7792" w:type="dxa"/>
          </w:tcPr>
          <w:p w:rsidR="00E27AEC" w:rsidRDefault="00E27AEC" w:rsidP="00E27AEC">
            <w:pPr>
              <w:tabs>
                <w:tab w:val="left" w:pos="9214"/>
              </w:tabs>
              <w:ind w:right="-2"/>
              <w:jc w:val="both"/>
              <w:rPr>
                <w:sz w:val="24"/>
                <w:szCs w:val="24"/>
              </w:rPr>
            </w:pPr>
            <w:r>
              <w:rPr>
                <w:sz w:val="24"/>
                <w:szCs w:val="24"/>
              </w:rPr>
              <w:t xml:space="preserve">Самовольная установка временных объектов, ограждения </w:t>
            </w:r>
          </w:p>
          <w:p w:rsidR="00E27AEC" w:rsidRDefault="00E27AEC" w:rsidP="00E27AEC">
            <w:pPr>
              <w:tabs>
                <w:tab w:val="left" w:pos="9214"/>
              </w:tabs>
              <w:ind w:right="-2"/>
              <w:jc w:val="both"/>
              <w:rPr>
                <w:sz w:val="24"/>
                <w:szCs w:val="24"/>
              </w:rPr>
            </w:pPr>
            <w:r>
              <w:rPr>
                <w:sz w:val="24"/>
                <w:szCs w:val="24"/>
              </w:rPr>
              <w:t>(ч. 14 ст. 3)</w:t>
            </w:r>
          </w:p>
        </w:tc>
        <w:tc>
          <w:tcPr>
            <w:tcW w:w="2126" w:type="dxa"/>
          </w:tcPr>
          <w:p w:rsidR="00E27AEC" w:rsidRDefault="00E27AEC" w:rsidP="00E27AEC">
            <w:pPr>
              <w:tabs>
                <w:tab w:val="left" w:pos="9214"/>
              </w:tabs>
              <w:ind w:right="-2"/>
              <w:jc w:val="center"/>
              <w:rPr>
                <w:sz w:val="24"/>
                <w:szCs w:val="24"/>
              </w:rPr>
            </w:pPr>
            <w:r>
              <w:rPr>
                <w:sz w:val="24"/>
                <w:szCs w:val="24"/>
              </w:rPr>
              <w:t>2</w:t>
            </w:r>
          </w:p>
        </w:tc>
      </w:tr>
      <w:tr w:rsidR="00E27AEC" w:rsidTr="00E27AEC">
        <w:tc>
          <w:tcPr>
            <w:tcW w:w="7792" w:type="dxa"/>
          </w:tcPr>
          <w:p w:rsidR="00E27AEC" w:rsidRDefault="00E27AEC" w:rsidP="00E27AEC">
            <w:pPr>
              <w:tabs>
                <w:tab w:val="left" w:pos="9214"/>
              </w:tabs>
              <w:ind w:right="-2"/>
              <w:jc w:val="both"/>
              <w:rPr>
                <w:sz w:val="24"/>
                <w:szCs w:val="24"/>
              </w:rPr>
            </w:pPr>
            <w:r>
              <w:rPr>
                <w:sz w:val="24"/>
                <w:szCs w:val="24"/>
              </w:rPr>
              <w:t>Сброс мусора (ч. 8 ст. 3)</w:t>
            </w:r>
          </w:p>
        </w:tc>
        <w:tc>
          <w:tcPr>
            <w:tcW w:w="2126" w:type="dxa"/>
          </w:tcPr>
          <w:p w:rsidR="00E27AEC" w:rsidRDefault="00B90B6D" w:rsidP="00B90B6D">
            <w:pPr>
              <w:tabs>
                <w:tab w:val="left" w:pos="9214"/>
              </w:tabs>
              <w:ind w:right="-2"/>
              <w:jc w:val="center"/>
              <w:rPr>
                <w:sz w:val="24"/>
                <w:szCs w:val="24"/>
              </w:rPr>
            </w:pPr>
            <w:r>
              <w:rPr>
                <w:sz w:val="24"/>
                <w:szCs w:val="24"/>
              </w:rPr>
              <w:t>5</w:t>
            </w:r>
          </w:p>
        </w:tc>
      </w:tr>
      <w:tr w:rsidR="00E27AEC" w:rsidTr="00E27AEC">
        <w:tc>
          <w:tcPr>
            <w:tcW w:w="7792" w:type="dxa"/>
          </w:tcPr>
          <w:p w:rsidR="00E27AEC" w:rsidRDefault="00E27AEC" w:rsidP="00E27AEC">
            <w:pPr>
              <w:tabs>
                <w:tab w:val="left" w:pos="9214"/>
              </w:tabs>
              <w:ind w:right="-2"/>
              <w:jc w:val="both"/>
              <w:rPr>
                <w:sz w:val="24"/>
                <w:szCs w:val="24"/>
              </w:rPr>
            </w:pPr>
            <w:r>
              <w:rPr>
                <w:color w:val="000000"/>
                <w:sz w:val="24"/>
                <w:szCs w:val="24"/>
              </w:rPr>
              <w:t>Нарушение дополнительных требований к содержанию домашних животных (</w:t>
            </w:r>
            <w:r>
              <w:rPr>
                <w:sz w:val="24"/>
                <w:szCs w:val="24"/>
              </w:rPr>
              <w:t>ст. 3.1)</w:t>
            </w:r>
          </w:p>
        </w:tc>
        <w:tc>
          <w:tcPr>
            <w:tcW w:w="2126" w:type="dxa"/>
          </w:tcPr>
          <w:p w:rsidR="00E27AEC" w:rsidRDefault="00B90B6D" w:rsidP="00B90B6D">
            <w:pPr>
              <w:tabs>
                <w:tab w:val="left" w:pos="9214"/>
              </w:tabs>
              <w:ind w:right="-2"/>
              <w:jc w:val="center"/>
              <w:rPr>
                <w:sz w:val="24"/>
                <w:szCs w:val="24"/>
              </w:rPr>
            </w:pPr>
            <w:r>
              <w:rPr>
                <w:sz w:val="24"/>
                <w:szCs w:val="24"/>
              </w:rPr>
              <w:t>2</w:t>
            </w:r>
          </w:p>
        </w:tc>
      </w:tr>
      <w:tr w:rsidR="00E27AEC" w:rsidTr="00E27AEC">
        <w:tc>
          <w:tcPr>
            <w:tcW w:w="7792" w:type="dxa"/>
          </w:tcPr>
          <w:p w:rsidR="00E27AEC" w:rsidRDefault="00E27AEC" w:rsidP="00E27AEC">
            <w:pPr>
              <w:tabs>
                <w:tab w:val="left" w:pos="9214"/>
              </w:tabs>
              <w:ind w:right="-2"/>
              <w:jc w:val="both"/>
              <w:rPr>
                <w:color w:val="000000"/>
                <w:sz w:val="24"/>
                <w:szCs w:val="24"/>
              </w:rPr>
            </w:pPr>
            <w:r>
              <w:rPr>
                <w:sz w:val="24"/>
                <w:szCs w:val="24"/>
              </w:rPr>
              <w:t>Ненадлежащее содержание территории (ч. 11 ст. 3)</w:t>
            </w:r>
          </w:p>
        </w:tc>
        <w:tc>
          <w:tcPr>
            <w:tcW w:w="2126" w:type="dxa"/>
          </w:tcPr>
          <w:p w:rsidR="00E27AEC" w:rsidRDefault="00B90B6D" w:rsidP="00B90B6D">
            <w:pPr>
              <w:tabs>
                <w:tab w:val="left" w:pos="9214"/>
              </w:tabs>
              <w:ind w:right="-2"/>
              <w:jc w:val="center"/>
              <w:rPr>
                <w:sz w:val="24"/>
                <w:szCs w:val="24"/>
              </w:rPr>
            </w:pPr>
            <w:r>
              <w:rPr>
                <w:sz w:val="24"/>
                <w:szCs w:val="24"/>
              </w:rPr>
              <w:t>10</w:t>
            </w:r>
          </w:p>
        </w:tc>
      </w:tr>
      <w:tr w:rsidR="00E27AEC" w:rsidTr="00E27AEC">
        <w:tc>
          <w:tcPr>
            <w:tcW w:w="7792" w:type="dxa"/>
          </w:tcPr>
          <w:p w:rsidR="00E27AEC" w:rsidRDefault="00E27AEC" w:rsidP="00E27AEC">
            <w:pPr>
              <w:tabs>
                <w:tab w:val="left" w:pos="9214"/>
              </w:tabs>
              <w:ind w:right="-2"/>
              <w:jc w:val="both"/>
              <w:rPr>
                <w:sz w:val="24"/>
                <w:szCs w:val="24"/>
              </w:rPr>
            </w:pPr>
            <w:r>
              <w:rPr>
                <w:color w:val="000000"/>
                <w:sz w:val="24"/>
                <w:szCs w:val="24"/>
              </w:rPr>
              <w:t>Парковка на озеленённой территории (ч. 10 ст. 3)</w:t>
            </w:r>
          </w:p>
        </w:tc>
        <w:tc>
          <w:tcPr>
            <w:tcW w:w="2126" w:type="dxa"/>
          </w:tcPr>
          <w:p w:rsidR="00E27AEC" w:rsidRDefault="00B90B6D" w:rsidP="00B90B6D">
            <w:pPr>
              <w:tabs>
                <w:tab w:val="left" w:pos="9214"/>
              </w:tabs>
              <w:ind w:right="-2"/>
              <w:jc w:val="center"/>
              <w:rPr>
                <w:sz w:val="24"/>
                <w:szCs w:val="24"/>
              </w:rPr>
            </w:pPr>
            <w:r>
              <w:rPr>
                <w:sz w:val="24"/>
                <w:szCs w:val="24"/>
              </w:rPr>
              <w:t>56</w:t>
            </w:r>
          </w:p>
        </w:tc>
      </w:tr>
      <w:tr w:rsidR="00B90B6D" w:rsidTr="00E27AEC">
        <w:tc>
          <w:tcPr>
            <w:tcW w:w="7792" w:type="dxa"/>
          </w:tcPr>
          <w:p w:rsidR="00B90B6D" w:rsidRDefault="00B90B6D" w:rsidP="00B90B6D">
            <w:pPr>
              <w:tabs>
                <w:tab w:val="left" w:pos="9214"/>
              </w:tabs>
              <w:ind w:right="-2"/>
              <w:jc w:val="both"/>
              <w:rPr>
                <w:color w:val="000000"/>
                <w:sz w:val="24"/>
                <w:szCs w:val="24"/>
              </w:rPr>
            </w:pPr>
            <w:r>
              <w:rPr>
                <w:color w:val="000000"/>
                <w:sz w:val="24"/>
                <w:szCs w:val="24"/>
              </w:rPr>
              <w:t>Торговля в неустановленном месте (ч. 6 ст. 3)</w:t>
            </w:r>
          </w:p>
        </w:tc>
        <w:tc>
          <w:tcPr>
            <w:tcW w:w="2126" w:type="dxa"/>
          </w:tcPr>
          <w:p w:rsidR="00B90B6D" w:rsidRDefault="00B90B6D" w:rsidP="00B90B6D">
            <w:pPr>
              <w:tabs>
                <w:tab w:val="left" w:pos="9214"/>
              </w:tabs>
              <w:ind w:right="-2"/>
              <w:jc w:val="center"/>
              <w:rPr>
                <w:sz w:val="24"/>
                <w:szCs w:val="24"/>
              </w:rPr>
            </w:pPr>
            <w:r>
              <w:rPr>
                <w:sz w:val="24"/>
                <w:szCs w:val="24"/>
              </w:rPr>
              <w:t>3</w:t>
            </w:r>
          </w:p>
        </w:tc>
      </w:tr>
      <w:tr w:rsidR="00B90B6D" w:rsidTr="00E27AEC">
        <w:tc>
          <w:tcPr>
            <w:tcW w:w="7792" w:type="dxa"/>
          </w:tcPr>
          <w:p w:rsidR="00B90B6D" w:rsidRDefault="00B90B6D" w:rsidP="00B90B6D">
            <w:pPr>
              <w:tabs>
                <w:tab w:val="left" w:pos="9214"/>
              </w:tabs>
              <w:ind w:right="-2"/>
              <w:jc w:val="both"/>
              <w:rPr>
                <w:color w:val="000000"/>
                <w:sz w:val="24"/>
                <w:szCs w:val="24"/>
              </w:rPr>
            </w:pPr>
            <w:r>
              <w:rPr>
                <w:color w:val="000000"/>
                <w:sz w:val="24"/>
                <w:szCs w:val="24"/>
              </w:rPr>
              <w:t>Нарушение требований к внешнему виду зданий, сооружений (ч. 2 ст. 3)</w:t>
            </w:r>
          </w:p>
        </w:tc>
        <w:tc>
          <w:tcPr>
            <w:tcW w:w="2126" w:type="dxa"/>
          </w:tcPr>
          <w:p w:rsidR="00B90B6D" w:rsidRDefault="00B90B6D" w:rsidP="00B90B6D">
            <w:pPr>
              <w:tabs>
                <w:tab w:val="left" w:pos="9214"/>
              </w:tabs>
              <w:ind w:right="-2"/>
              <w:jc w:val="center"/>
              <w:rPr>
                <w:sz w:val="24"/>
                <w:szCs w:val="24"/>
              </w:rPr>
            </w:pPr>
            <w:r>
              <w:rPr>
                <w:sz w:val="24"/>
                <w:szCs w:val="24"/>
              </w:rPr>
              <w:t>3</w:t>
            </w:r>
          </w:p>
        </w:tc>
      </w:tr>
    </w:tbl>
    <w:p w:rsidR="00502C4B" w:rsidRDefault="00502C4B">
      <w:pPr>
        <w:tabs>
          <w:tab w:val="left" w:pos="9214"/>
        </w:tabs>
        <w:ind w:right="-2" w:firstLine="709"/>
        <w:jc w:val="center"/>
        <w:rPr>
          <w:b/>
          <w:sz w:val="26"/>
          <w:szCs w:val="26"/>
        </w:rPr>
      </w:pPr>
    </w:p>
    <w:p w:rsidR="00502C4B" w:rsidRDefault="00BF791D">
      <w:pPr>
        <w:tabs>
          <w:tab w:val="left" w:pos="9214"/>
        </w:tabs>
        <w:ind w:right="-2" w:firstLine="709"/>
        <w:jc w:val="center"/>
        <w:rPr>
          <w:sz w:val="26"/>
          <w:szCs w:val="26"/>
        </w:rPr>
      </w:pPr>
      <w:r>
        <w:rPr>
          <w:b/>
          <w:sz w:val="26"/>
          <w:szCs w:val="26"/>
        </w:rPr>
        <w:t>Муниципальный жилищный контроль</w:t>
      </w:r>
    </w:p>
    <w:p w:rsidR="00502C4B" w:rsidRPr="00E27AEC" w:rsidRDefault="00BF791D" w:rsidP="00E27AEC">
      <w:pPr>
        <w:numPr>
          <w:ilvl w:val="0"/>
          <w:numId w:val="1"/>
        </w:numPr>
        <w:tabs>
          <w:tab w:val="clear" w:pos="1416"/>
          <w:tab w:val="left" w:pos="0"/>
          <w:tab w:val="left" w:pos="530"/>
          <w:tab w:val="left" w:pos="9356"/>
        </w:tabs>
        <w:ind w:left="0" w:right="-2" w:firstLine="709"/>
        <w:jc w:val="both"/>
        <w:rPr>
          <w:sz w:val="26"/>
          <w:szCs w:val="26"/>
        </w:rPr>
      </w:pPr>
      <w:r>
        <w:rPr>
          <w:sz w:val="26"/>
          <w:szCs w:val="26"/>
        </w:rPr>
        <w:lastRenderedPageBreak/>
        <w:t xml:space="preserve">Целью является проверка соблюдения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w:t>
      </w:r>
      <w:r w:rsidR="00E27AEC">
        <w:rPr>
          <w:sz w:val="26"/>
          <w:szCs w:val="26"/>
        </w:rPr>
        <w:t xml:space="preserve">повышении </w:t>
      </w:r>
      <w:r w:rsidRPr="00E27AEC">
        <w:rPr>
          <w:sz w:val="26"/>
          <w:szCs w:val="26"/>
        </w:rPr>
        <w:t>энергетической эффективности</w:t>
      </w:r>
      <w:r w:rsidRPr="00E27AEC">
        <w:rPr>
          <w:sz w:val="28"/>
          <w:szCs w:val="28"/>
        </w:rPr>
        <w:t xml:space="preserve">, </w:t>
      </w:r>
      <w:r w:rsidRPr="00E27AEC">
        <w:rPr>
          <w:sz w:val="26"/>
          <w:szCs w:val="26"/>
        </w:rPr>
        <w:t xml:space="preserve">законодательством о газоснабжении в Российской Федерации в отношении муниципального жилищного фонда. </w:t>
      </w:r>
    </w:p>
    <w:p w:rsidR="00502C4B" w:rsidRDefault="00BF791D">
      <w:pPr>
        <w:numPr>
          <w:ilvl w:val="0"/>
          <w:numId w:val="1"/>
        </w:numPr>
        <w:tabs>
          <w:tab w:val="left" w:pos="0"/>
          <w:tab w:val="left" w:pos="530"/>
        </w:tabs>
        <w:ind w:left="0" w:firstLine="709"/>
        <w:jc w:val="both"/>
        <w:rPr>
          <w:b/>
          <w:bCs/>
          <w:sz w:val="26"/>
          <w:szCs w:val="26"/>
        </w:rPr>
      </w:pPr>
      <w:r>
        <w:rPr>
          <w:sz w:val="26"/>
          <w:szCs w:val="26"/>
        </w:rPr>
        <w:t>Внеплановые проверки не проводились.</w:t>
      </w:r>
    </w:p>
    <w:p w:rsidR="00502C4B" w:rsidRDefault="00BF791D">
      <w:pPr>
        <w:tabs>
          <w:tab w:val="left" w:pos="9214"/>
        </w:tabs>
        <w:ind w:right="-2" w:firstLine="709"/>
        <w:jc w:val="both"/>
        <w:rPr>
          <w:sz w:val="26"/>
          <w:szCs w:val="26"/>
        </w:rPr>
      </w:pPr>
      <w:r>
        <w:rPr>
          <w:sz w:val="26"/>
          <w:szCs w:val="26"/>
        </w:rPr>
        <w:t xml:space="preserve">Муниципальный контроль проводился в виде выездных обследований без взаимодействия с контролируемым лицом. По результатам выносится предписания, обязательные для исполнения. </w:t>
      </w:r>
    </w:p>
    <w:p w:rsidR="00502C4B" w:rsidRDefault="00BF791D">
      <w:pPr>
        <w:tabs>
          <w:tab w:val="left" w:pos="9214"/>
        </w:tabs>
        <w:ind w:right="-2" w:firstLine="709"/>
        <w:jc w:val="both"/>
        <w:rPr>
          <w:sz w:val="26"/>
          <w:szCs w:val="26"/>
        </w:rPr>
      </w:pPr>
      <w:r>
        <w:rPr>
          <w:sz w:val="26"/>
          <w:szCs w:val="26"/>
        </w:rPr>
        <w:t>Неисполнение предписания, а равно его несвоевременное исполнение влечет административную ответственности по ч. 1 ст. 19.5 КоАП РФ и наказание в виде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Дело рассматривает мировой судья.</w:t>
      </w:r>
    </w:p>
    <w:p w:rsidR="00B07C5D" w:rsidRDefault="00BF791D">
      <w:pPr>
        <w:tabs>
          <w:tab w:val="left" w:pos="9214"/>
        </w:tabs>
        <w:ind w:right="-2" w:firstLine="709"/>
        <w:jc w:val="both"/>
        <w:rPr>
          <w:sz w:val="26"/>
          <w:szCs w:val="26"/>
        </w:rPr>
      </w:pPr>
      <w:r>
        <w:rPr>
          <w:sz w:val="26"/>
          <w:szCs w:val="26"/>
        </w:rPr>
        <w:t>Так,</w:t>
      </w:r>
      <w:r w:rsidR="00B07C5D">
        <w:rPr>
          <w:sz w:val="26"/>
          <w:szCs w:val="26"/>
        </w:rPr>
        <w:t xml:space="preserve"> в 2024 по итогам проверок с целью устранения выявленных </w:t>
      </w:r>
      <w:proofErr w:type="gramStart"/>
      <w:r w:rsidR="00B07C5D">
        <w:rPr>
          <w:sz w:val="26"/>
          <w:szCs w:val="26"/>
        </w:rPr>
        <w:t>нарушений  вынесено</w:t>
      </w:r>
      <w:proofErr w:type="gramEnd"/>
      <w:r w:rsidR="00B07C5D">
        <w:rPr>
          <w:sz w:val="26"/>
          <w:szCs w:val="26"/>
        </w:rPr>
        <w:t xml:space="preserve"> 33 предписания, 32 из которых выполнены в установленный срок. </w:t>
      </w:r>
    </w:p>
    <w:p w:rsidR="00B07C5D" w:rsidRDefault="00B07C5D">
      <w:pPr>
        <w:tabs>
          <w:tab w:val="left" w:pos="9214"/>
        </w:tabs>
        <w:ind w:right="-2" w:firstLine="709"/>
        <w:jc w:val="both"/>
        <w:rPr>
          <w:sz w:val="26"/>
          <w:szCs w:val="26"/>
        </w:rPr>
      </w:pPr>
      <w:r>
        <w:rPr>
          <w:sz w:val="26"/>
          <w:szCs w:val="26"/>
        </w:rPr>
        <w:t>Поскольку одно предписание выполнено не было</w:t>
      </w:r>
      <w:r w:rsidR="00B8076C">
        <w:rPr>
          <w:sz w:val="26"/>
          <w:szCs w:val="26"/>
        </w:rPr>
        <w:t xml:space="preserve">, органом муниципального контроля возбуждено дело об административном правонарушении предусмотренной </w:t>
      </w:r>
      <w:r w:rsidR="00B8076C">
        <w:rPr>
          <w:sz w:val="26"/>
          <w:szCs w:val="26"/>
        </w:rPr>
        <w:br/>
        <w:t>ч. 1 ст. 19.5 КоАП РФ и направлено мировому судье</w:t>
      </w:r>
      <w:r w:rsidR="00F91999">
        <w:rPr>
          <w:sz w:val="26"/>
          <w:szCs w:val="26"/>
        </w:rPr>
        <w:t xml:space="preserve"> по территориальной подсудности </w:t>
      </w:r>
      <w:r w:rsidR="00B8076C">
        <w:rPr>
          <w:sz w:val="26"/>
          <w:szCs w:val="26"/>
        </w:rPr>
        <w:t xml:space="preserve"> для рассмотрения. </w:t>
      </w:r>
    </w:p>
    <w:p w:rsidR="00502C4B" w:rsidRDefault="00502C4B">
      <w:pPr>
        <w:tabs>
          <w:tab w:val="left" w:pos="9214"/>
        </w:tabs>
        <w:ind w:right="-2" w:firstLine="709"/>
        <w:jc w:val="both"/>
        <w:rPr>
          <w:sz w:val="26"/>
          <w:szCs w:val="26"/>
        </w:rPr>
      </w:pPr>
    </w:p>
    <w:p w:rsidR="00502C4B" w:rsidRDefault="00BF791D">
      <w:pPr>
        <w:numPr>
          <w:ilvl w:val="0"/>
          <w:numId w:val="1"/>
        </w:numPr>
        <w:tabs>
          <w:tab w:val="left" w:pos="0"/>
          <w:tab w:val="left" w:pos="530"/>
        </w:tabs>
        <w:ind w:left="0" w:firstLine="709"/>
        <w:jc w:val="center"/>
        <w:rPr>
          <w:b/>
          <w:bCs/>
          <w:sz w:val="26"/>
          <w:szCs w:val="26"/>
        </w:rPr>
      </w:pPr>
      <w:r>
        <w:rPr>
          <w:b/>
          <w:bCs/>
          <w:sz w:val="26"/>
          <w:szCs w:val="26"/>
        </w:rPr>
        <w:t>Муниципальный контроль на автомобильном транспорте, городском наземном электрическом транспорте и в дорожном хозяйстве.</w:t>
      </w:r>
    </w:p>
    <w:p w:rsidR="00502C4B" w:rsidRDefault="00BF791D">
      <w:pPr>
        <w:pStyle w:val="af2"/>
        <w:numPr>
          <w:ilvl w:val="0"/>
          <w:numId w:val="1"/>
        </w:numPr>
        <w:tabs>
          <w:tab w:val="left" w:pos="9214"/>
        </w:tabs>
        <w:ind w:left="0" w:right="-2" w:firstLine="709"/>
        <w:jc w:val="both"/>
        <w:rPr>
          <w:sz w:val="26"/>
          <w:szCs w:val="26"/>
        </w:rPr>
      </w:pPr>
      <w:r>
        <w:rPr>
          <w:sz w:val="26"/>
          <w:szCs w:val="26"/>
        </w:rPr>
        <w:t>В 2024 году по данному виду контроля проводились профилактические мероприятия в виде объявления предостережений, всего объявлено 40.</w:t>
      </w:r>
    </w:p>
    <w:p w:rsidR="00502C4B" w:rsidRDefault="00502C4B">
      <w:pPr>
        <w:rPr>
          <w:sz w:val="26"/>
          <w:szCs w:val="26"/>
        </w:rPr>
      </w:pPr>
    </w:p>
    <w:p w:rsidR="00502C4B" w:rsidRDefault="00502C4B">
      <w:pPr>
        <w:rPr>
          <w:sz w:val="26"/>
          <w:szCs w:val="26"/>
        </w:rPr>
      </w:pPr>
    </w:p>
    <w:p w:rsidR="00502C4B" w:rsidRDefault="00BF791D">
      <w:pPr>
        <w:rPr>
          <w:sz w:val="26"/>
          <w:szCs w:val="26"/>
        </w:rPr>
      </w:pPr>
      <w:r>
        <w:rPr>
          <w:sz w:val="26"/>
          <w:szCs w:val="26"/>
        </w:rPr>
        <w:t xml:space="preserve">Начальник правового управления                                                                         Е.В. </w:t>
      </w:r>
      <w:proofErr w:type="spellStart"/>
      <w:r>
        <w:rPr>
          <w:sz w:val="26"/>
          <w:szCs w:val="26"/>
        </w:rPr>
        <w:t>Тофан</w:t>
      </w:r>
      <w:proofErr w:type="spellEnd"/>
    </w:p>
    <w:p w:rsidR="00502C4B" w:rsidRDefault="00502C4B">
      <w:pPr>
        <w:rPr>
          <w:sz w:val="26"/>
          <w:szCs w:val="26"/>
        </w:rPr>
      </w:pPr>
    </w:p>
    <w:p w:rsidR="00502C4B" w:rsidRDefault="00502C4B">
      <w:pPr>
        <w:rPr>
          <w:sz w:val="26"/>
          <w:szCs w:val="26"/>
        </w:rPr>
      </w:pPr>
    </w:p>
    <w:p w:rsidR="00502C4B" w:rsidRDefault="00502C4B">
      <w:pPr>
        <w:rPr>
          <w:sz w:val="26"/>
          <w:szCs w:val="26"/>
        </w:rPr>
      </w:pPr>
    </w:p>
    <w:p w:rsidR="00502C4B" w:rsidRDefault="00502C4B">
      <w:pPr>
        <w:rPr>
          <w:sz w:val="26"/>
          <w:szCs w:val="26"/>
        </w:rPr>
      </w:pPr>
    </w:p>
    <w:p w:rsidR="00502C4B" w:rsidRDefault="00502C4B">
      <w:pPr>
        <w:rPr>
          <w:sz w:val="26"/>
          <w:szCs w:val="26"/>
        </w:rPr>
      </w:pPr>
    </w:p>
    <w:p w:rsidR="00502C4B" w:rsidRDefault="00502C4B">
      <w:pPr>
        <w:rPr>
          <w:sz w:val="26"/>
          <w:szCs w:val="26"/>
        </w:rPr>
      </w:pPr>
    </w:p>
    <w:p w:rsidR="00502C4B" w:rsidRDefault="00502C4B">
      <w:pPr>
        <w:rPr>
          <w:sz w:val="26"/>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502C4B" w:rsidRDefault="00502C4B">
      <w:pPr>
        <w:rPr>
          <w:szCs w:val="26"/>
        </w:rPr>
      </w:pPr>
    </w:p>
    <w:p w:rsidR="00E27AEC" w:rsidRDefault="00E27AEC">
      <w:pPr>
        <w:rPr>
          <w:sz w:val="22"/>
          <w:szCs w:val="22"/>
        </w:rPr>
      </w:pPr>
    </w:p>
    <w:p w:rsidR="00E27AEC" w:rsidRDefault="00E27AEC">
      <w:pPr>
        <w:rPr>
          <w:sz w:val="22"/>
          <w:szCs w:val="22"/>
        </w:rPr>
      </w:pPr>
    </w:p>
    <w:p w:rsidR="00E27AEC" w:rsidRDefault="00E27AEC">
      <w:pPr>
        <w:rPr>
          <w:sz w:val="22"/>
          <w:szCs w:val="22"/>
        </w:rPr>
      </w:pPr>
    </w:p>
    <w:p w:rsidR="00502C4B" w:rsidRDefault="00BF791D">
      <w:pPr>
        <w:rPr>
          <w:sz w:val="22"/>
          <w:szCs w:val="22"/>
        </w:rPr>
      </w:pPr>
      <w:proofErr w:type="spellStart"/>
      <w:r>
        <w:rPr>
          <w:sz w:val="22"/>
          <w:szCs w:val="22"/>
        </w:rPr>
        <w:t>Ефременкова</w:t>
      </w:r>
      <w:proofErr w:type="spellEnd"/>
      <w:r>
        <w:rPr>
          <w:sz w:val="22"/>
          <w:szCs w:val="22"/>
        </w:rPr>
        <w:t xml:space="preserve"> Е.Н.</w:t>
      </w:r>
    </w:p>
    <w:p w:rsidR="00696DD3" w:rsidRDefault="00F91999">
      <w:pPr>
        <w:rPr>
          <w:sz w:val="22"/>
          <w:szCs w:val="22"/>
        </w:rPr>
      </w:pPr>
      <w:r>
        <w:rPr>
          <w:sz w:val="22"/>
          <w:szCs w:val="22"/>
        </w:rPr>
        <w:t>40-163</w:t>
      </w:r>
    </w:p>
    <w:sectPr w:rsidR="00696DD3" w:rsidSect="00E27AEC">
      <w:headerReference w:type="default" r:id="rId8"/>
      <w:headerReference w:type="first" r:id="rId9"/>
      <w:pgSz w:w="11906" w:h="16838"/>
      <w:pgMar w:top="993" w:right="707"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905" w:rsidRDefault="00820905">
      <w:r>
        <w:separator/>
      </w:r>
    </w:p>
  </w:endnote>
  <w:endnote w:type="continuationSeparator" w:id="0">
    <w:p w:rsidR="00820905" w:rsidRDefault="0082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905" w:rsidRDefault="00820905">
      <w:r>
        <w:separator/>
      </w:r>
    </w:p>
  </w:footnote>
  <w:footnote w:type="continuationSeparator" w:id="0">
    <w:p w:rsidR="00820905" w:rsidRDefault="008209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80884"/>
      <w:docPartObj>
        <w:docPartGallery w:val="Page Numbers (Top of Page)"/>
        <w:docPartUnique/>
      </w:docPartObj>
    </w:sdtPr>
    <w:sdtEndPr/>
    <w:sdtContent>
      <w:p w:rsidR="001227E3" w:rsidRDefault="00820905">
        <w:pPr>
          <w:pStyle w:val="af4"/>
          <w:jc w:val="center"/>
        </w:pPr>
      </w:p>
    </w:sdtContent>
  </w:sdt>
  <w:p w:rsidR="001227E3" w:rsidRDefault="001227E3">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E3" w:rsidRDefault="001227E3">
    <w:pPr>
      <w:pStyle w:val="af4"/>
      <w:jc w:val="center"/>
    </w:pPr>
  </w:p>
  <w:p w:rsidR="001227E3" w:rsidRDefault="001227E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9E3"/>
    <w:multiLevelType w:val="hybridMultilevel"/>
    <w:tmpl w:val="59243162"/>
    <w:lvl w:ilvl="0" w:tplc="E1BEE0F0">
      <w:start w:val="1"/>
      <w:numFmt w:val="decimal"/>
      <w:lvlText w:val="%1."/>
      <w:lvlJc w:val="left"/>
      <w:pPr>
        <w:ind w:left="786" w:hanging="360"/>
      </w:pPr>
      <w:rPr>
        <w:rFonts w:hint="default"/>
        <w:b/>
      </w:rPr>
    </w:lvl>
    <w:lvl w:ilvl="1" w:tplc="DB528D80">
      <w:start w:val="1"/>
      <w:numFmt w:val="lowerLetter"/>
      <w:lvlText w:val="%2."/>
      <w:lvlJc w:val="left"/>
      <w:pPr>
        <w:ind w:left="1440" w:hanging="360"/>
      </w:pPr>
    </w:lvl>
    <w:lvl w:ilvl="2" w:tplc="127EEEDA">
      <w:start w:val="1"/>
      <w:numFmt w:val="lowerRoman"/>
      <w:lvlText w:val="%3."/>
      <w:lvlJc w:val="right"/>
      <w:pPr>
        <w:ind w:left="2160" w:hanging="180"/>
      </w:pPr>
    </w:lvl>
    <w:lvl w:ilvl="3" w:tplc="CD607984">
      <w:start w:val="1"/>
      <w:numFmt w:val="decimal"/>
      <w:lvlText w:val="%4."/>
      <w:lvlJc w:val="left"/>
      <w:pPr>
        <w:ind w:left="2880" w:hanging="360"/>
      </w:pPr>
    </w:lvl>
    <w:lvl w:ilvl="4" w:tplc="59E896F8">
      <w:start w:val="1"/>
      <w:numFmt w:val="lowerLetter"/>
      <w:lvlText w:val="%5."/>
      <w:lvlJc w:val="left"/>
      <w:pPr>
        <w:ind w:left="3600" w:hanging="360"/>
      </w:pPr>
    </w:lvl>
    <w:lvl w:ilvl="5" w:tplc="365A6A78">
      <w:start w:val="1"/>
      <w:numFmt w:val="lowerRoman"/>
      <w:lvlText w:val="%6."/>
      <w:lvlJc w:val="right"/>
      <w:pPr>
        <w:ind w:left="4320" w:hanging="180"/>
      </w:pPr>
    </w:lvl>
    <w:lvl w:ilvl="6" w:tplc="DC487894">
      <w:start w:val="1"/>
      <w:numFmt w:val="decimal"/>
      <w:lvlText w:val="%7."/>
      <w:lvlJc w:val="left"/>
      <w:pPr>
        <w:ind w:left="5040" w:hanging="360"/>
      </w:pPr>
    </w:lvl>
    <w:lvl w:ilvl="7" w:tplc="5E7C5452">
      <w:start w:val="1"/>
      <w:numFmt w:val="lowerLetter"/>
      <w:lvlText w:val="%8."/>
      <w:lvlJc w:val="left"/>
      <w:pPr>
        <w:ind w:left="5760" w:hanging="360"/>
      </w:pPr>
    </w:lvl>
    <w:lvl w:ilvl="8" w:tplc="5B9497BE">
      <w:start w:val="1"/>
      <w:numFmt w:val="lowerRoman"/>
      <w:lvlText w:val="%9."/>
      <w:lvlJc w:val="right"/>
      <w:pPr>
        <w:ind w:left="6480" w:hanging="180"/>
      </w:pPr>
    </w:lvl>
  </w:abstractNum>
  <w:abstractNum w:abstractNumId="1" w15:restartNumberingAfterBreak="0">
    <w:nsid w:val="0B817F92"/>
    <w:multiLevelType w:val="hybridMultilevel"/>
    <w:tmpl w:val="A952314E"/>
    <w:lvl w:ilvl="0" w:tplc="F90497FA">
      <w:start w:val="1"/>
      <w:numFmt w:val="decimal"/>
      <w:lvlText w:val="%1."/>
      <w:lvlJc w:val="left"/>
      <w:pPr>
        <w:ind w:left="1080" w:hanging="360"/>
      </w:pPr>
      <w:rPr>
        <w:rFonts w:hint="default"/>
      </w:rPr>
    </w:lvl>
    <w:lvl w:ilvl="1" w:tplc="B98CB7F2">
      <w:start w:val="1"/>
      <w:numFmt w:val="lowerLetter"/>
      <w:lvlText w:val="%2."/>
      <w:lvlJc w:val="left"/>
      <w:pPr>
        <w:ind w:left="1800" w:hanging="360"/>
      </w:pPr>
    </w:lvl>
    <w:lvl w:ilvl="2" w:tplc="67CC97C6">
      <w:start w:val="1"/>
      <w:numFmt w:val="lowerRoman"/>
      <w:lvlText w:val="%3."/>
      <w:lvlJc w:val="right"/>
      <w:pPr>
        <w:ind w:left="2520" w:hanging="180"/>
      </w:pPr>
    </w:lvl>
    <w:lvl w:ilvl="3" w:tplc="0BDA030E">
      <w:start w:val="1"/>
      <w:numFmt w:val="decimal"/>
      <w:lvlText w:val="%4."/>
      <w:lvlJc w:val="left"/>
      <w:pPr>
        <w:ind w:left="3240" w:hanging="360"/>
      </w:pPr>
    </w:lvl>
    <w:lvl w:ilvl="4" w:tplc="67466C08">
      <w:start w:val="1"/>
      <w:numFmt w:val="lowerLetter"/>
      <w:lvlText w:val="%5."/>
      <w:lvlJc w:val="left"/>
      <w:pPr>
        <w:ind w:left="3960" w:hanging="360"/>
      </w:pPr>
    </w:lvl>
    <w:lvl w:ilvl="5" w:tplc="C7FEE776">
      <w:start w:val="1"/>
      <w:numFmt w:val="lowerRoman"/>
      <w:lvlText w:val="%6."/>
      <w:lvlJc w:val="right"/>
      <w:pPr>
        <w:ind w:left="4680" w:hanging="180"/>
      </w:pPr>
    </w:lvl>
    <w:lvl w:ilvl="6" w:tplc="2E783D96">
      <w:start w:val="1"/>
      <w:numFmt w:val="decimal"/>
      <w:lvlText w:val="%7."/>
      <w:lvlJc w:val="left"/>
      <w:pPr>
        <w:ind w:left="5400" w:hanging="360"/>
      </w:pPr>
    </w:lvl>
    <w:lvl w:ilvl="7" w:tplc="03260578">
      <w:start w:val="1"/>
      <w:numFmt w:val="lowerLetter"/>
      <w:lvlText w:val="%8."/>
      <w:lvlJc w:val="left"/>
      <w:pPr>
        <w:ind w:left="6120" w:hanging="360"/>
      </w:pPr>
    </w:lvl>
    <w:lvl w:ilvl="8" w:tplc="2AAC6EB8">
      <w:start w:val="1"/>
      <w:numFmt w:val="lowerRoman"/>
      <w:lvlText w:val="%9."/>
      <w:lvlJc w:val="right"/>
      <w:pPr>
        <w:ind w:left="6840" w:hanging="180"/>
      </w:pPr>
    </w:lvl>
  </w:abstractNum>
  <w:abstractNum w:abstractNumId="2" w15:restartNumberingAfterBreak="0">
    <w:nsid w:val="19700930"/>
    <w:multiLevelType w:val="hybridMultilevel"/>
    <w:tmpl w:val="5E1610F4"/>
    <w:lvl w:ilvl="0" w:tplc="A9CC7056">
      <w:start w:val="1"/>
      <w:numFmt w:val="bullet"/>
      <w:lvlText w:val=""/>
      <w:lvlJc w:val="left"/>
      <w:pPr>
        <w:ind w:left="1429" w:hanging="360"/>
      </w:pPr>
      <w:rPr>
        <w:rFonts w:ascii="Symbol" w:hAnsi="Symbol" w:hint="default"/>
      </w:rPr>
    </w:lvl>
    <w:lvl w:ilvl="1" w:tplc="17FEE1F4">
      <w:start w:val="1"/>
      <w:numFmt w:val="bullet"/>
      <w:lvlText w:val="o"/>
      <w:lvlJc w:val="left"/>
      <w:pPr>
        <w:ind w:left="2149" w:hanging="360"/>
      </w:pPr>
      <w:rPr>
        <w:rFonts w:ascii="Courier New" w:hAnsi="Courier New" w:cs="Courier New" w:hint="default"/>
      </w:rPr>
    </w:lvl>
    <w:lvl w:ilvl="2" w:tplc="CBDEA626">
      <w:start w:val="1"/>
      <w:numFmt w:val="bullet"/>
      <w:lvlText w:val=""/>
      <w:lvlJc w:val="left"/>
      <w:pPr>
        <w:ind w:left="2869" w:hanging="360"/>
      </w:pPr>
      <w:rPr>
        <w:rFonts w:ascii="Wingdings" w:hAnsi="Wingdings" w:hint="default"/>
      </w:rPr>
    </w:lvl>
    <w:lvl w:ilvl="3" w:tplc="7BCE0590">
      <w:start w:val="1"/>
      <w:numFmt w:val="bullet"/>
      <w:lvlText w:val=""/>
      <w:lvlJc w:val="left"/>
      <w:pPr>
        <w:ind w:left="3589" w:hanging="360"/>
      </w:pPr>
      <w:rPr>
        <w:rFonts w:ascii="Symbol" w:hAnsi="Symbol" w:hint="default"/>
      </w:rPr>
    </w:lvl>
    <w:lvl w:ilvl="4" w:tplc="B100F770">
      <w:start w:val="1"/>
      <w:numFmt w:val="bullet"/>
      <w:lvlText w:val="o"/>
      <w:lvlJc w:val="left"/>
      <w:pPr>
        <w:ind w:left="4309" w:hanging="360"/>
      </w:pPr>
      <w:rPr>
        <w:rFonts w:ascii="Courier New" w:hAnsi="Courier New" w:cs="Courier New" w:hint="default"/>
      </w:rPr>
    </w:lvl>
    <w:lvl w:ilvl="5" w:tplc="28B2B0B0">
      <w:start w:val="1"/>
      <w:numFmt w:val="bullet"/>
      <w:lvlText w:val=""/>
      <w:lvlJc w:val="left"/>
      <w:pPr>
        <w:ind w:left="5029" w:hanging="360"/>
      </w:pPr>
      <w:rPr>
        <w:rFonts w:ascii="Wingdings" w:hAnsi="Wingdings" w:hint="default"/>
      </w:rPr>
    </w:lvl>
    <w:lvl w:ilvl="6" w:tplc="FDC2A58A">
      <w:start w:val="1"/>
      <w:numFmt w:val="bullet"/>
      <w:lvlText w:val=""/>
      <w:lvlJc w:val="left"/>
      <w:pPr>
        <w:ind w:left="5749" w:hanging="360"/>
      </w:pPr>
      <w:rPr>
        <w:rFonts w:ascii="Symbol" w:hAnsi="Symbol" w:hint="default"/>
      </w:rPr>
    </w:lvl>
    <w:lvl w:ilvl="7" w:tplc="0D025B48">
      <w:start w:val="1"/>
      <w:numFmt w:val="bullet"/>
      <w:lvlText w:val="o"/>
      <w:lvlJc w:val="left"/>
      <w:pPr>
        <w:ind w:left="6469" w:hanging="360"/>
      </w:pPr>
      <w:rPr>
        <w:rFonts w:ascii="Courier New" w:hAnsi="Courier New" w:cs="Courier New" w:hint="default"/>
      </w:rPr>
    </w:lvl>
    <w:lvl w:ilvl="8" w:tplc="3782F722">
      <w:start w:val="1"/>
      <w:numFmt w:val="bullet"/>
      <w:lvlText w:val=""/>
      <w:lvlJc w:val="left"/>
      <w:pPr>
        <w:ind w:left="7189" w:hanging="360"/>
      </w:pPr>
      <w:rPr>
        <w:rFonts w:ascii="Wingdings" w:hAnsi="Wingdings" w:hint="default"/>
      </w:rPr>
    </w:lvl>
  </w:abstractNum>
  <w:abstractNum w:abstractNumId="3" w15:restartNumberingAfterBreak="0">
    <w:nsid w:val="438751DD"/>
    <w:multiLevelType w:val="hybridMultilevel"/>
    <w:tmpl w:val="7DF82604"/>
    <w:lvl w:ilvl="0" w:tplc="CD107454">
      <w:start w:val="1"/>
      <w:numFmt w:val="bullet"/>
      <w:lvlText w:val="–"/>
      <w:lvlJc w:val="left"/>
      <w:pPr>
        <w:ind w:left="1417" w:hanging="360"/>
      </w:pPr>
      <w:rPr>
        <w:rFonts w:ascii="Arial" w:eastAsia="Arial" w:hAnsi="Arial" w:cs="Arial" w:hint="default"/>
      </w:rPr>
    </w:lvl>
    <w:lvl w:ilvl="1" w:tplc="1BE0E7B4">
      <w:start w:val="1"/>
      <w:numFmt w:val="bullet"/>
      <w:lvlText w:val="o"/>
      <w:lvlJc w:val="left"/>
      <w:pPr>
        <w:ind w:left="2137" w:hanging="360"/>
      </w:pPr>
      <w:rPr>
        <w:rFonts w:ascii="Courier New" w:eastAsia="Courier New" w:hAnsi="Courier New" w:cs="Courier New" w:hint="default"/>
      </w:rPr>
    </w:lvl>
    <w:lvl w:ilvl="2" w:tplc="93468B7E">
      <w:start w:val="1"/>
      <w:numFmt w:val="bullet"/>
      <w:lvlText w:val="§"/>
      <w:lvlJc w:val="left"/>
      <w:pPr>
        <w:ind w:left="2857" w:hanging="360"/>
      </w:pPr>
      <w:rPr>
        <w:rFonts w:ascii="Wingdings" w:eastAsia="Wingdings" w:hAnsi="Wingdings" w:cs="Wingdings" w:hint="default"/>
      </w:rPr>
    </w:lvl>
    <w:lvl w:ilvl="3" w:tplc="C1C4FD9C">
      <w:start w:val="1"/>
      <w:numFmt w:val="bullet"/>
      <w:lvlText w:val="·"/>
      <w:lvlJc w:val="left"/>
      <w:pPr>
        <w:ind w:left="3577" w:hanging="360"/>
      </w:pPr>
      <w:rPr>
        <w:rFonts w:ascii="Symbol" w:eastAsia="Symbol" w:hAnsi="Symbol" w:cs="Symbol" w:hint="default"/>
      </w:rPr>
    </w:lvl>
    <w:lvl w:ilvl="4" w:tplc="E5C2FBF8">
      <w:start w:val="1"/>
      <w:numFmt w:val="bullet"/>
      <w:lvlText w:val="o"/>
      <w:lvlJc w:val="left"/>
      <w:pPr>
        <w:ind w:left="4297" w:hanging="360"/>
      </w:pPr>
      <w:rPr>
        <w:rFonts w:ascii="Courier New" w:eastAsia="Courier New" w:hAnsi="Courier New" w:cs="Courier New" w:hint="default"/>
      </w:rPr>
    </w:lvl>
    <w:lvl w:ilvl="5" w:tplc="FB7EABC2">
      <w:start w:val="1"/>
      <w:numFmt w:val="bullet"/>
      <w:lvlText w:val="§"/>
      <w:lvlJc w:val="left"/>
      <w:pPr>
        <w:ind w:left="5017" w:hanging="360"/>
      </w:pPr>
      <w:rPr>
        <w:rFonts w:ascii="Wingdings" w:eastAsia="Wingdings" w:hAnsi="Wingdings" w:cs="Wingdings" w:hint="default"/>
      </w:rPr>
    </w:lvl>
    <w:lvl w:ilvl="6" w:tplc="BBB466D8">
      <w:start w:val="1"/>
      <w:numFmt w:val="bullet"/>
      <w:lvlText w:val="·"/>
      <w:lvlJc w:val="left"/>
      <w:pPr>
        <w:ind w:left="5737" w:hanging="360"/>
      </w:pPr>
      <w:rPr>
        <w:rFonts w:ascii="Symbol" w:eastAsia="Symbol" w:hAnsi="Symbol" w:cs="Symbol" w:hint="default"/>
      </w:rPr>
    </w:lvl>
    <w:lvl w:ilvl="7" w:tplc="ECCC00E8">
      <w:start w:val="1"/>
      <w:numFmt w:val="bullet"/>
      <w:lvlText w:val="o"/>
      <w:lvlJc w:val="left"/>
      <w:pPr>
        <w:ind w:left="6457" w:hanging="360"/>
      </w:pPr>
      <w:rPr>
        <w:rFonts w:ascii="Courier New" w:eastAsia="Courier New" w:hAnsi="Courier New" w:cs="Courier New" w:hint="default"/>
      </w:rPr>
    </w:lvl>
    <w:lvl w:ilvl="8" w:tplc="174039C8">
      <w:start w:val="1"/>
      <w:numFmt w:val="bullet"/>
      <w:lvlText w:val="§"/>
      <w:lvlJc w:val="left"/>
      <w:pPr>
        <w:ind w:left="7177" w:hanging="360"/>
      </w:pPr>
      <w:rPr>
        <w:rFonts w:ascii="Wingdings" w:eastAsia="Wingdings" w:hAnsi="Wingdings" w:cs="Wingdings" w:hint="default"/>
      </w:rPr>
    </w:lvl>
  </w:abstractNum>
  <w:abstractNum w:abstractNumId="4" w15:restartNumberingAfterBreak="0">
    <w:nsid w:val="4BC5019E"/>
    <w:multiLevelType w:val="hybridMultilevel"/>
    <w:tmpl w:val="6A166B80"/>
    <w:lvl w:ilvl="0" w:tplc="A2984A26">
      <w:start w:val="1"/>
      <w:numFmt w:val="decimal"/>
      <w:lvlText w:val="%1."/>
      <w:lvlJc w:val="left"/>
      <w:pPr>
        <w:ind w:left="1080" w:hanging="360"/>
      </w:pPr>
      <w:rPr>
        <w:rFonts w:hint="default"/>
      </w:rPr>
    </w:lvl>
    <w:lvl w:ilvl="1" w:tplc="0A5A5D28">
      <w:start w:val="1"/>
      <w:numFmt w:val="lowerLetter"/>
      <w:lvlText w:val="%2."/>
      <w:lvlJc w:val="left"/>
      <w:pPr>
        <w:ind w:left="1800" w:hanging="360"/>
      </w:pPr>
    </w:lvl>
    <w:lvl w:ilvl="2" w:tplc="1F58C8DC">
      <w:start w:val="1"/>
      <w:numFmt w:val="lowerRoman"/>
      <w:lvlText w:val="%3."/>
      <w:lvlJc w:val="right"/>
      <w:pPr>
        <w:ind w:left="2520" w:hanging="180"/>
      </w:pPr>
    </w:lvl>
    <w:lvl w:ilvl="3" w:tplc="5A944A1C">
      <w:start w:val="1"/>
      <w:numFmt w:val="decimal"/>
      <w:lvlText w:val="%4."/>
      <w:lvlJc w:val="left"/>
      <w:pPr>
        <w:ind w:left="3240" w:hanging="360"/>
      </w:pPr>
    </w:lvl>
    <w:lvl w:ilvl="4" w:tplc="81E4B174">
      <w:start w:val="1"/>
      <w:numFmt w:val="lowerLetter"/>
      <w:lvlText w:val="%5."/>
      <w:lvlJc w:val="left"/>
      <w:pPr>
        <w:ind w:left="3960" w:hanging="360"/>
      </w:pPr>
    </w:lvl>
    <w:lvl w:ilvl="5" w:tplc="6414DD20">
      <w:start w:val="1"/>
      <w:numFmt w:val="lowerRoman"/>
      <w:lvlText w:val="%6."/>
      <w:lvlJc w:val="right"/>
      <w:pPr>
        <w:ind w:left="4680" w:hanging="180"/>
      </w:pPr>
    </w:lvl>
    <w:lvl w:ilvl="6" w:tplc="9332650C">
      <w:start w:val="1"/>
      <w:numFmt w:val="decimal"/>
      <w:lvlText w:val="%7."/>
      <w:lvlJc w:val="left"/>
      <w:pPr>
        <w:ind w:left="5400" w:hanging="360"/>
      </w:pPr>
    </w:lvl>
    <w:lvl w:ilvl="7" w:tplc="0972AD92">
      <w:start w:val="1"/>
      <w:numFmt w:val="lowerLetter"/>
      <w:lvlText w:val="%8."/>
      <w:lvlJc w:val="left"/>
      <w:pPr>
        <w:ind w:left="6120" w:hanging="360"/>
      </w:pPr>
    </w:lvl>
    <w:lvl w:ilvl="8" w:tplc="52505784">
      <w:start w:val="1"/>
      <w:numFmt w:val="lowerRoman"/>
      <w:lvlText w:val="%9."/>
      <w:lvlJc w:val="right"/>
      <w:pPr>
        <w:ind w:left="6840" w:hanging="180"/>
      </w:pPr>
    </w:lvl>
  </w:abstractNum>
  <w:abstractNum w:abstractNumId="5" w15:restartNumberingAfterBreak="0">
    <w:nsid w:val="61EC584F"/>
    <w:multiLevelType w:val="hybridMultilevel"/>
    <w:tmpl w:val="4000BF02"/>
    <w:lvl w:ilvl="0" w:tplc="608E965C">
      <w:start w:val="1"/>
      <w:numFmt w:val="bullet"/>
      <w:lvlText w:val=""/>
      <w:lvlJc w:val="left"/>
      <w:pPr>
        <w:ind w:left="720" w:hanging="360"/>
      </w:pPr>
      <w:rPr>
        <w:rFonts w:ascii="Symbol" w:hAnsi="Symbol" w:hint="default"/>
      </w:rPr>
    </w:lvl>
    <w:lvl w:ilvl="1" w:tplc="B180E730">
      <w:start w:val="1"/>
      <w:numFmt w:val="bullet"/>
      <w:lvlText w:val="o"/>
      <w:lvlJc w:val="left"/>
      <w:pPr>
        <w:ind w:left="1440" w:hanging="360"/>
      </w:pPr>
      <w:rPr>
        <w:rFonts w:ascii="Courier New" w:hAnsi="Courier New" w:cs="Courier New" w:hint="default"/>
      </w:rPr>
    </w:lvl>
    <w:lvl w:ilvl="2" w:tplc="A7BA316A">
      <w:start w:val="1"/>
      <w:numFmt w:val="bullet"/>
      <w:lvlText w:val=""/>
      <w:lvlJc w:val="left"/>
      <w:pPr>
        <w:ind w:left="2160" w:hanging="360"/>
      </w:pPr>
      <w:rPr>
        <w:rFonts w:ascii="Wingdings" w:hAnsi="Wingdings" w:hint="default"/>
      </w:rPr>
    </w:lvl>
    <w:lvl w:ilvl="3" w:tplc="FE768834">
      <w:start w:val="1"/>
      <w:numFmt w:val="bullet"/>
      <w:lvlText w:val=""/>
      <w:lvlJc w:val="left"/>
      <w:pPr>
        <w:ind w:left="2880" w:hanging="360"/>
      </w:pPr>
      <w:rPr>
        <w:rFonts w:ascii="Symbol" w:hAnsi="Symbol" w:hint="default"/>
      </w:rPr>
    </w:lvl>
    <w:lvl w:ilvl="4" w:tplc="A27AA858">
      <w:start w:val="1"/>
      <w:numFmt w:val="bullet"/>
      <w:lvlText w:val="o"/>
      <w:lvlJc w:val="left"/>
      <w:pPr>
        <w:ind w:left="3600" w:hanging="360"/>
      </w:pPr>
      <w:rPr>
        <w:rFonts w:ascii="Courier New" w:hAnsi="Courier New" w:cs="Courier New" w:hint="default"/>
      </w:rPr>
    </w:lvl>
    <w:lvl w:ilvl="5" w:tplc="C9765D06">
      <w:start w:val="1"/>
      <w:numFmt w:val="bullet"/>
      <w:lvlText w:val=""/>
      <w:lvlJc w:val="left"/>
      <w:pPr>
        <w:ind w:left="4320" w:hanging="360"/>
      </w:pPr>
      <w:rPr>
        <w:rFonts w:ascii="Wingdings" w:hAnsi="Wingdings" w:hint="default"/>
      </w:rPr>
    </w:lvl>
    <w:lvl w:ilvl="6" w:tplc="4B6AB438">
      <w:start w:val="1"/>
      <w:numFmt w:val="bullet"/>
      <w:lvlText w:val=""/>
      <w:lvlJc w:val="left"/>
      <w:pPr>
        <w:ind w:left="5040" w:hanging="360"/>
      </w:pPr>
      <w:rPr>
        <w:rFonts w:ascii="Symbol" w:hAnsi="Symbol" w:hint="default"/>
      </w:rPr>
    </w:lvl>
    <w:lvl w:ilvl="7" w:tplc="657480A4">
      <w:start w:val="1"/>
      <w:numFmt w:val="bullet"/>
      <w:lvlText w:val="o"/>
      <w:lvlJc w:val="left"/>
      <w:pPr>
        <w:ind w:left="5760" w:hanging="360"/>
      </w:pPr>
      <w:rPr>
        <w:rFonts w:ascii="Courier New" w:hAnsi="Courier New" w:cs="Courier New" w:hint="default"/>
      </w:rPr>
    </w:lvl>
    <w:lvl w:ilvl="8" w:tplc="791EDAEE">
      <w:start w:val="1"/>
      <w:numFmt w:val="bullet"/>
      <w:lvlText w:val=""/>
      <w:lvlJc w:val="left"/>
      <w:pPr>
        <w:ind w:left="6480" w:hanging="360"/>
      </w:pPr>
      <w:rPr>
        <w:rFonts w:ascii="Wingdings" w:hAnsi="Wingdings" w:hint="default"/>
      </w:rPr>
    </w:lvl>
  </w:abstractNum>
  <w:abstractNum w:abstractNumId="6" w15:restartNumberingAfterBreak="0">
    <w:nsid w:val="61FB2EB7"/>
    <w:multiLevelType w:val="hybridMultilevel"/>
    <w:tmpl w:val="C5F01714"/>
    <w:lvl w:ilvl="0" w:tplc="BAA87970">
      <w:start w:val="1"/>
      <w:numFmt w:val="bullet"/>
      <w:lvlText w:val=""/>
      <w:lvlJc w:val="left"/>
      <w:pPr>
        <w:ind w:left="720" w:hanging="360"/>
      </w:pPr>
      <w:rPr>
        <w:rFonts w:ascii="Symbol" w:hAnsi="Symbol" w:hint="default"/>
      </w:rPr>
    </w:lvl>
    <w:lvl w:ilvl="1" w:tplc="62F01E1E">
      <w:start w:val="1"/>
      <w:numFmt w:val="bullet"/>
      <w:lvlText w:val="o"/>
      <w:lvlJc w:val="left"/>
      <w:pPr>
        <w:ind w:left="1440" w:hanging="360"/>
      </w:pPr>
      <w:rPr>
        <w:rFonts w:ascii="Courier New" w:hAnsi="Courier New" w:cs="Courier New" w:hint="default"/>
      </w:rPr>
    </w:lvl>
    <w:lvl w:ilvl="2" w:tplc="B1F45798">
      <w:start w:val="1"/>
      <w:numFmt w:val="bullet"/>
      <w:lvlText w:val=""/>
      <w:lvlJc w:val="left"/>
      <w:pPr>
        <w:ind w:left="2160" w:hanging="360"/>
      </w:pPr>
      <w:rPr>
        <w:rFonts w:ascii="Wingdings" w:hAnsi="Wingdings" w:hint="default"/>
      </w:rPr>
    </w:lvl>
    <w:lvl w:ilvl="3" w:tplc="F73A1210">
      <w:start w:val="1"/>
      <w:numFmt w:val="bullet"/>
      <w:lvlText w:val=""/>
      <w:lvlJc w:val="left"/>
      <w:pPr>
        <w:ind w:left="2880" w:hanging="360"/>
      </w:pPr>
      <w:rPr>
        <w:rFonts w:ascii="Symbol" w:hAnsi="Symbol" w:hint="default"/>
      </w:rPr>
    </w:lvl>
    <w:lvl w:ilvl="4" w:tplc="5262F558">
      <w:start w:val="1"/>
      <w:numFmt w:val="bullet"/>
      <w:lvlText w:val="o"/>
      <w:lvlJc w:val="left"/>
      <w:pPr>
        <w:ind w:left="3600" w:hanging="360"/>
      </w:pPr>
      <w:rPr>
        <w:rFonts w:ascii="Courier New" w:hAnsi="Courier New" w:cs="Courier New" w:hint="default"/>
      </w:rPr>
    </w:lvl>
    <w:lvl w:ilvl="5" w:tplc="C1A8DA7C">
      <w:start w:val="1"/>
      <w:numFmt w:val="bullet"/>
      <w:lvlText w:val=""/>
      <w:lvlJc w:val="left"/>
      <w:pPr>
        <w:ind w:left="4320" w:hanging="360"/>
      </w:pPr>
      <w:rPr>
        <w:rFonts w:ascii="Wingdings" w:hAnsi="Wingdings" w:hint="default"/>
      </w:rPr>
    </w:lvl>
    <w:lvl w:ilvl="6" w:tplc="4356A20E">
      <w:start w:val="1"/>
      <w:numFmt w:val="bullet"/>
      <w:lvlText w:val=""/>
      <w:lvlJc w:val="left"/>
      <w:pPr>
        <w:ind w:left="5040" w:hanging="360"/>
      </w:pPr>
      <w:rPr>
        <w:rFonts w:ascii="Symbol" w:hAnsi="Symbol" w:hint="default"/>
      </w:rPr>
    </w:lvl>
    <w:lvl w:ilvl="7" w:tplc="9E604944">
      <w:start w:val="1"/>
      <w:numFmt w:val="bullet"/>
      <w:lvlText w:val="o"/>
      <w:lvlJc w:val="left"/>
      <w:pPr>
        <w:ind w:left="5760" w:hanging="360"/>
      </w:pPr>
      <w:rPr>
        <w:rFonts w:ascii="Courier New" w:hAnsi="Courier New" w:cs="Courier New" w:hint="default"/>
      </w:rPr>
    </w:lvl>
    <w:lvl w:ilvl="8" w:tplc="430692D6">
      <w:start w:val="1"/>
      <w:numFmt w:val="bullet"/>
      <w:lvlText w:val=""/>
      <w:lvlJc w:val="left"/>
      <w:pPr>
        <w:ind w:left="6480" w:hanging="360"/>
      </w:pPr>
      <w:rPr>
        <w:rFonts w:ascii="Wingdings" w:hAnsi="Wingdings" w:hint="default"/>
      </w:rPr>
    </w:lvl>
  </w:abstractNum>
  <w:abstractNum w:abstractNumId="7" w15:restartNumberingAfterBreak="0">
    <w:nsid w:val="69F40F38"/>
    <w:multiLevelType w:val="hybridMultilevel"/>
    <w:tmpl w:val="317E3200"/>
    <w:lvl w:ilvl="0" w:tplc="77904D16">
      <w:start w:val="1"/>
      <w:numFmt w:val="decimal"/>
      <w:lvlText w:val="%1."/>
      <w:lvlJc w:val="left"/>
      <w:pPr>
        <w:ind w:left="720" w:hanging="360"/>
      </w:pPr>
      <w:rPr>
        <w:rFonts w:hint="default"/>
      </w:rPr>
    </w:lvl>
    <w:lvl w:ilvl="1" w:tplc="BB44C9E2">
      <w:start w:val="1"/>
      <w:numFmt w:val="lowerLetter"/>
      <w:lvlText w:val="%2."/>
      <w:lvlJc w:val="left"/>
      <w:pPr>
        <w:ind w:left="1440" w:hanging="360"/>
      </w:pPr>
    </w:lvl>
    <w:lvl w:ilvl="2" w:tplc="869A2CDC">
      <w:start w:val="1"/>
      <w:numFmt w:val="lowerRoman"/>
      <w:lvlText w:val="%3."/>
      <w:lvlJc w:val="right"/>
      <w:pPr>
        <w:ind w:left="2160" w:hanging="180"/>
      </w:pPr>
    </w:lvl>
    <w:lvl w:ilvl="3" w:tplc="68585CAE">
      <w:start w:val="1"/>
      <w:numFmt w:val="decimal"/>
      <w:lvlText w:val="%4."/>
      <w:lvlJc w:val="left"/>
      <w:pPr>
        <w:ind w:left="2880" w:hanging="360"/>
      </w:pPr>
    </w:lvl>
    <w:lvl w:ilvl="4" w:tplc="DF7AE168">
      <w:start w:val="1"/>
      <w:numFmt w:val="lowerLetter"/>
      <w:lvlText w:val="%5."/>
      <w:lvlJc w:val="left"/>
      <w:pPr>
        <w:ind w:left="3600" w:hanging="360"/>
      </w:pPr>
    </w:lvl>
    <w:lvl w:ilvl="5" w:tplc="E94CB118">
      <w:start w:val="1"/>
      <w:numFmt w:val="lowerRoman"/>
      <w:lvlText w:val="%6."/>
      <w:lvlJc w:val="right"/>
      <w:pPr>
        <w:ind w:left="4320" w:hanging="180"/>
      </w:pPr>
    </w:lvl>
    <w:lvl w:ilvl="6" w:tplc="6AFA57F8">
      <w:start w:val="1"/>
      <w:numFmt w:val="decimal"/>
      <w:lvlText w:val="%7."/>
      <w:lvlJc w:val="left"/>
      <w:pPr>
        <w:ind w:left="5040" w:hanging="360"/>
      </w:pPr>
    </w:lvl>
    <w:lvl w:ilvl="7" w:tplc="1A42BEAE">
      <w:start w:val="1"/>
      <w:numFmt w:val="lowerLetter"/>
      <w:lvlText w:val="%8."/>
      <w:lvlJc w:val="left"/>
      <w:pPr>
        <w:ind w:left="5760" w:hanging="360"/>
      </w:pPr>
    </w:lvl>
    <w:lvl w:ilvl="8" w:tplc="A8D8F8C8">
      <w:start w:val="1"/>
      <w:numFmt w:val="lowerRoman"/>
      <w:lvlText w:val="%9."/>
      <w:lvlJc w:val="right"/>
      <w:pPr>
        <w:ind w:left="6480" w:hanging="180"/>
      </w:pPr>
    </w:lvl>
  </w:abstractNum>
  <w:abstractNum w:abstractNumId="8" w15:restartNumberingAfterBreak="0">
    <w:nsid w:val="6A63314D"/>
    <w:multiLevelType w:val="hybridMultilevel"/>
    <w:tmpl w:val="153E705C"/>
    <w:lvl w:ilvl="0" w:tplc="E8FCD0AC">
      <w:start w:val="1"/>
      <w:numFmt w:val="decimal"/>
      <w:lvlText w:val="%1)"/>
      <w:lvlJc w:val="left"/>
      <w:pPr>
        <w:ind w:left="1069" w:hanging="360"/>
      </w:pPr>
      <w:rPr>
        <w:rFonts w:hint="default"/>
      </w:rPr>
    </w:lvl>
    <w:lvl w:ilvl="1" w:tplc="D57449FA">
      <w:start w:val="1"/>
      <w:numFmt w:val="lowerLetter"/>
      <w:lvlText w:val="%2."/>
      <w:lvlJc w:val="left"/>
      <w:pPr>
        <w:ind w:left="1789" w:hanging="360"/>
      </w:pPr>
    </w:lvl>
    <w:lvl w:ilvl="2" w:tplc="538CA830">
      <w:start w:val="1"/>
      <w:numFmt w:val="lowerRoman"/>
      <w:lvlText w:val="%3."/>
      <w:lvlJc w:val="right"/>
      <w:pPr>
        <w:ind w:left="2509" w:hanging="180"/>
      </w:pPr>
    </w:lvl>
    <w:lvl w:ilvl="3" w:tplc="B29A52A8">
      <w:start w:val="1"/>
      <w:numFmt w:val="decimal"/>
      <w:lvlText w:val="%4."/>
      <w:lvlJc w:val="left"/>
      <w:pPr>
        <w:ind w:left="3229" w:hanging="360"/>
      </w:pPr>
    </w:lvl>
    <w:lvl w:ilvl="4" w:tplc="7CF8C38A">
      <w:start w:val="1"/>
      <w:numFmt w:val="lowerLetter"/>
      <w:lvlText w:val="%5."/>
      <w:lvlJc w:val="left"/>
      <w:pPr>
        <w:ind w:left="3949" w:hanging="360"/>
      </w:pPr>
    </w:lvl>
    <w:lvl w:ilvl="5" w:tplc="04429EC2">
      <w:start w:val="1"/>
      <w:numFmt w:val="lowerRoman"/>
      <w:lvlText w:val="%6."/>
      <w:lvlJc w:val="right"/>
      <w:pPr>
        <w:ind w:left="4669" w:hanging="180"/>
      </w:pPr>
    </w:lvl>
    <w:lvl w:ilvl="6" w:tplc="16DC7072">
      <w:start w:val="1"/>
      <w:numFmt w:val="decimal"/>
      <w:lvlText w:val="%7."/>
      <w:lvlJc w:val="left"/>
      <w:pPr>
        <w:ind w:left="5389" w:hanging="360"/>
      </w:pPr>
    </w:lvl>
    <w:lvl w:ilvl="7" w:tplc="6164C04A">
      <w:start w:val="1"/>
      <w:numFmt w:val="lowerLetter"/>
      <w:lvlText w:val="%8."/>
      <w:lvlJc w:val="left"/>
      <w:pPr>
        <w:ind w:left="6109" w:hanging="360"/>
      </w:pPr>
    </w:lvl>
    <w:lvl w:ilvl="8" w:tplc="7B7239EA">
      <w:start w:val="1"/>
      <w:numFmt w:val="lowerRoman"/>
      <w:lvlText w:val="%9."/>
      <w:lvlJc w:val="right"/>
      <w:pPr>
        <w:ind w:left="6829" w:hanging="180"/>
      </w:pPr>
    </w:lvl>
  </w:abstractNum>
  <w:abstractNum w:abstractNumId="9" w15:restartNumberingAfterBreak="0">
    <w:nsid w:val="6B240903"/>
    <w:multiLevelType w:val="hybridMultilevel"/>
    <w:tmpl w:val="B6928B6E"/>
    <w:lvl w:ilvl="0" w:tplc="A1F02386">
      <w:start w:val="1"/>
      <w:numFmt w:val="none"/>
      <w:suff w:val="nothing"/>
      <w:lvlText w:val=""/>
      <w:lvlJc w:val="left"/>
      <w:pPr>
        <w:tabs>
          <w:tab w:val="left" w:pos="1416"/>
        </w:tabs>
        <w:ind w:left="6804" w:hanging="432"/>
      </w:pPr>
    </w:lvl>
    <w:lvl w:ilvl="1" w:tplc="4B101BAA">
      <w:start w:val="1"/>
      <w:numFmt w:val="none"/>
      <w:suff w:val="nothing"/>
      <w:lvlText w:val=""/>
      <w:lvlJc w:val="left"/>
      <w:pPr>
        <w:tabs>
          <w:tab w:val="left" w:pos="1416"/>
        </w:tabs>
        <w:ind w:left="6948" w:hanging="576"/>
      </w:pPr>
    </w:lvl>
    <w:lvl w:ilvl="2" w:tplc="976C7122">
      <w:start w:val="1"/>
      <w:numFmt w:val="none"/>
      <w:suff w:val="nothing"/>
      <w:lvlText w:val=""/>
      <w:lvlJc w:val="left"/>
      <w:pPr>
        <w:tabs>
          <w:tab w:val="left" w:pos="1416"/>
        </w:tabs>
        <w:ind w:left="7092" w:hanging="720"/>
      </w:pPr>
    </w:lvl>
    <w:lvl w:ilvl="3" w:tplc="93E66CFA">
      <w:start w:val="1"/>
      <w:numFmt w:val="none"/>
      <w:suff w:val="nothing"/>
      <w:lvlText w:val=""/>
      <w:lvlJc w:val="left"/>
      <w:pPr>
        <w:tabs>
          <w:tab w:val="left" w:pos="1416"/>
        </w:tabs>
        <w:ind w:left="7236" w:hanging="864"/>
      </w:pPr>
    </w:lvl>
    <w:lvl w:ilvl="4" w:tplc="270C775A">
      <w:start w:val="1"/>
      <w:numFmt w:val="none"/>
      <w:suff w:val="nothing"/>
      <w:lvlText w:val=""/>
      <w:lvlJc w:val="left"/>
      <w:pPr>
        <w:tabs>
          <w:tab w:val="left" w:pos="1416"/>
        </w:tabs>
        <w:ind w:left="7380" w:hanging="1008"/>
      </w:pPr>
    </w:lvl>
    <w:lvl w:ilvl="5" w:tplc="4118C410">
      <w:start w:val="1"/>
      <w:numFmt w:val="none"/>
      <w:suff w:val="nothing"/>
      <w:lvlText w:val=""/>
      <w:lvlJc w:val="left"/>
      <w:pPr>
        <w:tabs>
          <w:tab w:val="left" w:pos="1416"/>
        </w:tabs>
        <w:ind w:left="7524" w:hanging="1152"/>
      </w:pPr>
    </w:lvl>
    <w:lvl w:ilvl="6" w:tplc="21AC0F30">
      <w:start w:val="1"/>
      <w:numFmt w:val="none"/>
      <w:suff w:val="nothing"/>
      <w:lvlText w:val=""/>
      <w:lvlJc w:val="left"/>
      <w:pPr>
        <w:tabs>
          <w:tab w:val="left" w:pos="1416"/>
        </w:tabs>
        <w:ind w:left="7668" w:hanging="1296"/>
      </w:pPr>
    </w:lvl>
    <w:lvl w:ilvl="7" w:tplc="F44ED98A">
      <w:start w:val="1"/>
      <w:numFmt w:val="none"/>
      <w:suff w:val="nothing"/>
      <w:lvlText w:val=""/>
      <w:lvlJc w:val="left"/>
      <w:pPr>
        <w:tabs>
          <w:tab w:val="left" w:pos="1416"/>
        </w:tabs>
        <w:ind w:left="7812" w:hanging="1440"/>
      </w:pPr>
    </w:lvl>
    <w:lvl w:ilvl="8" w:tplc="0604153A">
      <w:start w:val="1"/>
      <w:numFmt w:val="none"/>
      <w:suff w:val="nothing"/>
      <w:lvlText w:val=""/>
      <w:lvlJc w:val="left"/>
      <w:pPr>
        <w:tabs>
          <w:tab w:val="left" w:pos="1416"/>
        </w:tabs>
        <w:ind w:left="7956" w:hanging="1584"/>
      </w:pPr>
    </w:lvl>
  </w:abstractNum>
  <w:abstractNum w:abstractNumId="10" w15:restartNumberingAfterBreak="0">
    <w:nsid w:val="76A602DB"/>
    <w:multiLevelType w:val="hybridMultilevel"/>
    <w:tmpl w:val="70C0FF6E"/>
    <w:lvl w:ilvl="0" w:tplc="D4184798">
      <w:start w:val="1"/>
      <w:numFmt w:val="decimal"/>
      <w:lvlText w:val="%1."/>
      <w:lvlJc w:val="left"/>
      <w:pPr>
        <w:ind w:left="720" w:hanging="360"/>
      </w:pPr>
      <w:rPr>
        <w:rFonts w:cs="Times New Roman"/>
      </w:rPr>
    </w:lvl>
    <w:lvl w:ilvl="1" w:tplc="E92013E2">
      <w:start w:val="1"/>
      <w:numFmt w:val="lowerLetter"/>
      <w:lvlText w:val="%2."/>
      <w:lvlJc w:val="left"/>
      <w:pPr>
        <w:ind w:left="1440" w:hanging="360"/>
      </w:pPr>
      <w:rPr>
        <w:rFonts w:cs="Times New Roman"/>
      </w:rPr>
    </w:lvl>
    <w:lvl w:ilvl="2" w:tplc="145E9EDC">
      <w:start w:val="1"/>
      <w:numFmt w:val="lowerRoman"/>
      <w:lvlText w:val="%3."/>
      <w:lvlJc w:val="right"/>
      <w:pPr>
        <w:ind w:left="2160" w:hanging="180"/>
      </w:pPr>
      <w:rPr>
        <w:rFonts w:cs="Times New Roman"/>
      </w:rPr>
    </w:lvl>
    <w:lvl w:ilvl="3" w:tplc="E8A8F5C0">
      <w:start w:val="1"/>
      <w:numFmt w:val="decimal"/>
      <w:lvlText w:val="%4."/>
      <w:lvlJc w:val="left"/>
      <w:pPr>
        <w:ind w:left="2880" w:hanging="360"/>
      </w:pPr>
      <w:rPr>
        <w:rFonts w:cs="Times New Roman"/>
      </w:rPr>
    </w:lvl>
    <w:lvl w:ilvl="4" w:tplc="5AFAB65A">
      <w:start w:val="1"/>
      <w:numFmt w:val="lowerLetter"/>
      <w:lvlText w:val="%5."/>
      <w:lvlJc w:val="left"/>
      <w:pPr>
        <w:ind w:left="3600" w:hanging="360"/>
      </w:pPr>
      <w:rPr>
        <w:rFonts w:cs="Times New Roman"/>
      </w:rPr>
    </w:lvl>
    <w:lvl w:ilvl="5" w:tplc="38BAA066">
      <w:start w:val="1"/>
      <w:numFmt w:val="lowerRoman"/>
      <w:lvlText w:val="%6."/>
      <w:lvlJc w:val="right"/>
      <w:pPr>
        <w:ind w:left="4320" w:hanging="180"/>
      </w:pPr>
      <w:rPr>
        <w:rFonts w:cs="Times New Roman"/>
      </w:rPr>
    </w:lvl>
    <w:lvl w:ilvl="6" w:tplc="F9C0DF1A">
      <w:start w:val="1"/>
      <w:numFmt w:val="decimal"/>
      <w:lvlText w:val="%7."/>
      <w:lvlJc w:val="left"/>
      <w:pPr>
        <w:ind w:left="5040" w:hanging="360"/>
      </w:pPr>
      <w:rPr>
        <w:rFonts w:cs="Times New Roman"/>
      </w:rPr>
    </w:lvl>
    <w:lvl w:ilvl="7" w:tplc="ADB0ED66">
      <w:start w:val="1"/>
      <w:numFmt w:val="lowerLetter"/>
      <w:lvlText w:val="%8."/>
      <w:lvlJc w:val="left"/>
      <w:pPr>
        <w:ind w:left="5760" w:hanging="360"/>
      </w:pPr>
      <w:rPr>
        <w:rFonts w:cs="Times New Roman"/>
      </w:rPr>
    </w:lvl>
    <w:lvl w:ilvl="8" w:tplc="EB581144">
      <w:start w:val="1"/>
      <w:numFmt w:val="lowerRoman"/>
      <w:lvlText w:val="%9."/>
      <w:lvlJc w:val="right"/>
      <w:pPr>
        <w:ind w:left="6480" w:hanging="180"/>
      </w:pPr>
      <w:rPr>
        <w:rFonts w:cs="Times New Roman"/>
      </w:rPr>
    </w:lvl>
  </w:abstractNum>
  <w:num w:numId="1">
    <w:abstractNumId w:val="9"/>
  </w:num>
  <w:num w:numId="2">
    <w:abstractNumId w:val="10"/>
  </w:num>
  <w:num w:numId="3">
    <w:abstractNumId w:val="2"/>
  </w:num>
  <w:num w:numId="4">
    <w:abstractNumId w:val="8"/>
  </w:num>
  <w:num w:numId="5">
    <w:abstractNumId w:val="0"/>
  </w:num>
  <w:num w:numId="6">
    <w:abstractNumId w:val="4"/>
  </w:num>
  <w:num w:numId="7">
    <w:abstractNumId w:val="1"/>
  </w:num>
  <w:num w:numId="8">
    <w:abstractNumId w:val="5"/>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2C4B"/>
    <w:rsid w:val="001227E3"/>
    <w:rsid w:val="002610EE"/>
    <w:rsid w:val="004405A4"/>
    <w:rsid w:val="004918D3"/>
    <w:rsid w:val="00502C4B"/>
    <w:rsid w:val="00563DE6"/>
    <w:rsid w:val="005E0973"/>
    <w:rsid w:val="00692579"/>
    <w:rsid w:val="00696DD3"/>
    <w:rsid w:val="00742925"/>
    <w:rsid w:val="007748FF"/>
    <w:rsid w:val="007C72E9"/>
    <w:rsid w:val="007F0099"/>
    <w:rsid w:val="00820905"/>
    <w:rsid w:val="00932297"/>
    <w:rsid w:val="009A4410"/>
    <w:rsid w:val="00A37AF7"/>
    <w:rsid w:val="00AB5B7B"/>
    <w:rsid w:val="00B07C5D"/>
    <w:rsid w:val="00B8076C"/>
    <w:rsid w:val="00B90B6D"/>
    <w:rsid w:val="00BF791D"/>
    <w:rsid w:val="00C23A22"/>
    <w:rsid w:val="00C44AC3"/>
    <w:rsid w:val="00E27AEC"/>
    <w:rsid w:val="00F91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4420"/>
  <w15:docId w15:val="{52F5B2D3-C3CE-4656-922D-819AF7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0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610EE"/>
    <w:pPr>
      <w:widowControl w:val="0"/>
      <w:spacing w:before="108" w:after="108"/>
      <w:jc w:val="center"/>
      <w:outlineLvl w:val="0"/>
    </w:pPr>
    <w:rPr>
      <w:rFonts w:ascii="Arial" w:eastAsia="Calibri" w:hAnsi="Arial" w:cs="Arial"/>
      <w:b/>
      <w:bCs/>
      <w:color w:val="26282F"/>
      <w:sz w:val="24"/>
      <w:szCs w:val="24"/>
    </w:rPr>
  </w:style>
  <w:style w:type="paragraph" w:styleId="2">
    <w:name w:val="heading 2"/>
    <w:basedOn w:val="a"/>
    <w:next w:val="a"/>
    <w:link w:val="20"/>
    <w:uiPriority w:val="9"/>
    <w:unhideWhenUsed/>
    <w:qFormat/>
    <w:rsid w:val="002610E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610E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610E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610E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610E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610E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610E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610E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610EE"/>
    <w:rPr>
      <w:rFonts w:ascii="Arial" w:eastAsia="Arial" w:hAnsi="Arial" w:cs="Arial"/>
      <w:sz w:val="40"/>
      <w:szCs w:val="40"/>
    </w:rPr>
  </w:style>
  <w:style w:type="character" w:customStyle="1" w:styleId="20">
    <w:name w:val="Заголовок 2 Знак"/>
    <w:basedOn w:val="a0"/>
    <w:link w:val="2"/>
    <w:uiPriority w:val="9"/>
    <w:rsid w:val="002610EE"/>
    <w:rPr>
      <w:rFonts w:ascii="Arial" w:eastAsia="Arial" w:hAnsi="Arial" w:cs="Arial"/>
      <w:sz w:val="34"/>
    </w:rPr>
  </w:style>
  <w:style w:type="character" w:customStyle="1" w:styleId="30">
    <w:name w:val="Заголовок 3 Знак"/>
    <w:basedOn w:val="a0"/>
    <w:link w:val="3"/>
    <w:uiPriority w:val="9"/>
    <w:rsid w:val="002610EE"/>
    <w:rPr>
      <w:rFonts w:ascii="Arial" w:eastAsia="Arial" w:hAnsi="Arial" w:cs="Arial"/>
      <w:sz w:val="30"/>
      <w:szCs w:val="30"/>
    </w:rPr>
  </w:style>
  <w:style w:type="character" w:customStyle="1" w:styleId="40">
    <w:name w:val="Заголовок 4 Знак"/>
    <w:basedOn w:val="a0"/>
    <w:link w:val="4"/>
    <w:uiPriority w:val="9"/>
    <w:rsid w:val="002610EE"/>
    <w:rPr>
      <w:rFonts w:ascii="Arial" w:eastAsia="Arial" w:hAnsi="Arial" w:cs="Arial"/>
      <w:b/>
      <w:bCs/>
      <w:sz w:val="26"/>
      <w:szCs w:val="26"/>
    </w:rPr>
  </w:style>
  <w:style w:type="character" w:customStyle="1" w:styleId="50">
    <w:name w:val="Заголовок 5 Знак"/>
    <w:basedOn w:val="a0"/>
    <w:link w:val="5"/>
    <w:uiPriority w:val="9"/>
    <w:rsid w:val="002610EE"/>
    <w:rPr>
      <w:rFonts w:ascii="Arial" w:eastAsia="Arial" w:hAnsi="Arial" w:cs="Arial"/>
      <w:b/>
      <w:bCs/>
      <w:sz w:val="24"/>
      <w:szCs w:val="24"/>
    </w:rPr>
  </w:style>
  <w:style w:type="character" w:customStyle="1" w:styleId="60">
    <w:name w:val="Заголовок 6 Знак"/>
    <w:basedOn w:val="a0"/>
    <w:link w:val="6"/>
    <w:uiPriority w:val="9"/>
    <w:rsid w:val="002610EE"/>
    <w:rPr>
      <w:rFonts w:ascii="Arial" w:eastAsia="Arial" w:hAnsi="Arial" w:cs="Arial"/>
      <w:b/>
      <w:bCs/>
      <w:sz w:val="22"/>
      <w:szCs w:val="22"/>
    </w:rPr>
  </w:style>
  <w:style w:type="character" w:customStyle="1" w:styleId="70">
    <w:name w:val="Заголовок 7 Знак"/>
    <w:basedOn w:val="a0"/>
    <w:link w:val="7"/>
    <w:uiPriority w:val="9"/>
    <w:rsid w:val="002610EE"/>
    <w:rPr>
      <w:rFonts w:ascii="Arial" w:eastAsia="Arial" w:hAnsi="Arial" w:cs="Arial"/>
      <w:b/>
      <w:bCs/>
      <w:i/>
      <w:iCs/>
      <w:sz w:val="22"/>
      <w:szCs w:val="22"/>
    </w:rPr>
  </w:style>
  <w:style w:type="character" w:customStyle="1" w:styleId="80">
    <w:name w:val="Заголовок 8 Знак"/>
    <w:basedOn w:val="a0"/>
    <w:link w:val="8"/>
    <w:uiPriority w:val="9"/>
    <w:rsid w:val="002610EE"/>
    <w:rPr>
      <w:rFonts w:ascii="Arial" w:eastAsia="Arial" w:hAnsi="Arial" w:cs="Arial"/>
      <w:i/>
      <w:iCs/>
      <w:sz w:val="22"/>
      <w:szCs w:val="22"/>
    </w:rPr>
  </w:style>
  <w:style w:type="character" w:customStyle="1" w:styleId="90">
    <w:name w:val="Заголовок 9 Знак"/>
    <w:basedOn w:val="a0"/>
    <w:link w:val="9"/>
    <w:uiPriority w:val="9"/>
    <w:rsid w:val="002610EE"/>
    <w:rPr>
      <w:rFonts w:ascii="Arial" w:eastAsia="Arial" w:hAnsi="Arial" w:cs="Arial"/>
      <w:i/>
      <w:iCs/>
      <w:sz w:val="21"/>
      <w:szCs w:val="21"/>
    </w:rPr>
  </w:style>
  <w:style w:type="paragraph" w:styleId="a3">
    <w:name w:val="Title"/>
    <w:basedOn w:val="a"/>
    <w:next w:val="a"/>
    <w:link w:val="a4"/>
    <w:uiPriority w:val="10"/>
    <w:qFormat/>
    <w:rsid w:val="002610EE"/>
    <w:pPr>
      <w:spacing w:before="300" w:after="200"/>
      <w:contextualSpacing/>
    </w:pPr>
    <w:rPr>
      <w:sz w:val="48"/>
      <w:szCs w:val="48"/>
    </w:rPr>
  </w:style>
  <w:style w:type="character" w:customStyle="1" w:styleId="a4">
    <w:name w:val="Заголовок Знак"/>
    <w:basedOn w:val="a0"/>
    <w:link w:val="a3"/>
    <w:uiPriority w:val="10"/>
    <w:rsid w:val="002610EE"/>
    <w:rPr>
      <w:sz w:val="48"/>
      <w:szCs w:val="48"/>
    </w:rPr>
  </w:style>
  <w:style w:type="paragraph" w:styleId="a5">
    <w:name w:val="Subtitle"/>
    <w:basedOn w:val="a"/>
    <w:next w:val="a"/>
    <w:link w:val="a6"/>
    <w:uiPriority w:val="11"/>
    <w:qFormat/>
    <w:rsid w:val="002610EE"/>
    <w:pPr>
      <w:spacing w:before="200" w:after="200"/>
    </w:pPr>
    <w:rPr>
      <w:sz w:val="24"/>
      <w:szCs w:val="24"/>
    </w:rPr>
  </w:style>
  <w:style w:type="character" w:customStyle="1" w:styleId="a6">
    <w:name w:val="Подзаголовок Знак"/>
    <w:basedOn w:val="a0"/>
    <w:link w:val="a5"/>
    <w:uiPriority w:val="11"/>
    <w:rsid w:val="002610EE"/>
    <w:rPr>
      <w:sz w:val="24"/>
      <w:szCs w:val="24"/>
    </w:rPr>
  </w:style>
  <w:style w:type="paragraph" w:styleId="21">
    <w:name w:val="Quote"/>
    <w:basedOn w:val="a"/>
    <w:next w:val="a"/>
    <w:link w:val="22"/>
    <w:uiPriority w:val="29"/>
    <w:qFormat/>
    <w:rsid w:val="002610EE"/>
    <w:pPr>
      <w:ind w:left="720" w:right="720"/>
    </w:pPr>
    <w:rPr>
      <w:i/>
    </w:rPr>
  </w:style>
  <w:style w:type="character" w:customStyle="1" w:styleId="22">
    <w:name w:val="Цитата 2 Знак"/>
    <w:link w:val="21"/>
    <w:uiPriority w:val="29"/>
    <w:rsid w:val="002610EE"/>
    <w:rPr>
      <w:i/>
    </w:rPr>
  </w:style>
  <w:style w:type="paragraph" w:styleId="a7">
    <w:name w:val="Intense Quote"/>
    <w:basedOn w:val="a"/>
    <w:next w:val="a"/>
    <w:link w:val="a8"/>
    <w:uiPriority w:val="30"/>
    <w:qFormat/>
    <w:rsid w:val="002610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610EE"/>
    <w:rPr>
      <w:i/>
    </w:rPr>
  </w:style>
  <w:style w:type="character" w:customStyle="1" w:styleId="HeaderChar">
    <w:name w:val="Header Char"/>
    <w:basedOn w:val="a0"/>
    <w:uiPriority w:val="99"/>
    <w:rsid w:val="002610EE"/>
  </w:style>
  <w:style w:type="character" w:customStyle="1" w:styleId="FooterChar">
    <w:name w:val="Footer Char"/>
    <w:basedOn w:val="a0"/>
    <w:uiPriority w:val="99"/>
    <w:rsid w:val="002610EE"/>
  </w:style>
  <w:style w:type="table" w:customStyle="1" w:styleId="Lined">
    <w:name w:val="Lined"/>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2610EE"/>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2610E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2610EE"/>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2610EE"/>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2610EE"/>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2610EE"/>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2610EE"/>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2610EE"/>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2610EE"/>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9">
    <w:name w:val="Hyperlink"/>
    <w:uiPriority w:val="99"/>
    <w:unhideWhenUsed/>
    <w:rsid w:val="002610EE"/>
    <w:rPr>
      <w:color w:val="0563C1" w:themeColor="hyperlink"/>
      <w:u w:val="single"/>
    </w:rPr>
  </w:style>
  <w:style w:type="paragraph" w:styleId="aa">
    <w:name w:val="footnote text"/>
    <w:basedOn w:val="a"/>
    <w:link w:val="ab"/>
    <w:uiPriority w:val="99"/>
    <w:semiHidden/>
    <w:unhideWhenUsed/>
    <w:rsid w:val="002610EE"/>
    <w:pPr>
      <w:spacing w:after="40"/>
    </w:pPr>
    <w:rPr>
      <w:sz w:val="18"/>
    </w:rPr>
  </w:style>
  <w:style w:type="character" w:customStyle="1" w:styleId="ab">
    <w:name w:val="Текст сноски Знак"/>
    <w:link w:val="aa"/>
    <w:uiPriority w:val="99"/>
    <w:rsid w:val="002610EE"/>
    <w:rPr>
      <w:sz w:val="18"/>
    </w:rPr>
  </w:style>
  <w:style w:type="character" w:styleId="ac">
    <w:name w:val="footnote reference"/>
    <w:basedOn w:val="a0"/>
    <w:uiPriority w:val="99"/>
    <w:unhideWhenUsed/>
    <w:rsid w:val="002610EE"/>
    <w:rPr>
      <w:vertAlign w:val="superscript"/>
    </w:rPr>
  </w:style>
  <w:style w:type="paragraph" w:styleId="11">
    <w:name w:val="toc 1"/>
    <w:basedOn w:val="a"/>
    <w:next w:val="a"/>
    <w:uiPriority w:val="39"/>
    <w:unhideWhenUsed/>
    <w:rsid w:val="002610EE"/>
    <w:pPr>
      <w:spacing w:after="57"/>
    </w:pPr>
  </w:style>
  <w:style w:type="paragraph" w:styleId="23">
    <w:name w:val="toc 2"/>
    <w:basedOn w:val="a"/>
    <w:next w:val="a"/>
    <w:uiPriority w:val="39"/>
    <w:unhideWhenUsed/>
    <w:rsid w:val="002610EE"/>
    <w:pPr>
      <w:spacing w:after="57"/>
      <w:ind w:left="283"/>
    </w:pPr>
  </w:style>
  <w:style w:type="paragraph" w:styleId="31">
    <w:name w:val="toc 3"/>
    <w:basedOn w:val="a"/>
    <w:next w:val="a"/>
    <w:uiPriority w:val="39"/>
    <w:unhideWhenUsed/>
    <w:rsid w:val="002610EE"/>
    <w:pPr>
      <w:spacing w:after="57"/>
      <w:ind w:left="567"/>
    </w:pPr>
  </w:style>
  <w:style w:type="paragraph" w:styleId="41">
    <w:name w:val="toc 4"/>
    <w:basedOn w:val="a"/>
    <w:next w:val="a"/>
    <w:uiPriority w:val="39"/>
    <w:unhideWhenUsed/>
    <w:rsid w:val="002610EE"/>
    <w:pPr>
      <w:spacing w:after="57"/>
      <w:ind w:left="850"/>
    </w:pPr>
  </w:style>
  <w:style w:type="paragraph" w:styleId="51">
    <w:name w:val="toc 5"/>
    <w:basedOn w:val="a"/>
    <w:next w:val="a"/>
    <w:uiPriority w:val="39"/>
    <w:unhideWhenUsed/>
    <w:rsid w:val="002610EE"/>
    <w:pPr>
      <w:spacing w:after="57"/>
      <w:ind w:left="1134"/>
    </w:pPr>
  </w:style>
  <w:style w:type="paragraph" w:styleId="61">
    <w:name w:val="toc 6"/>
    <w:basedOn w:val="a"/>
    <w:next w:val="a"/>
    <w:uiPriority w:val="39"/>
    <w:unhideWhenUsed/>
    <w:rsid w:val="002610EE"/>
    <w:pPr>
      <w:spacing w:after="57"/>
      <w:ind w:left="1417"/>
    </w:pPr>
  </w:style>
  <w:style w:type="paragraph" w:styleId="71">
    <w:name w:val="toc 7"/>
    <w:basedOn w:val="a"/>
    <w:next w:val="a"/>
    <w:uiPriority w:val="39"/>
    <w:unhideWhenUsed/>
    <w:rsid w:val="002610EE"/>
    <w:pPr>
      <w:spacing w:after="57"/>
      <w:ind w:left="1701"/>
    </w:pPr>
  </w:style>
  <w:style w:type="paragraph" w:styleId="81">
    <w:name w:val="toc 8"/>
    <w:basedOn w:val="a"/>
    <w:next w:val="a"/>
    <w:uiPriority w:val="39"/>
    <w:unhideWhenUsed/>
    <w:rsid w:val="002610EE"/>
    <w:pPr>
      <w:spacing w:after="57"/>
      <w:ind w:left="1984"/>
    </w:pPr>
  </w:style>
  <w:style w:type="paragraph" w:styleId="91">
    <w:name w:val="toc 9"/>
    <w:basedOn w:val="a"/>
    <w:next w:val="a"/>
    <w:uiPriority w:val="39"/>
    <w:unhideWhenUsed/>
    <w:rsid w:val="002610EE"/>
    <w:pPr>
      <w:spacing w:after="57"/>
      <w:ind w:left="2268"/>
    </w:pPr>
  </w:style>
  <w:style w:type="paragraph" w:styleId="ad">
    <w:name w:val="TOC Heading"/>
    <w:uiPriority w:val="39"/>
    <w:unhideWhenUsed/>
    <w:rsid w:val="002610EE"/>
  </w:style>
  <w:style w:type="paragraph" w:styleId="ae">
    <w:name w:val="Balloon Text"/>
    <w:basedOn w:val="a"/>
    <w:link w:val="af"/>
    <w:uiPriority w:val="99"/>
    <w:semiHidden/>
    <w:unhideWhenUsed/>
    <w:rsid w:val="002610EE"/>
    <w:rPr>
      <w:rFonts w:ascii="Segoe UI" w:hAnsi="Segoe UI" w:cs="Segoe UI"/>
      <w:sz w:val="18"/>
      <w:szCs w:val="18"/>
    </w:rPr>
  </w:style>
  <w:style w:type="character" w:customStyle="1" w:styleId="af">
    <w:name w:val="Текст выноски Знак"/>
    <w:basedOn w:val="a0"/>
    <w:link w:val="ae"/>
    <w:uiPriority w:val="99"/>
    <w:semiHidden/>
    <w:rsid w:val="002610EE"/>
    <w:rPr>
      <w:rFonts w:ascii="Segoe UI" w:eastAsia="Times New Roman" w:hAnsi="Segoe UI" w:cs="Segoe UI"/>
      <w:sz w:val="18"/>
      <w:szCs w:val="18"/>
      <w:lang w:eastAsia="ru-RU"/>
    </w:rPr>
  </w:style>
  <w:style w:type="character" w:customStyle="1" w:styleId="af0">
    <w:name w:val="Цветовое выделение"/>
    <w:uiPriority w:val="99"/>
    <w:rsid w:val="002610EE"/>
    <w:rPr>
      <w:b/>
      <w:color w:val="26282F"/>
    </w:rPr>
  </w:style>
  <w:style w:type="character" w:customStyle="1" w:styleId="af1">
    <w:name w:val="Гипертекстовая ссылка"/>
    <w:basedOn w:val="af0"/>
    <w:uiPriority w:val="99"/>
    <w:rsid w:val="002610EE"/>
    <w:rPr>
      <w:rFonts w:cs="Times New Roman"/>
      <w:b w:val="0"/>
      <w:color w:val="106BBE"/>
    </w:rPr>
  </w:style>
  <w:style w:type="character" w:customStyle="1" w:styleId="10">
    <w:name w:val="Заголовок 1 Знак"/>
    <w:basedOn w:val="a0"/>
    <w:link w:val="1"/>
    <w:uiPriority w:val="9"/>
    <w:rsid w:val="002610EE"/>
    <w:rPr>
      <w:rFonts w:ascii="Arial" w:eastAsia="Calibri" w:hAnsi="Arial" w:cs="Arial"/>
      <w:b/>
      <w:bCs/>
      <w:color w:val="26282F"/>
      <w:sz w:val="24"/>
      <w:szCs w:val="24"/>
      <w:lang w:eastAsia="ru-RU"/>
    </w:rPr>
  </w:style>
  <w:style w:type="paragraph" w:styleId="af2">
    <w:name w:val="List Paragraph"/>
    <w:basedOn w:val="a"/>
    <w:uiPriority w:val="99"/>
    <w:qFormat/>
    <w:rsid w:val="002610EE"/>
    <w:pPr>
      <w:ind w:left="720"/>
      <w:contextualSpacing/>
    </w:pPr>
  </w:style>
  <w:style w:type="paragraph" w:styleId="af3">
    <w:name w:val="Normal (Web)"/>
    <w:basedOn w:val="a"/>
    <w:uiPriority w:val="99"/>
    <w:semiHidden/>
    <w:unhideWhenUsed/>
    <w:rsid w:val="002610EE"/>
    <w:pPr>
      <w:spacing w:before="100" w:beforeAutospacing="1" w:after="100" w:afterAutospacing="1"/>
    </w:pPr>
    <w:rPr>
      <w:sz w:val="24"/>
      <w:szCs w:val="24"/>
    </w:rPr>
  </w:style>
  <w:style w:type="paragraph" w:customStyle="1" w:styleId="ConsPlusNormal">
    <w:name w:val="ConsPlusNormal"/>
    <w:rsid w:val="002610EE"/>
    <w:pPr>
      <w:widowControl w:val="0"/>
      <w:spacing w:after="0" w:line="240" w:lineRule="auto"/>
    </w:pPr>
    <w:rPr>
      <w:rFonts w:eastAsia="Times New Roman"/>
      <w:szCs w:val="20"/>
      <w:lang w:eastAsia="ru-RU"/>
    </w:rPr>
  </w:style>
  <w:style w:type="paragraph" w:styleId="af4">
    <w:name w:val="header"/>
    <w:basedOn w:val="a"/>
    <w:link w:val="af5"/>
    <w:uiPriority w:val="99"/>
    <w:unhideWhenUsed/>
    <w:rsid w:val="002610EE"/>
    <w:pPr>
      <w:tabs>
        <w:tab w:val="center" w:pos="4677"/>
        <w:tab w:val="right" w:pos="9355"/>
      </w:tabs>
    </w:pPr>
  </w:style>
  <w:style w:type="character" w:customStyle="1" w:styleId="af5">
    <w:name w:val="Верхний колонтитул Знак"/>
    <w:basedOn w:val="a0"/>
    <w:link w:val="af4"/>
    <w:uiPriority w:val="99"/>
    <w:rsid w:val="002610E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2610EE"/>
    <w:pPr>
      <w:tabs>
        <w:tab w:val="center" w:pos="4677"/>
        <w:tab w:val="right" w:pos="9355"/>
      </w:tabs>
    </w:pPr>
  </w:style>
  <w:style w:type="character" w:customStyle="1" w:styleId="af7">
    <w:name w:val="Нижний колонтитул Знак"/>
    <w:basedOn w:val="a0"/>
    <w:link w:val="af6"/>
    <w:uiPriority w:val="99"/>
    <w:rsid w:val="002610EE"/>
    <w:rPr>
      <w:rFonts w:ascii="Times New Roman" w:eastAsia="Times New Roman" w:hAnsi="Times New Roman" w:cs="Times New Roman"/>
      <w:sz w:val="20"/>
      <w:szCs w:val="20"/>
      <w:lang w:eastAsia="ru-RU"/>
    </w:rPr>
  </w:style>
  <w:style w:type="paragraph" w:customStyle="1" w:styleId="ConsPlusTitle">
    <w:name w:val="ConsPlusTitle"/>
    <w:rsid w:val="002610EE"/>
    <w:pPr>
      <w:widowControl w:val="0"/>
      <w:spacing w:after="0" w:line="240" w:lineRule="auto"/>
    </w:pPr>
    <w:rPr>
      <w:rFonts w:ascii="Arial" w:hAnsi="Arial" w:cs="Arial"/>
      <w:b/>
      <w:sz w:val="20"/>
      <w:lang w:eastAsia="ru-RU"/>
    </w:rPr>
  </w:style>
  <w:style w:type="character" w:customStyle="1" w:styleId="af8">
    <w:name w:val="Цветовое выделение для Текст"/>
    <w:rsid w:val="002610EE"/>
    <w:rPr>
      <w:rFonts w:ascii="Times New Roman CYR" w:eastAsia="Times New Roman CYR" w:hAnsi="Times New Roman CYR" w:cs="Times New Roman CYR"/>
      <w:sz w:val="24"/>
      <w:szCs w:val="24"/>
      <w:lang w:val="ru-RU" w:bidi="ru-RU"/>
    </w:rPr>
  </w:style>
  <w:style w:type="paragraph" w:customStyle="1" w:styleId="s1">
    <w:name w:val="s_1"/>
    <w:basedOn w:val="a"/>
    <w:rsid w:val="002610EE"/>
    <w:pPr>
      <w:spacing w:before="100" w:beforeAutospacing="1" w:after="100" w:afterAutospacing="1"/>
    </w:pPr>
    <w:rPr>
      <w:sz w:val="24"/>
      <w:szCs w:val="24"/>
    </w:rPr>
  </w:style>
  <w:style w:type="table" w:styleId="af9">
    <w:name w:val="Table Grid"/>
    <w:basedOn w:val="a1"/>
    <w:uiPriority w:val="39"/>
    <w:rsid w:val="002610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 Spacing"/>
    <w:uiPriority w:val="99"/>
    <w:qFormat/>
    <w:rsid w:val="002610EE"/>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User</cp:lastModifiedBy>
  <cp:revision>3</cp:revision>
  <cp:lastPrinted>2024-12-23T04:54:00Z</cp:lastPrinted>
  <dcterms:created xsi:type="dcterms:W3CDTF">2024-12-23T09:07:00Z</dcterms:created>
  <dcterms:modified xsi:type="dcterms:W3CDTF">2024-12-25T04:24:00Z</dcterms:modified>
</cp:coreProperties>
</file>