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7C4" w:rsidRDefault="00F317C4" w:rsidP="00F317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Собрание депутатов Копейского городского округа</w:t>
      </w:r>
      <w:r>
        <w:rPr>
          <w:color w:val="000000"/>
          <w:sz w:val="28"/>
          <w:szCs w:val="28"/>
        </w:rPr>
        <w:br/>
      </w:r>
      <w:r>
        <w:rPr>
          <w:rStyle w:val="a4"/>
          <w:color w:val="000000"/>
          <w:sz w:val="28"/>
          <w:szCs w:val="28"/>
        </w:rPr>
        <w:t>Челябинской области</w:t>
      </w:r>
    </w:p>
    <w:p w:rsidR="00F317C4" w:rsidRDefault="00F317C4" w:rsidP="00F317C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</w:rPr>
      </w:pPr>
    </w:p>
    <w:p w:rsidR="00F317C4" w:rsidRDefault="00F317C4" w:rsidP="00F317C4">
      <w:pPr>
        <w:pStyle w:val="a3"/>
        <w:shd w:val="clear" w:color="auto" w:fill="FFFFFF"/>
        <w:spacing w:before="0" w:beforeAutospacing="0" w:after="0" w:afterAutospacing="0"/>
        <w:jc w:val="center"/>
      </w:pPr>
      <w:r>
        <w:rPr>
          <w:rStyle w:val="a4"/>
          <w:color w:val="000000"/>
          <w:sz w:val="28"/>
          <w:szCs w:val="28"/>
        </w:rPr>
        <w:t>РЕШЕНИЕ</w:t>
      </w:r>
    </w:p>
    <w:p w:rsidR="00F317C4" w:rsidRDefault="00F317C4" w:rsidP="00F317C4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> </w:t>
      </w:r>
    </w:p>
    <w:p w:rsidR="00F317C4" w:rsidRPr="00F317C4" w:rsidRDefault="00F317C4" w:rsidP="00F317C4">
      <w:pPr>
        <w:rPr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t>от   27.08.2014 №  </w:t>
      </w:r>
      <w:r>
        <w:rPr>
          <w:color w:val="000000"/>
          <w:sz w:val="28"/>
          <w:szCs w:val="28"/>
          <w:lang w:val="en-US"/>
        </w:rPr>
        <w:t>955</w:t>
      </w:r>
    </w:p>
    <w:p w:rsidR="00F317C4" w:rsidRDefault="00F317C4" w:rsidP="00F317C4">
      <w:pPr>
        <w:rPr>
          <w:sz w:val="28"/>
          <w:szCs w:val="28"/>
        </w:rPr>
      </w:pPr>
    </w:p>
    <w:p w:rsidR="00F317C4" w:rsidRPr="004E343D" w:rsidRDefault="00F317C4" w:rsidP="00F317C4">
      <w:pPr>
        <w:rPr>
          <w:sz w:val="28"/>
          <w:szCs w:val="28"/>
        </w:rPr>
      </w:pPr>
    </w:p>
    <w:p w:rsidR="00F317C4" w:rsidRPr="004E343D" w:rsidRDefault="00F317C4" w:rsidP="00F317C4">
      <w:pPr>
        <w:rPr>
          <w:sz w:val="28"/>
          <w:szCs w:val="28"/>
        </w:rPr>
      </w:pPr>
    </w:p>
    <w:p w:rsidR="00F317C4" w:rsidRDefault="00F317C4" w:rsidP="00F317C4">
      <w:pPr>
        <w:spacing w:line="19" w:lineRule="atLeast"/>
        <w:ind w:right="-120"/>
        <w:rPr>
          <w:sz w:val="28"/>
          <w:szCs w:val="28"/>
        </w:rPr>
      </w:pPr>
    </w:p>
    <w:p w:rsidR="00F317C4" w:rsidRPr="00D06BCA" w:rsidRDefault="00F317C4" w:rsidP="00F317C4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>О внесении изменений</w:t>
      </w:r>
    </w:p>
    <w:p w:rsidR="00F317C4" w:rsidRPr="00D06BCA" w:rsidRDefault="00F317C4" w:rsidP="00F317C4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 xml:space="preserve">в программу приватизации </w:t>
      </w:r>
    </w:p>
    <w:p w:rsidR="00F317C4" w:rsidRPr="00D06BCA" w:rsidRDefault="00F317C4" w:rsidP="00F317C4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>муниципальных предприятий и</w:t>
      </w:r>
    </w:p>
    <w:p w:rsidR="00F317C4" w:rsidRPr="00D06BCA" w:rsidRDefault="00F317C4" w:rsidP="00F317C4">
      <w:pPr>
        <w:spacing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 xml:space="preserve">муниципального имущества </w:t>
      </w:r>
    </w:p>
    <w:p w:rsidR="00F317C4" w:rsidRPr="00D06BCA" w:rsidRDefault="00F317C4" w:rsidP="00F317C4">
      <w:pPr>
        <w:spacing w:after="40" w:line="19" w:lineRule="atLeast"/>
        <w:ind w:right="-120"/>
        <w:rPr>
          <w:sz w:val="26"/>
          <w:szCs w:val="26"/>
        </w:rPr>
      </w:pPr>
      <w:r w:rsidRPr="00D06BCA">
        <w:rPr>
          <w:sz w:val="26"/>
          <w:szCs w:val="26"/>
        </w:rPr>
        <w:t>на 2014 год и период до 2016 года</w:t>
      </w:r>
    </w:p>
    <w:p w:rsidR="00F317C4" w:rsidRPr="00D06BCA" w:rsidRDefault="00F317C4" w:rsidP="00F317C4">
      <w:pPr>
        <w:spacing w:line="19" w:lineRule="atLeast"/>
        <w:ind w:right="-120" w:firstLine="709"/>
        <w:jc w:val="both"/>
        <w:rPr>
          <w:sz w:val="26"/>
          <w:szCs w:val="26"/>
        </w:rPr>
      </w:pPr>
    </w:p>
    <w:p w:rsidR="00F317C4" w:rsidRPr="00D06BCA" w:rsidRDefault="00F317C4" w:rsidP="00F317C4">
      <w:pPr>
        <w:ind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решением Собрания депутатов Копейского городского округа Челябинской области от 27 мая 2009 года № 205-МО «О порядке приватизации муниципального имущества в городе Копейске» </w:t>
      </w:r>
    </w:p>
    <w:p w:rsidR="00F317C4" w:rsidRPr="00D06BCA" w:rsidRDefault="00F317C4" w:rsidP="00F317C4">
      <w:pPr>
        <w:ind w:right="-120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Собрание депутатов Копейского городского округа Челябинской области</w:t>
      </w:r>
    </w:p>
    <w:p w:rsidR="00F317C4" w:rsidRPr="00D06BCA" w:rsidRDefault="00F317C4" w:rsidP="00F317C4">
      <w:pPr>
        <w:ind w:right="-120" w:firstLine="709"/>
        <w:jc w:val="both"/>
        <w:rPr>
          <w:sz w:val="16"/>
          <w:szCs w:val="16"/>
        </w:rPr>
      </w:pPr>
    </w:p>
    <w:p w:rsidR="00F317C4" w:rsidRPr="00D06BCA" w:rsidRDefault="00F317C4" w:rsidP="00F317C4">
      <w:pPr>
        <w:ind w:right="-120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РЕШАЕТ:</w:t>
      </w:r>
    </w:p>
    <w:p w:rsidR="00F317C4" w:rsidRPr="00D06BCA" w:rsidRDefault="00F317C4" w:rsidP="00F317C4">
      <w:pPr>
        <w:ind w:right="-120" w:firstLine="709"/>
        <w:jc w:val="both"/>
        <w:rPr>
          <w:sz w:val="16"/>
          <w:szCs w:val="16"/>
        </w:rPr>
      </w:pPr>
    </w:p>
    <w:p w:rsidR="00F317C4" w:rsidRPr="00D06BCA" w:rsidRDefault="00F317C4" w:rsidP="00F317C4">
      <w:pPr>
        <w:numPr>
          <w:ilvl w:val="0"/>
          <w:numId w:val="1"/>
        </w:numPr>
        <w:tabs>
          <w:tab w:val="left" w:pos="0"/>
          <w:tab w:val="num" w:pos="240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Внести изменения в программу приватизации муниципальных предприятий и муниципального имущества на 2014 год и период до 2016 года, утвержденную решением Собрания депутатов Копейского городского округа Челябинской области от 27 ноября 2013 № 811, дополнив пунктами согласно приложению.</w:t>
      </w:r>
    </w:p>
    <w:p w:rsidR="00F317C4" w:rsidRPr="00D06BCA" w:rsidRDefault="00F317C4" w:rsidP="00F317C4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Администрации Копейского городского округа Челябинской области обеспечить исполнение принятого решения.</w:t>
      </w:r>
    </w:p>
    <w:p w:rsidR="00F317C4" w:rsidRPr="00D06BCA" w:rsidRDefault="00F317C4" w:rsidP="00F317C4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Решение подлежит публикации в газете «Копейский рабочий» и размещению на официальном Интернет-сайте Копейского городского округа Челябинской области.</w:t>
      </w:r>
    </w:p>
    <w:p w:rsidR="00F317C4" w:rsidRPr="00D06BCA" w:rsidRDefault="00F317C4" w:rsidP="00F317C4">
      <w:pPr>
        <w:numPr>
          <w:ilvl w:val="0"/>
          <w:numId w:val="1"/>
        </w:numPr>
        <w:tabs>
          <w:tab w:val="num" w:pos="240"/>
          <w:tab w:val="left" w:pos="1134"/>
        </w:tabs>
        <w:spacing w:line="19" w:lineRule="atLeast"/>
        <w:ind w:left="0" w:right="-120" w:firstLine="709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Контроль над исполнением решения возложить на постоянную комиссию по экономической, бюджетной и налоговой политике Собрания депутатов Копейского городского округа</w:t>
      </w:r>
      <w:r>
        <w:rPr>
          <w:sz w:val="26"/>
          <w:szCs w:val="26"/>
        </w:rPr>
        <w:t xml:space="preserve"> Челябинской области </w:t>
      </w:r>
      <w:r w:rsidRPr="00D06BCA">
        <w:rPr>
          <w:sz w:val="26"/>
          <w:szCs w:val="26"/>
        </w:rPr>
        <w:t>(Н.Е. Кузнецова).</w:t>
      </w:r>
    </w:p>
    <w:p w:rsidR="00F317C4" w:rsidRPr="00D06BCA" w:rsidRDefault="00F317C4" w:rsidP="00F317C4">
      <w:pPr>
        <w:tabs>
          <w:tab w:val="num" w:pos="360"/>
        </w:tabs>
        <w:spacing w:line="19" w:lineRule="atLeast"/>
        <w:ind w:right="-120" w:firstLine="709"/>
        <w:jc w:val="both"/>
        <w:rPr>
          <w:sz w:val="26"/>
          <w:szCs w:val="26"/>
        </w:rPr>
      </w:pPr>
    </w:p>
    <w:p w:rsidR="00F317C4" w:rsidRPr="00D06BCA" w:rsidRDefault="00F317C4" w:rsidP="00F317C4">
      <w:pPr>
        <w:tabs>
          <w:tab w:val="num" w:pos="360"/>
        </w:tabs>
        <w:spacing w:line="19" w:lineRule="atLeast"/>
        <w:ind w:right="-120" w:firstLine="709"/>
        <w:jc w:val="both"/>
        <w:rPr>
          <w:sz w:val="26"/>
          <w:szCs w:val="26"/>
        </w:rPr>
      </w:pPr>
    </w:p>
    <w:p w:rsidR="00F317C4" w:rsidRPr="00D06BCA" w:rsidRDefault="00F317C4" w:rsidP="00F317C4">
      <w:pPr>
        <w:tabs>
          <w:tab w:val="num" w:pos="360"/>
        </w:tabs>
        <w:spacing w:line="19" w:lineRule="atLeast"/>
        <w:ind w:right="-120" w:firstLine="709"/>
        <w:jc w:val="both"/>
        <w:rPr>
          <w:sz w:val="26"/>
          <w:szCs w:val="26"/>
        </w:rPr>
      </w:pPr>
    </w:p>
    <w:p w:rsidR="00F317C4" w:rsidRPr="00D06BCA" w:rsidRDefault="00F317C4" w:rsidP="00F317C4">
      <w:pPr>
        <w:tabs>
          <w:tab w:val="num" w:pos="-600"/>
        </w:tabs>
        <w:spacing w:line="19" w:lineRule="atLeast"/>
        <w:ind w:right="-120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Председатель Собрания депутатов</w:t>
      </w:r>
    </w:p>
    <w:p w:rsidR="00F317C4" w:rsidRPr="00D06BCA" w:rsidRDefault="00F317C4" w:rsidP="00F317C4">
      <w:pPr>
        <w:tabs>
          <w:tab w:val="num" w:pos="360"/>
        </w:tabs>
        <w:spacing w:line="19" w:lineRule="atLeast"/>
        <w:ind w:right="-120"/>
        <w:jc w:val="both"/>
        <w:rPr>
          <w:sz w:val="26"/>
          <w:szCs w:val="26"/>
        </w:rPr>
      </w:pPr>
      <w:r w:rsidRPr="00D06BCA">
        <w:rPr>
          <w:sz w:val="26"/>
          <w:szCs w:val="26"/>
        </w:rPr>
        <w:t>Копейского городского округа</w:t>
      </w:r>
    </w:p>
    <w:p w:rsidR="00F317C4" w:rsidRPr="00013091" w:rsidRDefault="00F317C4" w:rsidP="00F317C4">
      <w:pPr>
        <w:tabs>
          <w:tab w:val="num" w:pos="360"/>
        </w:tabs>
        <w:spacing w:line="19" w:lineRule="atLeast"/>
        <w:ind w:right="-120"/>
        <w:jc w:val="both"/>
        <w:rPr>
          <w:sz w:val="28"/>
          <w:szCs w:val="28"/>
        </w:rPr>
      </w:pPr>
      <w:r w:rsidRPr="00D06BCA">
        <w:rPr>
          <w:sz w:val="26"/>
          <w:szCs w:val="26"/>
        </w:rPr>
        <w:t>Челябинской области                                                                    В.П. Емельянов</w:t>
      </w:r>
    </w:p>
    <w:p w:rsidR="0050453B" w:rsidRDefault="0050453B"/>
    <w:sectPr w:rsidR="0050453B" w:rsidSect="005045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D0281"/>
    <w:multiLevelType w:val="hybridMultilevel"/>
    <w:tmpl w:val="99B2DF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defaultTabStop w:val="708"/>
  <w:characterSpacingControl w:val="doNotCompress"/>
  <w:compat/>
  <w:rsids>
    <w:rsidRoot w:val="00F317C4"/>
    <w:rsid w:val="0050453B"/>
    <w:rsid w:val="00F3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7C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F317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1305</Characters>
  <Application>Microsoft Office Word</Application>
  <DocSecurity>0</DocSecurity>
  <Lines>10</Lines>
  <Paragraphs>3</Paragraphs>
  <ScaleCrop>false</ScaleCrop>
  <Company>Microsoft</Company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2014-09-03T05:22:00Z</dcterms:created>
  <dcterms:modified xsi:type="dcterms:W3CDTF">2014-09-03T05:23:00Z</dcterms:modified>
</cp:coreProperties>
</file>