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2126"/>
        <w:gridCol w:w="1418"/>
        <w:gridCol w:w="7229"/>
      </w:tblGrid>
      <w:tr w:rsidR="00D71FE6" w:rsidRPr="001839A2" w:rsidTr="001839A2"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FE6" w:rsidRPr="001839A2" w:rsidRDefault="00D71FE6" w:rsidP="0018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9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 xml:space="preserve">Приложение 1 к Положению об оплате труда работников муниципальных учреждений культуры и дополнительного образования Копейского городского округа (в редакции решения Собрания депутатов Копейского городского округа Челябинской области </w:t>
            </w:r>
          </w:p>
          <w:p w:rsidR="00D71FE6" w:rsidRPr="001839A2" w:rsidRDefault="00D71FE6" w:rsidP="0018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30.1.2022 № 650-МО</w:t>
            </w:r>
            <w:r w:rsidRPr="001839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1FE6" w:rsidRPr="001839A2" w:rsidRDefault="00D71FE6" w:rsidP="0018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9"/>
              <w:rPr>
                <w:rFonts w:ascii="Times New Roman" w:hAnsi="Times New Roman"/>
                <w:sz w:val="28"/>
                <w:szCs w:val="28"/>
              </w:rPr>
            </w:pP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 xml:space="preserve">Система окладов по профессиональным квалификационным группам, профессиям 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и должностям  муниципальных учреждений, подведомственных управлению культуры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администрации Копейского городского округа Челябинской области</w:t>
            </w:r>
          </w:p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E6" w:rsidRPr="001839A2" w:rsidTr="001839A2">
        <w:tc>
          <w:tcPr>
            <w:tcW w:w="14992" w:type="dxa"/>
            <w:gridSpan w:val="5"/>
            <w:tcBorders>
              <w:top w:val="nil"/>
              <w:left w:val="nil"/>
              <w:right w:val="nil"/>
            </w:tcBorders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7" w:history="1">
              <w:r w:rsidRPr="001839A2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1839A2">
              <w:rPr>
                <w:rFonts w:ascii="Times New Roman" w:hAnsi="Times New Roman"/>
                <w:sz w:val="24"/>
                <w:szCs w:val="24"/>
              </w:rPr>
              <w:t xml:space="preserve"> Минтруда РФ от 21.08.1998 N 37</w:t>
            </w:r>
          </w:p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E6" w:rsidRPr="001839A2" w:rsidTr="001839A2">
        <w:tc>
          <w:tcPr>
            <w:tcW w:w="14992" w:type="dxa"/>
            <w:gridSpan w:val="5"/>
          </w:tcPr>
          <w:p w:rsidR="00D71FE6" w:rsidRPr="001839A2" w:rsidRDefault="00D71FE6" w:rsidP="001839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- 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перечень должностей установлен </w:t>
            </w:r>
            <w:r w:rsidRPr="001839A2">
              <w:rPr>
                <w:rFonts w:ascii="Times New Roman" w:hAnsi="Times New Roman"/>
                <w:sz w:val="24"/>
                <w:szCs w:val="24"/>
              </w:rPr>
              <w:t>приказом Министерства здравоохранения и социального развития Российской Федера</w:t>
            </w:r>
            <w:r w:rsidRPr="001839A2">
              <w:rPr>
                <w:rFonts w:ascii="Times New Roman" w:hAnsi="Times New Roman"/>
                <w:sz w:val="24"/>
                <w:szCs w:val="24"/>
              </w:rPr>
              <w:softHyphen/>
              <w:t>ции от 29.05.2008  № 247н «Об утверждении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>рофессиональных квалификационных групп общеотраслевых должностей ру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ководителей, специалистов и служащих»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опыту практической работы</w:t>
            </w:r>
          </w:p>
        </w:tc>
      </w:tr>
      <w:tr w:rsidR="00D71FE6" w:rsidRPr="001839A2" w:rsidTr="001839A2">
        <w:tc>
          <w:tcPr>
            <w:tcW w:w="14992" w:type="dxa"/>
            <w:gridSpan w:val="5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iCs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</w:t>
            </w:r>
          </w:p>
        </w:tc>
      </w:tr>
      <w:tr w:rsidR="00D71FE6" w:rsidRPr="001839A2" w:rsidTr="001839A2">
        <w:tc>
          <w:tcPr>
            <w:tcW w:w="14992" w:type="dxa"/>
            <w:gridSpan w:val="5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iCs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художник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(художественное) образование без предъявления требований к стажу работы или среднее про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фессиональное (художественное) образование и стаж работы по специальности не менее 5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художник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(художественное) образование и стаж работы в должности художника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и стаж  работы по хозяйственному обслуживанию не менее 1 года или начальное профессиональное образование и стаж работы по хозяйствен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ному обслуживанию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8 074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художник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(художественное) образование и стаж работы в должности художника 2 категории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8 074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разование и стаж работы по специальности не менее 2 лет или среднее профессиональное образование и стаж работы по специальности не менее 5 лет</w:t>
            </w:r>
          </w:p>
        </w:tc>
      </w:tr>
      <w:tr w:rsidR="00D71FE6" w:rsidRPr="001839A2" w:rsidTr="001839A2">
        <w:tc>
          <w:tcPr>
            <w:tcW w:w="14992" w:type="dxa"/>
            <w:gridSpan w:val="5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iCs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инженеры различных специальностей и наименований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электроник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менеджер, менеджер по рекламе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менеджер по связям с общественностью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специальности "Связи с общественностью"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специальности "Связи с общественностью"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инженеры различных специ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альностей и наименований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электроник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и стаж работы в должности инженера-электроника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инженеры различных специ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альностей и наименований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и стаж работы в должности инженера 2 категории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электроник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(техническое) образование и стаж работы в должности инженера-электроника 2 категории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2 категории не менее 3 лет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2 категории не менее 3 лет</w:t>
            </w:r>
          </w:p>
        </w:tc>
      </w:tr>
      <w:tr w:rsidR="00D71FE6" w:rsidRPr="001839A2" w:rsidTr="001839A2">
        <w:tc>
          <w:tcPr>
            <w:tcW w:w="14992" w:type="dxa"/>
            <w:gridSpan w:val="5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D71FE6" w:rsidRPr="001839A2" w:rsidTr="001839A2">
        <w:tc>
          <w:tcPr>
            <w:tcW w:w="2802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126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418" w:type="dxa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229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</w:t>
            </w:r>
          </w:p>
        </w:tc>
      </w:tr>
    </w:tbl>
    <w:p w:rsidR="00D71FE6" w:rsidRPr="0046052F" w:rsidRDefault="00D71FE6" w:rsidP="00A86E7B">
      <w:pPr>
        <w:spacing w:after="0" w:line="240" w:lineRule="auto"/>
      </w:pPr>
    </w:p>
    <w:tbl>
      <w:tblPr>
        <w:tblW w:w="5082" w:type="pct"/>
        <w:tblInd w:w="-34" w:type="dxa"/>
        <w:tblLayout w:type="fixed"/>
        <w:tblLook w:val="0000"/>
      </w:tblPr>
      <w:tblGrid>
        <w:gridCol w:w="2410"/>
        <w:gridCol w:w="284"/>
        <w:gridCol w:w="799"/>
        <w:gridCol w:w="51"/>
        <w:gridCol w:w="567"/>
        <w:gridCol w:w="2694"/>
        <w:gridCol w:w="141"/>
        <w:gridCol w:w="567"/>
        <w:gridCol w:w="1276"/>
        <w:gridCol w:w="6095"/>
        <w:gridCol w:w="144"/>
      </w:tblGrid>
      <w:tr w:rsidR="00D71FE6" w:rsidRPr="001839A2" w:rsidTr="00A86E7B">
        <w:trPr>
          <w:trHeight w:val="660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594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 -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еречень профессий установлен </w:t>
            </w:r>
            <w:r w:rsidRPr="001839A2">
              <w:rPr>
                <w:rFonts w:ascii="Times New Roman" w:hAnsi="Times New Roman"/>
                <w:sz w:val="24"/>
                <w:szCs w:val="24"/>
              </w:rPr>
              <w:t>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</w:t>
            </w:r>
          </w:p>
        </w:tc>
      </w:tr>
      <w:tr w:rsidR="00D71FE6" w:rsidRPr="001839A2" w:rsidTr="00083A50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59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квалификационных разрядов в соответствии с Единым тарифно-квалификационным </w:t>
            </w:r>
            <w:hyperlink r:id="rId8" w:history="1">
              <w:r w:rsidRPr="001839A2">
                <w:rPr>
                  <w:rFonts w:ascii="Times New Roman" w:hAnsi="Times New Roman"/>
                  <w:sz w:val="24"/>
                  <w:szCs w:val="24"/>
                </w:rPr>
                <w:t>справочником</w:t>
              </w:r>
            </w:hyperlink>
            <w:r w:rsidRPr="001839A2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Раз-</w:t>
            </w:r>
          </w:p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ряд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D71FE6" w:rsidRPr="001839A2" w:rsidTr="00A86E7B">
        <w:trPr>
          <w:trHeight w:val="336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04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  <w:p w:rsidR="00D71FE6" w:rsidRPr="001839A2" w:rsidRDefault="00D71FE6" w:rsidP="0010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E6" w:rsidRPr="001839A2" w:rsidTr="00083A50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5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CF3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костюмер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59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Постановление Минтруда РФ от 16.07.2003 N 54 "Об утверждении Единого тарифно-квалификационного справочника работ и профессий рабочих, Выпуск 58, Разделы: "Общие профессии"; "Киностудии и предприятия, организации телевидения и радиовещания"; "Киносеть и кинопрокат"; "Театрально-зрелищные предприятия"</w:t>
            </w:r>
          </w:p>
        </w:tc>
      </w:tr>
      <w:tr w:rsidR="00D71FE6" w:rsidRPr="001839A2" w:rsidTr="00083A50">
        <w:trPr>
          <w:trHeight w:val="2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осветитель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083A50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FE6" w:rsidRPr="001839A2" w:rsidRDefault="00D71FE6" w:rsidP="000C2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реквизитор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083A50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машинист сцены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A86E7B">
        <w:trPr>
          <w:trHeight w:val="25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0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</w:tr>
      <w:tr w:rsidR="00D71FE6" w:rsidRPr="001839A2" w:rsidTr="00083A50">
        <w:trPr>
          <w:trHeight w:val="16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A27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настройщик пианино и роялей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Постановление Минтруда РФ от 26.04.2004 N 63 "Об утверждении Единого та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рифно-квалификационного справочника работ и профессий рабочих, Выпуск 59, Разделы: "Общие профессии производства музыкальных инструментов", "Производство клавишных инструментов", "Производство смычковых инстру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ментов", "Производство щипковых инструментов", "Производство язычковых инструментов", "Производство духовых и ударных инструментов", "Ремонт и реставрация музыкальных инструментов"</w:t>
            </w:r>
          </w:p>
        </w:tc>
      </w:tr>
      <w:tr w:rsidR="00D71FE6" w:rsidRPr="001839A2" w:rsidTr="00A86E7B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1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A27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8 074</w:t>
            </w:r>
          </w:p>
        </w:tc>
        <w:tc>
          <w:tcPr>
            <w:tcW w:w="11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85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Присваивается высококвалифицированным рабочим, занятым на особо важных и особо ответственных работах, тарифицирован-ным не ниже 6 разряда, в соответствии с </w:t>
            </w:r>
            <w:hyperlink r:id="rId9" w:history="1">
              <w:r w:rsidRPr="001839A2">
                <w:rPr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1839A2">
              <w:rPr>
                <w:rFonts w:ascii="Times New Roman" w:hAnsi="Times New Roman"/>
                <w:sz w:val="20"/>
                <w:szCs w:val="20"/>
              </w:rPr>
              <w:t xml:space="preserve"> профессий рабочих, занятых на особо важных и особо ответственных работах, определенным Постановлением Правительства Чел. области от 11.09.2008  N 275-П «О введении новых систем оплаты труда ра-ботников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гос. учреждений»</w:t>
            </w:r>
          </w:p>
        </w:tc>
      </w:tr>
      <w:tr w:rsidR="00D71FE6" w:rsidRPr="001839A2" w:rsidTr="00A86E7B">
        <w:trPr>
          <w:trHeight w:val="558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 -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>еречень профессий установлен приказом Министерства здравоохранения и социального развития Российской Федерации от 29.05.2008  № 248н «Об утвер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ждении профессиональных квалификационных групп общеотраслевых профессий рабочих»</w:t>
            </w:r>
          </w:p>
        </w:tc>
      </w:tr>
      <w:tr w:rsidR="00D71FE6" w:rsidRPr="001839A2" w:rsidTr="00A86E7B">
        <w:trPr>
          <w:trHeight w:val="330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2E2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D71FE6" w:rsidRPr="001839A2" w:rsidTr="00083A50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A27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гардеробщик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59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Постановление Минтруда РФ от 10.11.1992 N 31 (ред. от 24.11.2008) "Об утверждении тарифно-квалификационных характеристик по общеотраслевым профессиям рабочих"</w:t>
            </w:r>
          </w:p>
        </w:tc>
      </w:tr>
      <w:tr w:rsidR="00D71FE6" w:rsidRPr="001839A2" w:rsidTr="00083A50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71FE6" w:rsidRPr="001839A2" w:rsidRDefault="00D71FE6" w:rsidP="0059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083A50">
        <w:trPr>
          <w:trHeight w:val="1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вахтер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59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083A50">
        <w:trPr>
          <w:trHeight w:val="1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59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083A50">
        <w:trPr>
          <w:trHeight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FE6" w:rsidRPr="001839A2" w:rsidRDefault="00D71FE6" w:rsidP="00CF3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71FE6" w:rsidRPr="002E2BA7" w:rsidRDefault="00D71FE6" w:rsidP="00C922D2">
            <w:pPr>
              <w:pStyle w:val="ConsPlusCell"/>
              <w:jc w:val="center"/>
              <w:outlineLvl w:val="0"/>
              <w:rPr>
                <w:sz w:val="20"/>
                <w:szCs w:val="20"/>
              </w:rPr>
            </w:pPr>
            <w:r w:rsidRPr="002E2BA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59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Постановление Госкомтруда СССР, Секретариата ВЦСПС от 31.01.1985 N 31/3-30 (ред. от 20.09.2011)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</w:tc>
      </w:tr>
      <w:tr w:rsidR="00D71FE6" w:rsidRPr="001839A2" w:rsidTr="00A86E7B">
        <w:trPr>
          <w:trHeight w:val="25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D71FE6" w:rsidRPr="001839A2" w:rsidTr="00083A50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594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A9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7 065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59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Постановление Госкомтруда СССР, Секретариата ВЦСПС от 31.01.1985 N 31/3-30 (ред. от 20.09.2011)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14884" w:type="dxa"/>
            <w:gridSpan w:val="10"/>
          </w:tcPr>
          <w:p w:rsidR="00D71FE6" w:rsidRPr="001839A2" w:rsidRDefault="00D71FE6" w:rsidP="001839A2">
            <w:pPr>
              <w:spacing w:after="0" w:line="240" w:lineRule="auto"/>
              <w:ind w:right="-13716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Требования к квалификационным категориям установлены на основании Приказа Министерства здравоохранения и социального развития </w:t>
            </w:r>
          </w:p>
          <w:p w:rsidR="00D71FE6" w:rsidRPr="001839A2" w:rsidRDefault="00D71FE6" w:rsidP="001839A2">
            <w:pPr>
              <w:spacing w:after="0" w:line="240" w:lineRule="auto"/>
              <w:ind w:right="-13716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30.03.2011 N 251н «Об утверждении единого квалификационного справочника должностей руководителей, </w:t>
            </w:r>
          </w:p>
          <w:p w:rsidR="00D71FE6" w:rsidRPr="001839A2" w:rsidRDefault="00D71FE6" w:rsidP="001839A2">
            <w:pPr>
              <w:spacing w:after="0" w:line="240" w:lineRule="auto"/>
              <w:ind w:right="-13716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специалистов и служащих, раздел «Квалификационные характеристики должностей работников культуры, искусства и кинематографии»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14884" w:type="dxa"/>
            <w:gridSpan w:val="10"/>
          </w:tcPr>
          <w:p w:rsidR="00D71FE6" w:rsidRPr="001839A2" w:rsidRDefault="00D71FE6" w:rsidP="0018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 -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еречень должностей установлен </w:t>
            </w:r>
            <w:r w:rsidRPr="001839A2">
              <w:rPr>
                <w:rFonts w:ascii="Times New Roman" w:hAnsi="Times New Roman"/>
                <w:sz w:val="24"/>
                <w:szCs w:val="24"/>
              </w:rPr>
              <w:t>приказом Министерства здравоохранения и социального развития Российской Федерации от 31.08.2007 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  <w:vAlign w:val="center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417" w:type="dxa"/>
            <w:gridSpan w:val="3"/>
            <w:vAlign w:val="center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2835" w:type="dxa"/>
            <w:gridSpan w:val="2"/>
            <w:vAlign w:val="center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1843" w:type="dxa"/>
            <w:gridSpan w:val="2"/>
            <w:vAlign w:val="center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6095" w:type="dxa"/>
            <w:vAlign w:val="center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опыту практической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контролер билетов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(полное) общее образование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смотритель музейный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(гуманитарное, культуры и искусства) без предъявления требований к стажу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9 535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ассистент дирижера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9 990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ассистент дирижера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 в должности ассистента дирижера второй категории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ное образование (культуры и искусства, педагогическое)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9 535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должности культорганизатора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9 990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культорганизатора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аккомпаниатор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(музыкальное)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ведущий дискотеки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9 535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9 990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(культуры и искусства, педагогическое, техническое) и стаж работы в должности руководителя кружка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(эконо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мическое, юридическое, культуры и искусства, педагогическое, техниче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ское) и стаж работы по направлению професси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ональной деятельности не менее 3-х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артист оркестра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(музыкальное) без предъявления требова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ний к стажу работы или среднее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(музыкальное) и стаж работы не менее 3-х лет по специальности, соответствующей профилю образования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(библиотечное, культуры и искусства, педагогическое)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(библиотечное, культуры и искусства, педагогическое) и стаж работы в должности библиотекаря (библиографа)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11 706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(библиотечное, культуры и искусства, педагогическое) и стаж работы в должности библиотекаря (библиографа) 1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звукооператор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звукооператор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(культура и искусство, техническое) без предъявления требований к стажу работы или средне-профессиональное и стаж работы не менее 3-х лет в должности звукооператора 2 категории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светооператор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боты в культурно-просветительных организациях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библиотечное, педагогическое) и стаж работы в должности ме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тодиста не менее 1 года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библиотечное, педагогическое) и стаж работы в должности методиста 2 категории 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11 706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(библиотечное, культуры и искусства, педагогическое) и стаж работы в должности методиста 1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ное образование (культуры и искусства, педагогическое) без предъяв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в должности редактора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в должности редактора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младший научный сотрудник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гуманитарное, педагогическое) без предъявления требований к стажу работы или среднее профессиональное образование (культуры и искусства, гуманитарное, педагогическое) и стаж работы в музее не менее 1-го года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научный сотрудник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гуманитарное, педагогическое) и стаж ра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боты в научных под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разделениях музея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старший научный сотрудник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лет, либо высшее профессиональное образование и стаж работы в научных подразделениях музея не менее 5-ти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11 706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главный научный сотрудник 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5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 среднее профессиональное (культуры и искусства) образование и стаж работы по направлению профессиональной деятельности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 и искусства) и стаж работы в должности специалиста по методике клубной работы 2 категории не менее 2 лет</w:t>
            </w:r>
          </w:p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11 706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 работы в должности специалиста по методике клубной работы 1 категории не менее 3 лет</w:t>
            </w:r>
          </w:p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2 категории не менее 2 лет</w:t>
            </w:r>
          </w:p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11 706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в должности менеджера по культурно-массовому досугу I категории не менее 3 лет</w:t>
            </w:r>
          </w:p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12 008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режиссера любительского театра (студии) не менее 1 года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в организациях исполнительских искусств не менее 5 лет или высшее профессиональное образование (культуры и искусства) и стаж работы в должности режиссера любительского театра (студии)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13 725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в организациях  исполнительских искусств не менее 10 лет или высшее профессиональное образование (культуры и искусства) и стаж работы в должности режиссера любительского театра (студии) 1 категории не менее 5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 образование (культуры и искусства) и стаж работы по направлению профессиональной деятельности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12 008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в должности режиссера массовых представлений не менее 1 года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в должности, связанной с исполнительским искусством, не менее 5 лет или в должности режиссера массовых представлений 2 категории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13 725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в должности, связанной с исполнительским искусством, не менее 7 лет или в должности режиссера массовых представлений I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дирижер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(музыкальное)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13 725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дирижер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(музыкальное) и стаж работы не менее 5 лет в должности дирижера 1 категории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(хореографическое) без предъявления требований к стажу работы или среднее профессиональное (хореографическое) образование и стаж работы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12 008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(хореографическое) без предъявления требований к стажу или среднее профессиональное образование (хореографическое) и стаж работы в должности балетмейстера хореографического коллектива (студии), не менее 1 года</w:t>
            </w:r>
          </w:p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(хореографическое) и стаж работы в организациях исполнительских искусств не менее 5 лет или высшее профессиональное образование (хореографическое) и стаж работы в должности балетмейстера хореографического коллектива (студии)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13 725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(хореографическое) и стаж работы в организациях исполнительских искусств не менее 10 лет или высшее профессиональное образование (хореографическое) и стаж работы в должности балетмейстера хореографического коллектива (студии) 1 категории не менее 5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(музыкальное по видам вокального искусства) без предъявления требований к стажу работы или среднее профессиональное (музыкальное по видам вокального искусства) образование и стаж работы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12 008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(музыкальное по видам вокального искусства) и стаж работы в должности хормейстера люби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тельского вокального или хорового коллектива (студии) не менее 1 года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нальное образование (музыкальное по видам вокального ис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кусства) и стаж работы в организациях исполнительских искусств не менее 5 лет или высшее профессиональное образование (музыкальное по видам вокального искусства) и стаж работы в должности хормейстера любительского  вокального или хорового коллектива (студии)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13 725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(музыкальное по видам вокального искусства) и стаж работы в организациях исполнитель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ских искусств не менее 10 лет или высшее профессиональное образование (музыкальное по видам вокального искусства) и стаж работы в должности хормейстера любительского вокального или хорового коллектива (студии) 1 категории не менее 5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12 008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кусства, педагогиче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ское, техническое) и стаж работы в должности руководителя клубного формирования не менее 2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педагогическое, техническое) и стаж работы в должности руководителя клубного формирования 2 категории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 отделом (сектором) библиотеки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(культура и искусство, библиотечное, педагогическое) и стаж работы в должности глав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ного или ведущего специалиста библиотеки не менее 3 лет или среднее профессиональное образование (экономическое, культуры и искусства, пе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дагогическое) и стаж работы в должности главного или ведущего специалиста библиотеки не менее 5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отделом (сектором) культурно-досуговых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клубного типа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педагогическое) и стаж работы по направлению профессиональной деятельности не менее 2 лет или среднее профессиональное образование (культуры и искусства, педагогическое) и стаж работы  по направлению профессиональной деятельности не менее 3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 отделом (сектором)</w:t>
            </w:r>
          </w:p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музея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(культура и искусство, гуманитарное) и стаж работы не менее 3-х лет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12 009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звукорежиссер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12 579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звукорежиссер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жиссера 2 категории</w:t>
            </w:r>
          </w:p>
        </w:tc>
      </w:tr>
      <w:tr w:rsidR="00D71FE6" w:rsidRPr="001839A2" w:rsidTr="0018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iCs/>
                <w:sz w:val="20"/>
                <w:szCs w:val="2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835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843" w:type="dxa"/>
            <w:gridSpan w:val="2"/>
          </w:tcPr>
          <w:p w:rsidR="00D71FE6" w:rsidRPr="001839A2" w:rsidRDefault="00D71FE6" w:rsidP="0018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6095" w:type="dxa"/>
          </w:tcPr>
          <w:p w:rsidR="00D71FE6" w:rsidRPr="001839A2" w:rsidRDefault="00D71FE6" w:rsidP="00183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(культуры и искусства) и стаж работы не менее 3-х лет или среднее профессиональное образование (культуры и искусства) и стаж работы не менее 5 лет</w:t>
            </w:r>
          </w:p>
        </w:tc>
      </w:tr>
    </w:tbl>
    <w:p w:rsidR="00D71FE6" w:rsidRDefault="00D71FE6" w:rsidP="00A86E7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"/>
        <w:gridCol w:w="139"/>
        <w:gridCol w:w="608"/>
        <w:gridCol w:w="1094"/>
        <w:gridCol w:w="325"/>
        <w:gridCol w:w="524"/>
        <w:gridCol w:w="285"/>
        <w:gridCol w:w="1274"/>
        <w:gridCol w:w="614"/>
        <w:gridCol w:w="1371"/>
        <w:gridCol w:w="43"/>
        <w:gridCol w:w="3031"/>
        <w:gridCol w:w="53"/>
        <w:gridCol w:w="140"/>
        <w:gridCol w:w="1131"/>
        <w:gridCol w:w="3124"/>
      </w:tblGrid>
      <w:tr w:rsidR="00D71FE6" w:rsidRPr="001839A2" w:rsidTr="002E2BA7">
        <w:trPr>
          <w:trHeight w:val="407"/>
        </w:trPr>
        <w:tc>
          <w:tcPr>
            <w:tcW w:w="14887" w:type="dxa"/>
            <w:gridSpan w:val="16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Перечень должностей, требования к которым установлены профессиональными стандартами</w:t>
            </w:r>
          </w:p>
        </w:tc>
      </w:tr>
      <w:tr w:rsidR="00D71FE6" w:rsidRPr="001839A2" w:rsidTr="002E2BA7">
        <w:tc>
          <w:tcPr>
            <w:tcW w:w="14887" w:type="dxa"/>
            <w:gridSpan w:val="16"/>
          </w:tcPr>
          <w:p w:rsidR="00D71FE6" w:rsidRPr="001839A2" w:rsidRDefault="00D71FE6" w:rsidP="00C922D2">
            <w:pPr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10.09.2015 № 625н «Об утверждении профессионального стандарта «Специалист в сфере закупок»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45" w:type="dxa"/>
            <w:gridSpan w:val="3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448" w:type="dxa"/>
            <w:gridSpan w:val="4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442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образование, дополнительное профессиональное образование - программы повышения квалификации и программы профессиональной переподготовки в сфере закупок </w:t>
            </w:r>
          </w:p>
        </w:tc>
        <w:tc>
          <w:tcPr>
            <w:tcW w:w="444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1A2730">
        <w:trPr>
          <w:trHeight w:val="416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BD6F6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старший специалист в сфере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бакалавриат, 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трех лет в сфере закупок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Седьмой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BD6F6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ведущий специалист в сфере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- специалитет, магистратура, дополнительное профессиональное образование 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четырех лет в сфере закупок</w:t>
            </w:r>
          </w:p>
        </w:tc>
      </w:tr>
      <w:tr w:rsidR="00D71FE6" w:rsidRPr="001839A2" w:rsidTr="002E2BA7">
        <w:tc>
          <w:tcPr>
            <w:tcW w:w="14887" w:type="dxa"/>
            <w:gridSpan w:val="16"/>
          </w:tcPr>
          <w:p w:rsidR="00D71FE6" w:rsidRPr="001839A2" w:rsidRDefault="00D71FE6" w:rsidP="00C922D2">
            <w:pPr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18.11.2013 № 679н «Об утверждении профессионального стандарта «Программист»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Третий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442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младший программист</w:t>
            </w:r>
          </w:p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техник 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образование, повышение квалификации 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19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Четвертый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образование, повышение квалификации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практическая работа в области разработки программного обеспечения не менее 6 месяцев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старший программист</w:t>
            </w:r>
          </w:p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инженер 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образование, повышение квалификации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практическая работа в области разработки программного обеспечения не менее 1 года</w:t>
            </w:r>
          </w:p>
        </w:tc>
      </w:tr>
      <w:tr w:rsidR="00D71FE6" w:rsidRPr="001839A2" w:rsidTr="00CF366F">
        <w:tc>
          <w:tcPr>
            <w:tcW w:w="14887" w:type="dxa"/>
            <w:gridSpan w:val="16"/>
            <w:vAlign w:val="center"/>
          </w:tcPr>
          <w:p w:rsidR="00D71FE6" w:rsidRPr="001839A2" w:rsidRDefault="00D71FE6" w:rsidP="008C0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29.09.2020 № 680н "Об утверждении профессионального стандарта "Системный администратор информационно-коммуникационных систем"</w:t>
            </w:r>
          </w:p>
        </w:tc>
      </w:tr>
      <w:tr w:rsidR="00D71FE6" w:rsidRPr="001839A2" w:rsidTr="00CF366F">
        <w:tc>
          <w:tcPr>
            <w:tcW w:w="1878" w:type="dxa"/>
            <w:gridSpan w:val="3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Четвертый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младший системный 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9 418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EF1C0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D71FE6" w:rsidRPr="001839A2" w:rsidRDefault="00D71FE6" w:rsidP="00EF1C0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D71FE6" w:rsidRPr="001839A2" w:rsidRDefault="00D71FE6" w:rsidP="00EF1C0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EF1C0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трех месяцев работы в области технической поддержки, администрирования, программирования устройств инфокоммуникационных систем при среднем профессиональном образовании</w:t>
            </w:r>
          </w:p>
          <w:p w:rsidR="00D71FE6" w:rsidRPr="001839A2" w:rsidRDefault="00D71FE6" w:rsidP="00EF1C0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при наличии высшего образования - без предъявления требований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F366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системный инженер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одного года в области технической поддержки, администрирования, программирования устройств инфокоммуникационных систем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Седьмой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BD6F6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4395" w:type="dxa"/>
            <w:gridSpan w:val="3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трех лет в области администрирования, программирования устройств инфокоммуникационных систем</w:t>
            </w:r>
          </w:p>
        </w:tc>
      </w:tr>
      <w:tr w:rsidR="00D71FE6" w:rsidRPr="001839A2" w:rsidTr="002E2BA7">
        <w:tc>
          <w:tcPr>
            <w:tcW w:w="14887" w:type="dxa"/>
            <w:gridSpan w:val="16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537н «Об утверждении профессионального стандарта «Хранитель музейных ценностей»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Оклад (рублей)  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хранитель музейных предметов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музее не менее одного года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A273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хранитель музейных предметов </w:t>
            </w:r>
            <w:r w:rsidRPr="001839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839A2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хранителя музейных предметов не менее одного года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CD5ECD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хранитель музейных предметов </w:t>
            </w:r>
            <w:r w:rsidRPr="001839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839A2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C922D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хранителя музейных предметов II категории не менее двух лет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научный сотрудник музей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научных подразделениях музея не менее двух лет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старший научный сотрудник музея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стаж работы в научных подразделениях музея не менее пяти лет; при наличии ученой степени - не менее двух лет </w:t>
            </w:r>
          </w:p>
        </w:tc>
      </w:tr>
      <w:tr w:rsidR="00D71FE6" w:rsidRPr="001839A2" w:rsidTr="002E2BA7">
        <w:trPr>
          <w:trHeight w:val="619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главный хранитель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должности хранителя музейных предметов I категории не менее трех лет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521н «Об утверждении профессионального стандарта «Специалист по учету музейных предметов»</w:t>
            </w:r>
          </w:p>
        </w:tc>
      </w:tr>
      <w:tr w:rsidR="00D71FE6" w:rsidRPr="001839A2" w:rsidTr="002E2BA7">
        <w:trPr>
          <w:trHeight w:val="415"/>
        </w:trPr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 xml:space="preserve">Оклад (рублей) 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442FD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2E2BA7" w:rsidRDefault="00D71FE6" w:rsidP="009132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специалист по учету музейных предметов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913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прохождение стажировки в музее в течение трех месяцев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9 535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специалист по учету музейных предметов II категории 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913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специалиста по учету музейных предметов не менее одного года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9 755 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младший научный сотрудник музея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71FE6" w:rsidRPr="002E2BA7" w:rsidRDefault="00D71FE6" w:rsidP="00913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при наличии среднего профессионального образования стаж работы в учетно-хранительских подразделениях музея не менее одного года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2E2BA7" w:rsidRDefault="00D71FE6" w:rsidP="009132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специалист по учету музейных предметов I категории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должности специалиста по учету музейных предметов II категории не менее двух лет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F72E2B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научный сотрудник музей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должности младшего научного сотрудника музея в учетно-хранительских подразделениях музея не менее двух лет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2E2BA7" w:rsidRDefault="00D71FE6" w:rsidP="00C922D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редактор электронных баз данных музея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tabs>
                <w:tab w:val="left" w:pos="260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19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F72E2B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2E2BA7" w:rsidRDefault="00D71FE6" w:rsidP="0091323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редактор электронных баз данных музея II категории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должности редактора электронных баз данных музея не менее двух лет</w:t>
            </w:r>
          </w:p>
        </w:tc>
      </w:tr>
      <w:tr w:rsidR="00D71FE6" w:rsidRPr="001839A2" w:rsidTr="002E2BA7">
        <w:trPr>
          <w:trHeight w:val="619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редактор электронных баз данных музея I категории 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должности редактора электронных баз данных музея II категории не менее одного года</w:t>
            </w:r>
          </w:p>
        </w:tc>
      </w:tr>
      <w:tr w:rsidR="00D71FE6" w:rsidRPr="001839A2" w:rsidTr="002E2BA7">
        <w:trPr>
          <w:trHeight w:val="815"/>
        </w:trPr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11 437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заведующий отделом (сектором) учета музея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91323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Стаж работы в учетно-хранительских подразделениях музея не менее трех лет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DC6E1F">
            <w:pPr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21.02.2019 № 103н «Об утверждении профессионального стандарта «Бухгалтер»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DC6E1F">
        <w:trPr>
          <w:trHeight w:val="308"/>
        </w:trPr>
        <w:tc>
          <w:tcPr>
            <w:tcW w:w="1878" w:type="dxa"/>
            <w:gridSpan w:val="3"/>
            <w:vMerge w:val="restart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DC6E1F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4498" w:type="dxa"/>
            <w:gridSpan w:val="4"/>
            <w:vMerge w:val="restart"/>
            <w:vAlign w:val="center"/>
          </w:tcPr>
          <w:p w:rsidR="00D71FE6" w:rsidRPr="00FA71A4" w:rsidRDefault="00D71FE6" w:rsidP="00DC6E1F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71A4">
              <w:rPr>
                <w:rFonts w:ascii="Times New Roman" w:hAnsi="Times New Roman" w:cs="Times New Roman"/>
              </w:rPr>
              <w:t>реднее профессиональное образование - программы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1A4">
              <w:rPr>
                <w:rFonts w:ascii="Times New Roman" w:hAnsi="Times New Roman" w:cs="Times New Roman"/>
              </w:rPr>
              <w:t>специалистов среднего звена</w:t>
            </w:r>
          </w:p>
          <w:p w:rsidR="00D71FE6" w:rsidRPr="00FA71A4" w:rsidRDefault="00D71FE6" w:rsidP="00DC6E1F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FA71A4">
              <w:rPr>
                <w:rFonts w:ascii="Times New Roman" w:hAnsi="Times New Roman" w:cs="Times New Roman"/>
              </w:rPr>
              <w:t>или</w:t>
            </w:r>
          </w:p>
          <w:p w:rsidR="00D71FE6" w:rsidRPr="001839A2" w:rsidRDefault="00D71FE6" w:rsidP="00DC6E1F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gridSpan w:val="3"/>
            <w:vMerge w:val="restart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D71FE6" w:rsidRPr="001839A2" w:rsidTr="00DC6E1F">
        <w:trPr>
          <w:trHeight w:val="308"/>
        </w:trPr>
        <w:tc>
          <w:tcPr>
            <w:tcW w:w="1878" w:type="dxa"/>
            <w:gridSpan w:val="3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F72E2B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10 241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бухгалтер 2 категории</w:t>
            </w:r>
          </w:p>
        </w:tc>
        <w:tc>
          <w:tcPr>
            <w:tcW w:w="4498" w:type="dxa"/>
            <w:gridSpan w:val="4"/>
            <w:vMerge/>
            <w:vAlign w:val="center"/>
          </w:tcPr>
          <w:p w:rsidR="00D71FE6" w:rsidRPr="002E2BA7" w:rsidRDefault="00D71FE6" w:rsidP="00C922D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rPr>
          <w:trHeight w:val="308"/>
        </w:trPr>
        <w:tc>
          <w:tcPr>
            <w:tcW w:w="1878" w:type="dxa"/>
            <w:gridSpan w:val="3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DC6E1F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4498" w:type="dxa"/>
            <w:gridSpan w:val="4"/>
            <w:vMerge/>
            <w:vAlign w:val="center"/>
          </w:tcPr>
          <w:p w:rsidR="00D71FE6" w:rsidRPr="002E2BA7" w:rsidRDefault="00D71FE6" w:rsidP="00C922D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7D3B44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на 40 % ниже должност-ного оклада директора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498" w:type="dxa"/>
            <w:gridSpan w:val="4"/>
          </w:tcPr>
          <w:p w:rsidR="00D71FE6" w:rsidRPr="00BB2BF3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B2BF3">
              <w:rPr>
                <w:rFonts w:ascii="Times New Roman" w:hAnsi="Times New Roman" w:cs="Times New Roman"/>
              </w:rPr>
              <w:t>ысшее образование - бакалавриат или</w:t>
            </w:r>
          </w:p>
          <w:p w:rsidR="00D71FE6" w:rsidRPr="00BB2BF3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B2BF3">
              <w:rPr>
                <w:rFonts w:ascii="Times New Roman" w:hAnsi="Times New Roman" w:cs="Times New Roman"/>
              </w:rPr>
              <w:t>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 w:rsidR="00D71FE6" w:rsidRPr="00BB2BF3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D71FE6" w:rsidRPr="00BB2BF3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2BF3">
              <w:rPr>
                <w:rFonts w:ascii="Times New Roman" w:hAnsi="Times New Roman" w:cs="Times New Roman"/>
              </w:rPr>
              <w:t>реднее профессиональное образование - программы подготовки специалистов среднего звена</w:t>
            </w:r>
          </w:p>
          <w:p w:rsidR="00D71FE6" w:rsidRPr="00BB2BF3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D71FE6" w:rsidRPr="002E2BA7" w:rsidRDefault="00D71FE6" w:rsidP="00BB2BF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2BF3">
              <w:rPr>
                <w:rFonts w:ascii="Times New Roman" w:hAnsi="Times New Roman" w:cs="Times New Roman"/>
              </w:rPr>
              <w:t>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BB2BF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пяти лет бухгалтерско-финансовой работы при наличии высшего образования               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C922D2">
            <w:pPr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06.10.2015 № 691н «Об утверждении профессионального стандарта «Специалист по управлению персоналом»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638" w:type="dxa"/>
            <w:gridSpan w:val="5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255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по персоналу</w:t>
            </w:r>
          </w:p>
        </w:tc>
        <w:tc>
          <w:tcPr>
            <w:tcW w:w="4638" w:type="dxa"/>
            <w:gridSpan w:val="5"/>
            <w:vAlign w:val="center"/>
          </w:tcPr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>реднее профессиональное образование - программа подготовки специалистов среднего звена</w:t>
            </w:r>
          </w:p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  <w:tc>
          <w:tcPr>
            <w:tcW w:w="4255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F72E2B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по персоналу менеджер по персоналу</w:t>
            </w:r>
          </w:p>
        </w:tc>
        <w:tc>
          <w:tcPr>
            <w:tcW w:w="4638" w:type="dxa"/>
            <w:gridSpan w:val="5"/>
          </w:tcPr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 - бакалавриат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</w:t>
            </w:r>
          </w:p>
          <w:p w:rsidR="00D71FE6" w:rsidRPr="002E2BA7" w:rsidRDefault="00D71FE6" w:rsidP="00C922D2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  <w:tc>
          <w:tcPr>
            <w:tcW w:w="4255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C922D2" w:rsidRDefault="00D71FE6" w:rsidP="00C922D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06.05.2015 № 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t>н «Об утверждении профессионального стандарта «Специалист по организационному и документационному обеспечению управления организацией»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Третий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секретарь-администратор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>реднее общее образование</w:t>
            </w:r>
          </w:p>
          <w:p w:rsidR="00D71FE6" w:rsidRPr="001839A2" w:rsidRDefault="00D71FE6" w:rsidP="004B6D55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Третий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4498" w:type="dxa"/>
            <w:gridSpan w:val="4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>реднее профессиональное образование - программы подготовки квалифицированных рабочих, служащих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C922D2" w:rsidRDefault="00D71FE6" w:rsidP="00C922D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10.05.2017 № 416н «Об утверждении профессионального стандарта «Специалист по управлению документацией организации»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документовед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2E2BA7" w:rsidRDefault="00D71FE6" w:rsidP="00C922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 - бакалавриат</w:t>
            </w:r>
          </w:p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19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4B6D55">
            <w:pPr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</w:t>
            </w:r>
          </w:p>
        </w:tc>
      </w:tr>
      <w:tr w:rsidR="00D71FE6" w:rsidRPr="001839A2" w:rsidTr="002E2BA7">
        <w:tc>
          <w:tcPr>
            <w:tcW w:w="1878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F72E2B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9 082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4498" w:type="dxa"/>
            <w:gridSpan w:val="4"/>
            <w:vAlign w:val="center"/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c>
          <w:tcPr>
            <w:tcW w:w="1878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9 755</w:t>
            </w:r>
          </w:p>
        </w:tc>
        <w:tc>
          <w:tcPr>
            <w:tcW w:w="2697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4498" w:type="dxa"/>
            <w:gridSpan w:val="4"/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  <w:gridSpan w:val="3"/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Не менее пяти лет в области охраны труда</w:t>
            </w:r>
          </w:p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c>
          <w:tcPr>
            <w:tcW w:w="14887" w:type="dxa"/>
            <w:gridSpan w:val="16"/>
            <w:vAlign w:val="center"/>
          </w:tcPr>
          <w:p w:rsidR="00D71FE6" w:rsidRPr="001839A2" w:rsidRDefault="00D71FE6" w:rsidP="004B6D55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05.05.2018 № 298н «Об утверждении профессионального стандарта «Педагог дополнительного образования детей и взрослых»</w:t>
            </w:r>
          </w:p>
        </w:tc>
      </w:tr>
      <w:tr w:rsidR="00D71FE6" w:rsidRPr="001839A2" w:rsidTr="002E2BA7">
        <w:tc>
          <w:tcPr>
            <w:tcW w:w="1131" w:type="dxa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41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3302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Профессии и должности</w:t>
            </w:r>
          </w:p>
        </w:tc>
        <w:tc>
          <w:tcPr>
            <w:tcW w:w="4355" w:type="dxa"/>
            <w:gridSpan w:val="4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124" w:type="dxa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71FE6" w:rsidRPr="001839A2" w:rsidTr="002E2BA7">
        <w:trPr>
          <w:trHeight w:val="690"/>
        </w:trPr>
        <w:tc>
          <w:tcPr>
            <w:tcW w:w="1131" w:type="dxa"/>
            <w:vMerge w:val="restart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уровень квалификации</w:t>
            </w:r>
          </w:p>
        </w:tc>
        <w:tc>
          <w:tcPr>
            <w:tcW w:w="1841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12 108</w:t>
            </w:r>
          </w:p>
        </w:tc>
        <w:tc>
          <w:tcPr>
            <w:tcW w:w="3302" w:type="dxa"/>
            <w:gridSpan w:val="4"/>
            <w:vMerge w:val="restart"/>
            <w:vAlign w:val="center"/>
          </w:tcPr>
          <w:p w:rsidR="00D71FE6" w:rsidRPr="001839A2" w:rsidRDefault="00D71FE6" w:rsidP="008A5E74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               преподаватель*</w:t>
            </w:r>
          </w:p>
        </w:tc>
        <w:tc>
          <w:tcPr>
            <w:tcW w:w="4355" w:type="dxa"/>
            <w:gridSpan w:val="4"/>
            <w:vMerge w:val="restart"/>
          </w:tcPr>
          <w:p w:rsidR="00D71FE6" w:rsidRPr="001839A2" w:rsidRDefault="00D71FE6" w:rsidP="004B0D52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9A2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</w:t>
            </w:r>
          </w:p>
          <w:p w:rsidR="00D71FE6" w:rsidRPr="001839A2" w:rsidRDefault="00D71FE6" w:rsidP="004B0D5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  <w:tc>
          <w:tcPr>
            <w:tcW w:w="3124" w:type="dxa"/>
            <w:vMerge w:val="restart"/>
          </w:tcPr>
          <w:p w:rsidR="00D71FE6" w:rsidRPr="001839A2" w:rsidRDefault="00D71FE6" w:rsidP="004B0D5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2E2BA7">
        <w:trPr>
          <w:trHeight w:val="690"/>
        </w:trPr>
        <w:tc>
          <w:tcPr>
            <w:tcW w:w="1131" w:type="dxa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11 604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71FE6" w:rsidRPr="002E2BA7" w:rsidRDefault="00D71FE6" w:rsidP="00C922D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rPr>
          <w:trHeight w:val="690"/>
        </w:trPr>
        <w:tc>
          <w:tcPr>
            <w:tcW w:w="1131" w:type="dxa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11 101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71FE6" w:rsidRPr="002E2BA7" w:rsidRDefault="00D71FE6" w:rsidP="00C922D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rPr>
          <w:trHeight w:val="690"/>
        </w:trPr>
        <w:tc>
          <w:tcPr>
            <w:tcW w:w="1131" w:type="dxa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D71FE6" w:rsidRPr="001839A2" w:rsidRDefault="00D71FE6" w:rsidP="001B38D8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квалифика-ционной категории</w:t>
            </w:r>
          </w:p>
        </w:tc>
        <w:tc>
          <w:tcPr>
            <w:tcW w:w="1134" w:type="dxa"/>
            <w:gridSpan w:val="3"/>
            <w:vAlign w:val="center"/>
          </w:tcPr>
          <w:p w:rsidR="00D71FE6" w:rsidRPr="001839A2" w:rsidRDefault="00D71FE6" w:rsidP="00E322CA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10 092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71FE6" w:rsidRPr="002E2BA7" w:rsidRDefault="00D71FE6" w:rsidP="00C922D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c>
          <w:tcPr>
            <w:tcW w:w="1131" w:type="dxa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Шестой  уровень квалификации</w:t>
            </w:r>
          </w:p>
        </w:tc>
        <w:tc>
          <w:tcPr>
            <w:tcW w:w="1841" w:type="dxa"/>
            <w:gridSpan w:val="3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71FE6" w:rsidRPr="001839A2" w:rsidRDefault="00D71FE6" w:rsidP="00E74B55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9 251</w:t>
            </w:r>
          </w:p>
        </w:tc>
        <w:tc>
          <w:tcPr>
            <w:tcW w:w="3302" w:type="dxa"/>
            <w:gridSpan w:val="4"/>
            <w:vAlign w:val="center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4355" w:type="dxa"/>
            <w:gridSpan w:val="4"/>
          </w:tcPr>
          <w:p w:rsidR="00D71FE6" w:rsidRPr="001839A2" w:rsidRDefault="00D71FE6" w:rsidP="00A948B7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9A2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</w:t>
            </w:r>
          </w:p>
          <w:p w:rsidR="00D71FE6" w:rsidRPr="002E2BA7" w:rsidRDefault="00D71FE6" w:rsidP="00A9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  <w:tc>
          <w:tcPr>
            <w:tcW w:w="3124" w:type="dxa"/>
          </w:tcPr>
          <w:p w:rsidR="00D71FE6" w:rsidRPr="001839A2" w:rsidRDefault="00D71FE6" w:rsidP="00C922D2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FE6" w:rsidRPr="001839A2" w:rsidTr="001B38D8">
        <w:trPr>
          <w:trHeight w:val="627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8A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*</w:t>
            </w:r>
            <w:r w:rsidRPr="001839A2">
              <w:t xml:space="preserve"> </w:t>
            </w:r>
            <w:r w:rsidRPr="001839A2">
              <w:rPr>
                <w:rFonts w:ascii="Times New Roman" w:hAnsi="Times New Roman"/>
                <w:sz w:val="24"/>
                <w:szCs w:val="24"/>
              </w:rPr>
              <w:t>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      </w:r>
          </w:p>
        </w:tc>
      </w:tr>
      <w:tr w:rsidR="00D71FE6" w:rsidRPr="001839A2" w:rsidTr="001B38D8">
        <w:trPr>
          <w:trHeight w:val="1260"/>
        </w:trPr>
        <w:tc>
          <w:tcPr>
            <w:tcW w:w="14887" w:type="dxa"/>
            <w:gridSpan w:val="16"/>
            <w:vAlign w:val="center"/>
          </w:tcPr>
          <w:p w:rsidR="00D71FE6" w:rsidRPr="001839A2" w:rsidRDefault="00D71FE6" w:rsidP="0008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образования -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      </w:r>
            <w:r w:rsidRPr="001839A2">
              <w:rPr>
                <w:rFonts w:ascii="Times New Roman" w:hAnsi="Times New Roman"/>
                <w:sz w:val="24"/>
                <w:szCs w:val="24"/>
              </w:rPr>
              <w:t>Министерства здравоохранения и социального развития Российской Федерации от 05.05.2008 № 216н «Об утверждении п</w:t>
            </w:r>
            <w:r w:rsidRPr="001839A2">
              <w:rPr>
                <w:rFonts w:ascii="Times New Roman" w:hAnsi="Times New Roman"/>
                <w:spacing w:val="-4"/>
                <w:sz w:val="24"/>
                <w:szCs w:val="24"/>
              </w:rPr>
              <w:t>рофессиональных квалификационных групп должностей работников образования»</w:t>
            </w:r>
          </w:p>
        </w:tc>
      </w:tr>
      <w:tr w:rsidR="00D71FE6" w:rsidRPr="001839A2" w:rsidTr="001B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7"/>
        </w:trPr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 xml:space="preserve">Оклад </w:t>
            </w:r>
          </w:p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профессии и должности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 к должности без категории</w:t>
            </w:r>
          </w:p>
        </w:tc>
      </w:tr>
      <w:tr w:rsidR="00D71FE6" w:rsidRPr="001839A2" w:rsidTr="00A86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5"/>
        </w:trPr>
        <w:tc>
          <w:tcPr>
            <w:tcW w:w="14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71FE6" w:rsidRPr="001839A2" w:rsidTr="001B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2"/>
        </w:trPr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квалификационного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B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6 729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</w:tr>
      <w:tr w:rsidR="00D71FE6" w:rsidRPr="001839A2" w:rsidTr="001B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9"/>
        </w:trPr>
        <w:tc>
          <w:tcPr>
            <w:tcW w:w="14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1B3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71FE6" w:rsidRPr="001839A2" w:rsidTr="002E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2 квалифи-кационный уровень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высшая квалификационная 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1B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10 697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752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A94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</w:tr>
      <w:tr w:rsidR="00D71FE6" w:rsidRPr="001839A2" w:rsidTr="002E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E3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10 251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1B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9 805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2E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C9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1B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8 915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C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6" w:rsidRPr="001839A2" w:rsidRDefault="00D71FE6" w:rsidP="00C9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FE6" w:rsidRDefault="00D71FE6" w:rsidP="00C9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2D2">
        <w:rPr>
          <w:rFonts w:ascii="Times New Roman" w:hAnsi="Times New Roman"/>
          <w:sz w:val="24"/>
          <w:szCs w:val="24"/>
        </w:rPr>
        <w:t xml:space="preserve">Требования к должностям руководителей учреждений культуры установлены на основании Квалификационного справочника должностей руководителей, специалистов и других служащих утвержденного </w:t>
      </w:r>
      <w:hyperlink r:id="rId10" w:history="1">
        <w:r w:rsidRPr="00C922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922D2">
        <w:rPr>
          <w:rFonts w:ascii="Times New Roman" w:hAnsi="Times New Roman"/>
          <w:sz w:val="24"/>
          <w:szCs w:val="24"/>
        </w:rPr>
        <w:t xml:space="preserve"> Минтруда РФ от 21.08.1998 № 37; требования к должностям руководителей учреждений дополнительного образования установлены на основании Приказа Минздравсоцразвития РФ от 26.08.2010 №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D71FE6" w:rsidRPr="00C922D2" w:rsidRDefault="00D71FE6" w:rsidP="00C9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2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95" w:type="dxa"/>
        <w:tblInd w:w="97" w:type="dxa"/>
        <w:tblLayout w:type="fixed"/>
        <w:tblLook w:val="0000"/>
      </w:tblPr>
      <w:tblGrid>
        <w:gridCol w:w="1571"/>
        <w:gridCol w:w="2976"/>
        <w:gridCol w:w="10348"/>
      </w:tblGrid>
      <w:tr w:rsidR="00D71FE6" w:rsidRPr="001839A2" w:rsidTr="001205CC">
        <w:trPr>
          <w:trHeight w:val="303"/>
        </w:trPr>
        <w:tc>
          <w:tcPr>
            <w:tcW w:w="1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Требования к должностям руководителей учреждений культуры</w:t>
            </w:r>
          </w:p>
        </w:tc>
      </w:tr>
      <w:tr w:rsidR="00D71FE6" w:rsidRPr="001839A2" w:rsidTr="00DF3759">
        <w:trPr>
          <w:trHeight w:val="472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Наименова-ние </w:t>
            </w:r>
          </w:p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Оклад (рублей)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7D3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2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D71FE6" w:rsidRPr="001839A2" w:rsidTr="00DF3759">
        <w:trPr>
          <w:trHeight w:val="4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оклад устанавливается в соответствие с приложением 3 к настоящему положению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FE6" w:rsidRPr="001839A2" w:rsidRDefault="00D71FE6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стаж работы на руководящих должностях в соответствующей профилю учреждения отрасли не менее 5 лет</w:t>
            </w:r>
          </w:p>
        </w:tc>
      </w:tr>
      <w:tr w:rsidR="00D71FE6" w:rsidRPr="001839A2" w:rsidTr="001205CC">
        <w:trPr>
          <w:trHeight w:val="26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</w:t>
            </w:r>
          </w:p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на 30 % ниже должностного оклада директора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7D3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стаж работы на руководящих должностях в соответствующей профилю учреждения отрасли не менее 3 лет (п.7 Общих положений, утвержденных Постановлением Минтруда РФ от 21.08.1998 № 37)</w:t>
            </w:r>
          </w:p>
        </w:tc>
      </w:tr>
      <w:tr w:rsidR="00D71FE6" w:rsidRPr="001839A2" w:rsidTr="001205CC">
        <w:trPr>
          <w:trHeight w:val="246"/>
        </w:trPr>
        <w:tc>
          <w:tcPr>
            <w:tcW w:w="1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9A2">
              <w:rPr>
                <w:rFonts w:ascii="Times New Roman" w:hAnsi="Times New Roman"/>
                <w:bCs/>
                <w:sz w:val="24"/>
                <w:szCs w:val="24"/>
              </w:rPr>
              <w:t>Требования к должностям руководителей учреждений дополнительного образования</w:t>
            </w:r>
          </w:p>
        </w:tc>
      </w:tr>
      <w:tr w:rsidR="00D71FE6" w:rsidRPr="001839A2" w:rsidTr="001205CC">
        <w:trPr>
          <w:trHeight w:val="4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оклад устанавливается в соответствие с приложением 3 к настоящему положению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FE6" w:rsidRPr="001839A2" w:rsidRDefault="00D71FE6" w:rsidP="007D3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D71FE6" w:rsidRPr="001839A2" w:rsidTr="001205CC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E6" w:rsidRPr="001839A2" w:rsidTr="001205CC">
        <w:trPr>
          <w:trHeight w:val="123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</w:t>
            </w:r>
          </w:p>
          <w:p w:rsidR="00D71FE6" w:rsidRPr="001839A2" w:rsidRDefault="00D71FE6" w:rsidP="007D3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9A2">
              <w:rPr>
                <w:rFonts w:ascii="Times New Roman" w:hAnsi="Times New Roman"/>
                <w:bCs/>
                <w:sz w:val="20"/>
                <w:szCs w:val="20"/>
              </w:rPr>
              <w:t>на 30 % ниже должностного оклада директора</w:t>
            </w:r>
          </w:p>
          <w:p w:rsidR="00D71FE6" w:rsidRPr="001839A2" w:rsidRDefault="00D71FE6" w:rsidP="007D3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 w:rsidP="00A86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9A2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</w:t>
            </w:r>
            <w:r w:rsidRPr="001839A2">
              <w:rPr>
                <w:rFonts w:ascii="Times New Roman" w:hAnsi="Times New Roman"/>
                <w:sz w:val="20"/>
                <w:szCs w:val="20"/>
              </w:rPr>
              <w:softHyphen/>
              <w:t>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      </w:r>
          </w:p>
        </w:tc>
      </w:tr>
    </w:tbl>
    <w:p w:rsidR="00D71FE6" w:rsidRDefault="00D71FE6" w:rsidP="008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FE6" w:rsidRPr="008F2438" w:rsidRDefault="00D71FE6" w:rsidP="008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38">
        <w:rPr>
          <w:rFonts w:ascii="Times New Roman" w:hAnsi="Times New Roman"/>
          <w:sz w:val="28"/>
          <w:szCs w:val="28"/>
        </w:rPr>
        <w:t xml:space="preserve">Заместитель Главы городского </w:t>
      </w:r>
    </w:p>
    <w:p w:rsidR="00D71FE6" w:rsidRPr="008F2438" w:rsidRDefault="00D71FE6" w:rsidP="008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38">
        <w:rPr>
          <w:rFonts w:ascii="Times New Roman" w:hAnsi="Times New Roman"/>
          <w:sz w:val="28"/>
          <w:szCs w:val="28"/>
        </w:rPr>
        <w:t>округа по социальному развитию                                                                                                                              С.В. Логанова</w:t>
      </w:r>
    </w:p>
    <w:p w:rsidR="00D71FE6" w:rsidRDefault="00D71FE6" w:rsidP="00C92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D71FE6" w:rsidSect="001345C4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71FE6" w:rsidRDefault="00D71FE6" w:rsidP="00083A5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Положению </w:t>
      </w:r>
      <w:r w:rsidRPr="00083A50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культуры и дополнительного образования Копейского городского округа </w:t>
      </w:r>
      <w:r w:rsidRPr="0046052F">
        <w:rPr>
          <w:rFonts w:ascii="Times New Roman" w:hAnsi="Times New Roman"/>
          <w:sz w:val="28"/>
          <w:szCs w:val="28"/>
        </w:rPr>
        <w:t>(в редакции решения Собрания депутатов Копейского 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FE6" w:rsidRDefault="00D71FE6" w:rsidP="00083A5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30.11.2022 </w:t>
      </w:r>
      <w:r w:rsidRPr="004605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650-МО)</w:t>
      </w: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753"/>
      <w:bookmarkEnd w:id="0"/>
      <w:r>
        <w:rPr>
          <w:rFonts w:ascii="Times New Roman" w:hAnsi="Times New Roman"/>
          <w:bCs/>
          <w:sz w:val="28"/>
          <w:szCs w:val="28"/>
        </w:rPr>
        <w:t>Размеры</w:t>
      </w: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должностных окладов руководителей муниципальных учреждений</w:t>
      </w: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типам муниципальных учреждений и группам по оплате труда</w:t>
      </w: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4"/>
        <w:gridCol w:w="3792"/>
        <w:gridCol w:w="1781"/>
        <w:gridCol w:w="1701"/>
        <w:gridCol w:w="1741"/>
      </w:tblGrid>
      <w:tr w:rsidR="00D71FE6" w:rsidRPr="001839A2" w:rsidTr="004B308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Тип учреждений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D71FE6" w:rsidRPr="001839A2" w:rsidTr="004B308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6" w:rsidRPr="001839A2" w:rsidRDefault="00D7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D71FE6" w:rsidRPr="001839A2" w:rsidTr="004B30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1FE6" w:rsidRPr="001839A2" w:rsidTr="005968BA">
        <w:tblPrEx>
          <w:tblLook w:val="0000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 xml:space="preserve">Муниципальные учреждения дополнительного образования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1B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28 969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1B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22 631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1B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21 018</w:t>
            </w:r>
          </w:p>
        </w:tc>
      </w:tr>
      <w:tr w:rsidR="00D71FE6" w:rsidRPr="001839A2" w:rsidTr="005968BA">
        <w:tblPrEx>
          <w:tblLook w:val="0000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Муниципальные учреждения по библиотечному обслуживанию населения</w:t>
            </w:r>
          </w:p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культурно-досугового типа</w:t>
            </w:r>
          </w:p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FE6" w:rsidRPr="001839A2" w:rsidRDefault="00D71FE6" w:rsidP="005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Муниципальное учреждение по сохранению историко-культурного наследия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A3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28 580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1B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22 326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FE6" w:rsidRPr="001839A2" w:rsidRDefault="00D71FE6" w:rsidP="001B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9A2">
              <w:rPr>
                <w:rFonts w:ascii="Times New Roman" w:hAnsi="Times New Roman"/>
                <w:sz w:val="28"/>
                <w:szCs w:val="28"/>
              </w:rPr>
              <w:t>20 735</w:t>
            </w:r>
          </w:p>
        </w:tc>
      </w:tr>
    </w:tbl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FE6" w:rsidRDefault="00D71FE6" w:rsidP="004B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71FE6" w:rsidRPr="008F2438" w:rsidRDefault="00D71FE6" w:rsidP="008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38">
        <w:rPr>
          <w:rFonts w:ascii="Times New Roman" w:hAnsi="Times New Roman"/>
          <w:sz w:val="28"/>
          <w:szCs w:val="28"/>
        </w:rPr>
        <w:t xml:space="preserve">Заместитель Главы городского </w:t>
      </w:r>
    </w:p>
    <w:p w:rsidR="00D71FE6" w:rsidRPr="008F2438" w:rsidRDefault="00D71FE6" w:rsidP="008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38">
        <w:rPr>
          <w:rFonts w:ascii="Times New Roman" w:hAnsi="Times New Roman"/>
          <w:sz w:val="28"/>
          <w:szCs w:val="28"/>
        </w:rPr>
        <w:t>округа по социальному развитию                                                        С.В. Логанова</w:t>
      </w:r>
    </w:p>
    <w:p w:rsidR="00D71FE6" w:rsidRPr="00C922D2" w:rsidRDefault="00D71FE6" w:rsidP="00C92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FE6" w:rsidRPr="00C922D2" w:rsidSect="004B30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E6" w:rsidRDefault="00D71FE6" w:rsidP="00C922D2">
      <w:pPr>
        <w:spacing w:after="0" w:line="240" w:lineRule="auto"/>
      </w:pPr>
      <w:r>
        <w:separator/>
      </w:r>
    </w:p>
  </w:endnote>
  <w:endnote w:type="continuationSeparator" w:id="0">
    <w:p w:rsidR="00D71FE6" w:rsidRDefault="00D71FE6" w:rsidP="00C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E6" w:rsidRDefault="00D71FE6" w:rsidP="00C922D2">
      <w:pPr>
        <w:spacing w:after="0" w:line="240" w:lineRule="auto"/>
      </w:pPr>
      <w:r>
        <w:separator/>
      </w:r>
    </w:p>
  </w:footnote>
  <w:footnote w:type="continuationSeparator" w:id="0">
    <w:p w:rsidR="00D71FE6" w:rsidRDefault="00D71FE6" w:rsidP="00C9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6" w:rsidRDefault="00D71FE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1FE6" w:rsidRDefault="00D71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A72"/>
    <w:multiLevelType w:val="hybridMultilevel"/>
    <w:tmpl w:val="AD4A7318"/>
    <w:lvl w:ilvl="0" w:tplc="CA745F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4460"/>
    <w:multiLevelType w:val="hybridMultilevel"/>
    <w:tmpl w:val="4B52D6C0"/>
    <w:lvl w:ilvl="0" w:tplc="0BC4C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2E"/>
    <w:rsid w:val="00032270"/>
    <w:rsid w:val="00076BE6"/>
    <w:rsid w:val="00083A50"/>
    <w:rsid w:val="00083A60"/>
    <w:rsid w:val="000C2247"/>
    <w:rsid w:val="000C2D38"/>
    <w:rsid w:val="000E09EF"/>
    <w:rsid w:val="00104296"/>
    <w:rsid w:val="00111F48"/>
    <w:rsid w:val="00113156"/>
    <w:rsid w:val="001205CC"/>
    <w:rsid w:val="00123F4E"/>
    <w:rsid w:val="001345C4"/>
    <w:rsid w:val="001442FD"/>
    <w:rsid w:val="00154272"/>
    <w:rsid w:val="001839A2"/>
    <w:rsid w:val="001871C7"/>
    <w:rsid w:val="001A2730"/>
    <w:rsid w:val="001A68B4"/>
    <w:rsid w:val="001B36E3"/>
    <w:rsid w:val="001B38D8"/>
    <w:rsid w:val="001E1E39"/>
    <w:rsid w:val="001E6645"/>
    <w:rsid w:val="001F5470"/>
    <w:rsid w:val="001F5833"/>
    <w:rsid w:val="0020733B"/>
    <w:rsid w:val="0021193B"/>
    <w:rsid w:val="00214811"/>
    <w:rsid w:val="00214E15"/>
    <w:rsid w:val="00217C11"/>
    <w:rsid w:val="00257CB7"/>
    <w:rsid w:val="00281968"/>
    <w:rsid w:val="002A7F07"/>
    <w:rsid w:val="002E2BA7"/>
    <w:rsid w:val="002F018B"/>
    <w:rsid w:val="002F3C6F"/>
    <w:rsid w:val="00307142"/>
    <w:rsid w:val="00311047"/>
    <w:rsid w:val="00320776"/>
    <w:rsid w:val="0036248E"/>
    <w:rsid w:val="00370E46"/>
    <w:rsid w:val="003819E2"/>
    <w:rsid w:val="00383C8B"/>
    <w:rsid w:val="0039599F"/>
    <w:rsid w:val="00411B73"/>
    <w:rsid w:val="00422BDE"/>
    <w:rsid w:val="0046052F"/>
    <w:rsid w:val="004B0D52"/>
    <w:rsid w:val="004B1450"/>
    <w:rsid w:val="004B3081"/>
    <w:rsid w:val="004B6D55"/>
    <w:rsid w:val="004C7058"/>
    <w:rsid w:val="00520A98"/>
    <w:rsid w:val="00530609"/>
    <w:rsid w:val="00537911"/>
    <w:rsid w:val="00537E9E"/>
    <w:rsid w:val="00594DF6"/>
    <w:rsid w:val="005968BA"/>
    <w:rsid w:val="00622926"/>
    <w:rsid w:val="006273B8"/>
    <w:rsid w:val="006A601F"/>
    <w:rsid w:val="00706991"/>
    <w:rsid w:val="0071770E"/>
    <w:rsid w:val="0072490E"/>
    <w:rsid w:val="00741D38"/>
    <w:rsid w:val="00744C82"/>
    <w:rsid w:val="0077151B"/>
    <w:rsid w:val="00774894"/>
    <w:rsid w:val="00793D26"/>
    <w:rsid w:val="007B19C5"/>
    <w:rsid w:val="007B6CF5"/>
    <w:rsid w:val="007C2826"/>
    <w:rsid w:val="007C4D99"/>
    <w:rsid w:val="007D3B44"/>
    <w:rsid w:val="007F703E"/>
    <w:rsid w:val="00854DBF"/>
    <w:rsid w:val="008642A6"/>
    <w:rsid w:val="0089003E"/>
    <w:rsid w:val="008A282F"/>
    <w:rsid w:val="008A5E74"/>
    <w:rsid w:val="008C0523"/>
    <w:rsid w:val="008C508F"/>
    <w:rsid w:val="008F165F"/>
    <w:rsid w:val="008F2438"/>
    <w:rsid w:val="00913238"/>
    <w:rsid w:val="009364D9"/>
    <w:rsid w:val="00954A94"/>
    <w:rsid w:val="0095624B"/>
    <w:rsid w:val="0096036B"/>
    <w:rsid w:val="00991B32"/>
    <w:rsid w:val="009944D7"/>
    <w:rsid w:val="00996BA6"/>
    <w:rsid w:val="009D7C2B"/>
    <w:rsid w:val="009E018C"/>
    <w:rsid w:val="009E04A6"/>
    <w:rsid w:val="009F6A6A"/>
    <w:rsid w:val="00A029E1"/>
    <w:rsid w:val="00A27CE3"/>
    <w:rsid w:val="00A373B8"/>
    <w:rsid w:val="00A403F4"/>
    <w:rsid w:val="00A47957"/>
    <w:rsid w:val="00A67279"/>
    <w:rsid w:val="00A71A36"/>
    <w:rsid w:val="00A86E7B"/>
    <w:rsid w:val="00A931C9"/>
    <w:rsid w:val="00A948B7"/>
    <w:rsid w:val="00AB41B8"/>
    <w:rsid w:val="00AB5C99"/>
    <w:rsid w:val="00B04F0C"/>
    <w:rsid w:val="00B42230"/>
    <w:rsid w:val="00B74D05"/>
    <w:rsid w:val="00B81CCB"/>
    <w:rsid w:val="00B9214D"/>
    <w:rsid w:val="00B95EAB"/>
    <w:rsid w:val="00BB2BF3"/>
    <w:rsid w:val="00BD6F64"/>
    <w:rsid w:val="00C14992"/>
    <w:rsid w:val="00C23729"/>
    <w:rsid w:val="00C247A2"/>
    <w:rsid w:val="00C27BC4"/>
    <w:rsid w:val="00C3767B"/>
    <w:rsid w:val="00C810F2"/>
    <w:rsid w:val="00C922D2"/>
    <w:rsid w:val="00CB27FF"/>
    <w:rsid w:val="00CC1B3F"/>
    <w:rsid w:val="00CD24E5"/>
    <w:rsid w:val="00CD5ECD"/>
    <w:rsid w:val="00CE346E"/>
    <w:rsid w:val="00CF366F"/>
    <w:rsid w:val="00CF3892"/>
    <w:rsid w:val="00CF52E4"/>
    <w:rsid w:val="00D04D2E"/>
    <w:rsid w:val="00D20EFA"/>
    <w:rsid w:val="00D21E09"/>
    <w:rsid w:val="00D61CFB"/>
    <w:rsid w:val="00D7071A"/>
    <w:rsid w:val="00D71FE6"/>
    <w:rsid w:val="00DC6E1F"/>
    <w:rsid w:val="00DF3759"/>
    <w:rsid w:val="00E22CCD"/>
    <w:rsid w:val="00E322CA"/>
    <w:rsid w:val="00E62B54"/>
    <w:rsid w:val="00E74B55"/>
    <w:rsid w:val="00E8597D"/>
    <w:rsid w:val="00EA190E"/>
    <w:rsid w:val="00EB1008"/>
    <w:rsid w:val="00EC54C1"/>
    <w:rsid w:val="00EC7849"/>
    <w:rsid w:val="00EF1C05"/>
    <w:rsid w:val="00EF679E"/>
    <w:rsid w:val="00F05F07"/>
    <w:rsid w:val="00F13790"/>
    <w:rsid w:val="00F466E1"/>
    <w:rsid w:val="00F52B18"/>
    <w:rsid w:val="00F72E2B"/>
    <w:rsid w:val="00FA6074"/>
    <w:rsid w:val="00FA71A4"/>
    <w:rsid w:val="00F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8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8B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04D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1F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11F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11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2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2D2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4B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4E8048898204B686F4970823AD71542E8E3CK1O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0ECEEB1AC611E50F10CA4687EECA0DE2ED180EAB6C3A22BA4DE5CX4Q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60ECEEB1AC611E50F10CA4687EECA0DE2ED180EAB6C3A22BA4DE5CX4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91341C39FF04AE86D60214AB60EF968CB908DEB9E88180CF49D496FFCD8D3A2169553E12665C9FC75A2tFP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1367</TotalTime>
  <Pages>22</Pages>
  <Words>8365</Words>
  <Characters>-32766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5</cp:revision>
  <cp:lastPrinted>2022-11-22T04:33:00Z</cp:lastPrinted>
  <dcterms:created xsi:type="dcterms:W3CDTF">2019-02-25T05:49:00Z</dcterms:created>
  <dcterms:modified xsi:type="dcterms:W3CDTF">2022-12-02T10:41:00Z</dcterms:modified>
</cp:coreProperties>
</file>