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9C5378" w:rsidRDefault="009C5378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9C5378" w:rsidRDefault="009C5378" w:rsidP="00D31C56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от 28.09.2022 № 570</w:t>
      </w:r>
    </w:p>
    <w:p w:rsidR="009C5378" w:rsidRDefault="009C5378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9C5378" w:rsidRDefault="009C5378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3600"/>
        <w:gridCol w:w="992"/>
        <w:gridCol w:w="1418"/>
        <w:gridCol w:w="1417"/>
        <w:gridCol w:w="1843"/>
      </w:tblGrid>
      <w:tr w:rsidR="009C5378" w:rsidTr="00D90E3A">
        <w:trPr>
          <w:cantSplit/>
        </w:trPr>
        <w:tc>
          <w:tcPr>
            <w:tcW w:w="619" w:type="dxa"/>
          </w:tcPr>
          <w:p w:rsidR="009C5378" w:rsidRPr="0092697B" w:rsidRDefault="009C5378" w:rsidP="00D90E3A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3600" w:type="dxa"/>
            <w:vAlign w:val="center"/>
          </w:tcPr>
          <w:p w:rsidR="009C5378" w:rsidRPr="0092697B" w:rsidRDefault="009C5378" w:rsidP="00D90E3A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992" w:type="dxa"/>
            <w:vAlign w:val="center"/>
          </w:tcPr>
          <w:p w:rsidR="009C5378" w:rsidRPr="0092697B" w:rsidRDefault="009C5378" w:rsidP="00D90E3A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Цена за ед., руб.</w:t>
            </w:r>
          </w:p>
        </w:tc>
        <w:tc>
          <w:tcPr>
            <w:tcW w:w="1417" w:type="dxa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Сумма, руб.</w:t>
            </w:r>
          </w:p>
        </w:tc>
        <w:tc>
          <w:tcPr>
            <w:tcW w:w="1843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Пользователь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15 838,34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31 676,68</w:t>
            </w:r>
          </w:p>
        </w:tc>
        <w:tc>
          <w:tcPr>
            <w:tcW w:w="1843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МОУ «СОШ </w:t>
            </w: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№ 6» КГО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</w:rPr>
              <w:t xml:space="preserve">Мышь компьютерная </w:t>
            </w:r>
            <w:r w:rsidRPr="00D90E3A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79</w:t>
            </w:r>
            <w:r w:rsidRPr="00D90E3A">
              <w:rPr>
                <w:sz w:val="22"/>
                <w:szCs w:val="22"/>
              </w:rPr>
              <w:t>,</w:t>
            </w:r>
            <w:r w:rsidRPr="00D90E3A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IP</w:t>
            </w:r>
            <w:r w:rsidRPr="00D90E3A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Сервер </w:t>
            </w:r>
            <w:r w:rsidRPr="00D90E3A">
              <w:rPr>
                <w:sz w:val="22"/>
                <w:szCs w:val="22"/>
                <w:lang w:val="en-US"/>
              </w:rPr>
              <w:t>Rikor</w:t>
            </w:r>
            <w:r w:rsidRPr="00D90E3A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Ноутбук </w:t>
            </w:r>
            <w:r w:rsidRPr="00D90E3A">
              <w:rPr>
                <w:sz w:val="22"/>
                <w:szCs w:val="22"/>
                <w:lang w:val="en-US"/>
              </w:rPr>
              <w:t>Aquarius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CMP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NS</w:t>
            </w:r>
            <w:r w:rsidRPr="00D90E3A">
              <w:rPr>
                <w:sz w:val="22"/>
                <w:szCs w:val="22"/>
              </w:rPr>
              <w:t>685</w:t>
            </w:r>
            <w:r w:rsidRPr="00D90E3A">
              <w:rPr>
                <w:sz w:val="22"/>
                <w:szCs w:val="22"/>
                <w:lang w:val="en-US"/>
              </w:rPr>
              <w:t>U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R</w:t>
            </w: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  <w:lang w:val="en-US"/>
              </w:rPr>
              <w:t>55 108</w:t>
            </w:r>
            <w:r w:rsidRPr="00D90E3A">
              <w:rPr>
                <w:sz w:val="22"/>
                <w:szCs w:val="22"/>
              </w:rPr>
              <w:t>,</w:t>
            </w:r>
            <w:r w:rsidRPr="00D90E3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МОУ «СОШ </w:t>
            </w: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№ 13» КГО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</w:rPr>
              <w:t xml:space="preserve">Мышь компьютерная </w:t>
            </w:r>
            <w:r w:rsidRPr="00D90E3A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IP</w:t>
            </w:r>
            <w:r w:rsidRPr="00D90E3A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Сервер </w:t>
            </w:r>
            <w:r w:rsidRPr="00D90E3A">
              <w:rPr>
                <w:sz w:val="22"/>
                <w:szCs w:val="22"/>
                <w:lang w:val="en-US"/>
              </w:rPr>
              <w:t>Rikor</w:t>
            </w:r>
            <w:r w:rsidRPr="00D90E3A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16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Ноутбук </w:t>
            </w:r>
            <w:r w:rsidRPr="00D90E3A">
              <w:rPr>
                <w:sz w:val="22"/>
                <w:szCs w:val="22"/>
                <w:lang w:val="en-US"/>
              </w:rPr>
              <w:t>Aquarius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CMP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NS</w:t>
            </w:r>
            <w:r w:rsidRPr="00D90E3A">
              <w:rPr>
                <w:sz w:val="22"/>
                <w:szCs w:val="22"/>
              </w:rPr>
              <w:t>685</w:t>
            </w:r>
            <w:r w:rsidRPr="00D90E3A">
              <w:rPr>
                <w:sz w:val="22"/>
                <w:szCs w:val="22"/>
                <w:lang w:val="en-US"/>
              </w:rPr>
              <w:t>U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R</w:t>
            </w: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17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МОУ «СОШ </w:t>
            </w: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№ 23» КГО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</w:rPr>
              <w:t xml:space="preserve">Мышь компьютерная </w:t>
            </w:r>
            <w:r w:rsidRPr="00D90E3A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1 584,80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22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IP</w:t>
            </w:r>
            <w:r w:rsidRPr="00D90E3A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Сервер </w:t>
            </w:r>
            <w:r w:rsidRPr="00D90E3A">
              <w:rPr>
                <w:sz w:val="22"/>
                <w:szCs w:val="22"/>
                <w:lang w:val="en-US"/>
              </w:rPr>
              <w:t>Rikor</w:t>
            </w:r>
            <w:r w:rsidRPr="00D90E3A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25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Ноутбук </w:t>
            </w:r>
            <w:r w:rsidRPr="00D90E3A">
              <w:rPr>
                <w:sz w:val="22"/>
                <w:szCs w:val="22"/>
                <w:lang w:val="en-US"/>
              </w:rPr>
              <w:t>Aquarius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CMP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NS</w:t>
            </w:r>
            <w:r w:rsidRPr="00D90E3A">
              <w:rPr>
                <w:sz w:val="22"/>
                <w:szCs w:val="22"/>
              </w:rPr>
              <w:t>685</w:t>
            </w:r>
            <w:r w:rsidRPr="00D90E3A">
              <w:rPr>
                <w:sz w:val="22"/>
                <w:szCs w:val="22"/>
                <w:lang w:val="en-US"/>
              </w:rPr>
              <w:t>U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R</w:t>
            </w: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26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МОУ «СОШ </w:t>
            </w: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№ 42» КГО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27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  <w:lang w:val="en-US"/>
              </w:rPr>
            </w:pPr>
            <w:r w:rsidRPr="00D90E3A">
              <w:rPr>
                <w:sz w:val="22"/>
                <w:szCs w:val="22"/>
              </w:rPr>
              <w:t xml:space="preserve">Мышь компьютерная </w:t>
            </w:r>
            <w:r w:rsidRPr="00D90E3A">
              <w:rPr>
                <w:sz w:val="22"/>
                <w:szCs w:val="22"/>
                <w:lang w:val="en-US"/>
              </w:rPr>
              <w:t>Defender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79,24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1 347,08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28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29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31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IP</w:t>
            </w:r>
            <w:r w:rsidRPr="00D90E3A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30 144,84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32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Сервер </w:t>
            </w:r>
            <w:r w:rsidRPr="00D90E3A">
              <w:rPr>
                <w:sz w:val="22"/>
                <w:szCs w:val="22"/>
                <w:lang w:val="en-US"/>
              </w:rPr>
              <w:t>Rikor</w:t>
            </w:r>
            <w:r w:rsidRPr="00D90E3A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33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Ноутбук </w:t>
            </w:r>
            <w:r w:rsidRPr="00D90E3A">
              <w:rPr>
                <w:sz w:val="22"/>
                <w:szCs w:val="22"/>
                <w:lang w:val="en-US"/>
              </w:rPr>
              <w:t>Aquarius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CMP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NS</w:t>
            </w:r>
            <w:r w:rsidRPr="00D90E3A">
              <w:rPr>
                <w:sz w:val="22"/>
                <w:szCs w:val="22"/>
              </w:rPr>
              <w:t>685</w:t>
            </w:r>
            <w:r w:rsidRPr="00D90E3A">
              <w:rPr>
                <w:sz w:val="22"/>
                <w:szCs w:val="22"/>
                <w:lang w:val="en-US"/>
              </w:rPr>
              <w:t>U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R</w:t>
            </w: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1 047 058,27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36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Многофункциональное устройство 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18 261,90</w:t>
            </w:r>
          </w:p>
        </w:tc>
        <w:tc>
          <w:tcPr>
            <w:tcW w:w="1843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МОУ «СОШ </w:t>
            </w:r>
          </w:p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№ 43» КГО</w:t>
            </w: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37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Монитор, подключаемый к компьютеру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8 186,75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8 929,37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Клавиатура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507,00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39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Мышь компьютерная (Наименование страны происхождения: Российская Федерация)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235,62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40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  <w:lang w:val="en-US"/>
              </w:rPr>
              <w:t>IP</w:t>
            </w:r>
            <w:r w:rsidRPr="00D90E3A">
              <w:rPr>
                <w:sz w:val="22"/>
                <w:szCs w:val="22"/>
              </w:rPr>
              <w:t xml:space="preserve"> камера, КНР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10 048,28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60 289,68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41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Сервер </w:t>
            </w:r>
            <w:r w:rsidRPr="00D90E3A">
              <w:rPr>
                <w:sz w:val="22"/>
                <w:szCs w:val="22"/>
                <w:lang w:val="en-US"/>
              </w:rPr>
              <w:t>Rikor</w:t>
            </w:r>
            <w:r w:rsidRPr="00D90E3A">
              <w:rPr>
                <w:sz w:val="22"/>
                <w:szCs w:val="22"/>
              </w:rPr>
              <w:t xml:space="preserve"> (Страна происхождения товара: Российская Федерация, порядковый номер реестровой записи: РЭ-403/21)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359 759,54</w:t>
            </w:r>
          </w:p>
        </w:tc>
        <w:tc>
          <w:tcPr>
            <w:tcW w:w="1417" w:type="dxa"/>
            <w:vMerge w:val="restart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383 543,53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42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Источник бесперебойного питания Связь инжиниринг (Страна происхождения товара: Российская Федерация, порядковый номер реестровой записи: РЭ-2482/20)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23 783,99</w:t>
            </w:r>
          </w:p>
        </w:tc>
        <w:tc>
          <w:tcPr>
            <w:tcW w:w="1417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  <w:tr w:rsidR="009C5378" w:rsidTr="00D90E3A">
        <w:trPr>
          <w:cantSplit/>
          <w:trHeight w:val="451"/>
        </w:trPr>
        <w:tc>
          <w:tcPr>
            <w:tcW w:w="619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43</w:t>
            </w:r>
          </w:p>
        </w:tc>
        <w:tc>
          <w:tcPr>
            <w:tcW w:w="3600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 xml:space="preserve">Ноутбук </w:t>
            </w:r>
            <w:r w:rsidRPr="00D90E3A">
              <w:rPr>
                <w:sz w:val="22"/>
                <w:szCs w:val="22"/>
                <w:lang w:val="en-US"/>
              </w:rPr>
              <w:t>Aquarius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CMP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NS</w:t>
            </w:r>
            <w:r w:rsidRPr="00D90E3A">
              <w:rPr>
                <w:sz w:val="22"/>
                <w:szCs w:val="22"/>
              </w:rPr>
              <w:t>685</w:t>
            </w:r>
            <w:r w:rsidRPr="00D90E3A">
              <w:rPr>
                <w:sz w:val="22"/>
                <w:szCs w:val="22"/>
                <w:lang w:val="en-US"/>
              </w:rPr>
              <w:t>U</w:t>
            </w:r>
            <w:r w:rsidRPr="00D90E3A">
              <w:rPr>
                <w:sz w:val="22"/>
                <w:szCs w:val="22"/>
              </w:rPr>
              <w:t xml:space="preserve"> </w:t>
            </w:r>
            <w:r w:rsidRPr="00D90E3A">
              <w:rPr>
                <w:sz w:val="22"/>
                <w:szCs w:val="22"/>
                <w:lang w:val="en-US"/>
              </w:rPr>
              <w:t>R</w:t>
            </w:r>
            <w:r w:rsidRPr="00D90E3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55 108,33</w:t>
            </w:r>
          </w:p>
        </w:tc>
        <w:tc>
          <w:tcPr>
            <w:tcW w:w="1417" w:type="dxa"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D90E3A">
              <w:rPr>
                <w:sz w:val="22"/>
                <w:szCs w:val="22"/>
              </w:rPr>
              <w:t>1 102 166,60</w:t>
            </w:r>
          </w:p>
        </w:tc>
        <w:tc>
          <w:tcPr>
            <w:tcW w:w="1843" w:type="dxa"/>
            <w:vMerge/>
            <w:vAlign w:val="center"/>
          </w:tcPr>
          <w:p w:rsidR="009C5378" w:rsidRPr="00D90E3A" w:rsidRDefault="009C5378" w:rsidP="00D90E3A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9C5378" w:rsidRDefault="009C5378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9C5378" w:rsidRDefault="009C537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9C5378" w:rsidRDefault="009C537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9C5378" w:rsidRDefault="009C537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9C5378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78" w:rsidRDefault="009C5378" w:rsidP="00802783">
      <w:r>
        <w:separator/>
      </w:r>
    </w:p>
  </w:endnote>
  <w:endnote w:type="continuationSeparator" w:id="0">
    <w:p w:rsidR="009C5378" w:rsidRDefault="009C5378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78" w:rsidRDefault="009C5378" w:rsidP="00802783">
      <w:r>
        <w:separator/>
      </w:r>
    </w:p>
  </w:footnote>
  <w:footnote w:type="continuationSeparator" w:id="0">
    <w:p w:rsidR="009C5378" w:rsidRDefault="009C5378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8" w:rsidRDefault="009C537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C5378" w:rsidRDefault="009C5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379"/>
    <w:rsid w:val="00021AC6"/>
    <w:rsid w:val="000276A4"/>
    <w:rsid w:val="000906BD"/>
    <w:rsid w:val="000F5DC6"/>
    <w:rsid w:val="001049E2"/>
    <w:rsid w:val="00141B3A"/>
    <w:rsid w:val="001655CF"/>
    <w:rsid w:val="0018728C"/>
    <w:rsid w:val="00197500"/>
    <w:rsid w:val="001A0E29"/>
    <w:rsid w:val="001B3D8B"/>
    <w:rsid w:val="0023355C"/>
    <w:rsid w:val="00251EB7"/>
    <w:rsid w:val="0026196B"/>
    <w:rsid w:val="002900C0"/>
    <w:rsid w:val="0029288E"/>
    <w:rsid w:val="002947B3"/>
    <w:rsid w:val="002F2F4A"/>
    <w:rsid w:val="00307467"/>
    <w:rsid w:val="003131CE"/>
    <w:rsid w:val="00342AD8"/>
    <w:rsid w:val="00343B91"/>
    <w:rsid w:val="00350B43"/>
    <w:rsid w:val="003C1F9D"/>
    <w:rsid w:val="003C3AC2"/>
    <w:rsid w:val="003E6AAD"/>
    <w:rsid w:val="00447B3C"/>
    <w:rsid w:val="004561DF"/>
    <w:rsid w:val="004A7CCC"/>
    <w:rsid w:val="004C10A5"/>
    <w:rsid w:val="004D08B8"/>
    <w:rsid w:val="004F4223"/>
    <w:rsid w:val="00505C89"/>
    <w:rsid w:val="00550AD8"/>
    <w:rsid w:val="00632630"/>
    <w:rsid w:val="00647E8F"/>
    <w:rsid w:val="006529A1"/>
    <w:rsid w:val="006872D4"/>
    <w:rsid w:val="00696764"/>
    <w:rsid w:val="006A5FF6"/>
    <w:rsid w:val="007044DF"/>
    <w:rsid w:val="007121DB"/>
    <w:rsid w:val="007454FD"/>
    <w:rsid w:val="00762971"/>
    <w:rsid w:val="007B6DD6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C5378"/>
    <w:rsid w:val="009D306C"/>
    <w:rsid w:val="009D6CAA"/>
    <w:rsid w:val="00A41F4F"/>
    <w:rsid w:val="00A62E97"/>
    <w:rsid w:val="00A70182"/>
    <w:rsid w:val="00AB6621"/>
    <w:rsid w:val="00AB7479"/>
    <w:rsid w:val="00AC0D3D"/>
    <w:rsid w:val="00AF0FE1"/>
    <w:rsid w:val="00BB2ADC"/>
    <w:rsid w:val="00BF5CAE"/>
    <w:rsid w:val="00C023F4"/>
    <w:rsid w:val="00C373FD"/>
    <w:rsid w:val="00C97FA9"/>
    <w:rsid w:val="00CC0621"/>
    <w:rsid w:val="00D17C75"/>
    <w:rsid w:val="00D31C56"/>
    <w:rsid w:val="00D53E0D"/>
    <w:rsid w:val="00D54244"/>
    <w:rsid w:val="00D56178"/>
    <w:rsid w:val="00D7446E"/>
    <w:rsid w:val="00D90E3A"/>
    <w:rsid w:val="00DA6F3B"/>
    <w:rsid w:val="00DD55EC"/>
    <w:rsid w:val="00DD615B"/>
    <w:rsid w:val="00DD724C"/>
    <w:rsid w:val="00E20912"/>
    <w:rsid w:val="00ED3EDB"/>
    <w:rsid w:val="00EE7E7E"/>
    <w:rsid w:val="00EF5F8E"/>
    <w:rsid w:val="00F204BE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3</Pages>
  <Words>756</Words>
  <Characters>4312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43</cp:revision>
  <cp:lastPrinted>2022-09-08T06:15:00Z</cp:lastPrinted>
  <dcterms:created xsi:type="dcterms:W3CDTF">2020-10-07T07:20:00Z</dcterms:created>
  <dcterms:modified xsi:type="dcterms:W3CDTF">2022-10-04T09:22:00Z</dcterms:modified>
</cp:coreProperties>
</file>